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1c3f" w14:textId="6271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присвоения статуса "Национальный" государственным организациям культуры, отдельным профессиональным художественным, творческим коллективам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мая 2011 года № 76.</w:t>
      </w:r>
    </w:p>
    <w:p>
      <w:pPr>
        <w:spacing w:after="0"/>
        <w:ind w:left="0"/>
        <w:jc w:val="both"/>
      </w:pPr>
      <w:bookmarkStart w:name="z26" w:id="0"/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и республиканской печати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"О культуре"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 условия присвоения статуса "Национальный" государственным организациям культуры, отдельным профессиональным художественным, творческим коллективам.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2011 года № 76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</w:t>
      </w:r>
      <w:r>
        <w:br/>
      </w:r>
      <w:r>
        <w:rPr>
          <w:rFonts w:ascii="Times New Roman"/>
          <w:b/>
          <w:i w:val="false"/>
          <w:color w:val="000000"/>
        </w:rPr>
        <w:t>присвоения статуса "Национальный" государственным организациям</w:t>
      </w:r>
      <w:r>
        <w:br/>
      </w:r>
      <w:r>
        <w:rPr>
          <w:rFonts w:ascii="Times New Roman"/>
          <w:b/>
          <w:i w:val="false"/>
          <w:color w:val="000000"/>
        </w:rPr>
        <w:t>культуры, отдельным профессиональным</w:t>
      </w:r>
      <w:r>
        <w:br/>
      </w:r>
      <w:r>
        <w:rPr>
          <w:rFonts w:ascii="Times New Roman"/>
          <w:b/>
          <w:i w:val="false"/>
          <w:color w:val="000000"/>
        </w:rPr>
        <w:t>художественным, творческим коллективам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присвоения статуса "Национальный" государственным организациям культуры, отдельным профессиональным художественным, творческим коллективам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"О культуре" и определяют порядок и условия присвоения статуса "Национальный" государственным организациям культуры, отдельным профессиональным художественным, творческим коллективам.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государственным организациям</w:t>
      </w:r>
      <w:r>
        <w:br/>
      </w:r>
      <w:r>
        <w:rPr>
          <w:rFonts w:ascii="Times New Roman"/>
          <w:b/>
          <w:i w:val="false"/>
          <w:color w:val="000000"/>
        </w:rPr>
        <w:t>культуры, отдельным профессиональным художественным, творческим</w:t>
      </w:r>
      <w:r>
        <w:br/>
      </w:r>
      <w:r>
        <w:rPr>
          <w:rFonts w:ascii="Times New Roman"/>
          <w:b/>
          <w:i w:val="false"/>
          <w:color w:val="000000"/>
        </w:rPr>
        <w:t>коллективам, претендующим на присвоение статуса "Национальный"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Статус "Национальный" присваивается государственным организациям культуры, отдельным профессиональным художественным, творческим коллективам, деятельность которых имеет в области культуры особую государственную и общественную значимость и соответствующим следующим требованиям: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театры, концертные организации, отдельные профессиональные художественные, творческие коллективы: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 статус "Академический", присвоенный в порядке, утверждаемом уполномоченным органом в области культуры;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концертные организации, отдельные профессиональные художественные, творческие коллективы проводят не менее шестидесяти концертов в год в стране и за рубежом;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театры осуществляют показ не менее двухсот спектаклей в год, включая новые постановки;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 отдельно стоящее здание;</w:t>
      </w:r>
    </w:p>
    <w:bookmarkEnd w:id="13"/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музеи и библиотеки: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стабильную и эффективную деятельность не менее двадцати пяти лет;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внедряют инновации в своей деятельности для повышения профессионализма, эффективности и качества работы;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 отдельно стоящее здание;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участвуют в международных программах и проектах;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музеи имеют в составе музейного фонда не менее десяти процентов культурных ценностей, являющихся национальным культурным достоянием;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библиотеки имеют в составе библиотечного фонда коллекции редких рукописей, старинных книг, документов и изданий, не менее десяти процентов которых являются национальным культурным достоянием.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Указом Президента РК от 14.03.2017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Присвоение театрам, концертным организациям, отдельным профессиональным художественным, творческим коллективам статуса "Национальный" производится не раньше, чем через десять лет с момента присвоения статуса "Академический".</w:t>
      </w:r>
    </w:p>
    <w:bookmarkEnd w:id="21"/>
    <w:bookmarkStart w:name="z1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присвоения статуса "Национальный"</w:t>
      </w:r>
    </w:p>
    <w:bookmarkEnd w:id="22"/>
    <w:bookmarkStart w:name="z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Руководители республиканских государственных организаций культуры, а также руководители местных исполнительных органов областей, городов республиканского значения, столицы подают в центральный уполномоченный орган в области культуры (далее - уполномоченный орган) ходатайство о присвоении статуса "Национальный".</w:t>
      </w:r>
    </w:p>
    <w:bookmarkEnd w:id="23"/>
    <w:bookmarkStart w:name="z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прилагаются следующие документы:</w:t>
      </w:r>
    </w:p>
    <w:bookmarkEnd w:id="24"/>
    <w:bookmarkStart w:name="z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выписка из протокола общего собрания работников государственной организации культуры, отдельного профессионального художественного, творческого коллектива о представлении к присвоению статуса "Национальный";</w:t>
      </w:r>
    </w:p>
    <w:bookmarkEnd w:id="25"/>
    <w:bookmarkStart w:name="z1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 деятельности государственной организации культуры,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отдельного профессионального художественного, творческого коллектива,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отражающая вклад в развитие культуры и искусства Казахстана;</w:t>
      </w:r>
    </w:p>
    <w:bookmarkStart w:name="z1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работниках культуры, творческих работниках, имеющих государственные награды СССР и (или) Республики Казахстан;</w:t>
      </w:r>
    </w:p>
    <w:bookmarkEnd w:id="27"/>
    <w:bookmarkStart w:name="z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которым был присвоен статус "Академический" (для театров, концертных организаций, отдельных профессиональных художественных, творческих коллективов);</w:t>
      </w:r>
    </w:p>
    <w:bookmarkEnd w:id="28"/>
    <w:bookmarkStart w:name="z1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материалов, опубликованных в средствах массовой информации республиканского уровня и в иностранных средствах массовой информации (не менее десяти публикаций) о деятельности;</w:t>
      </w:r>
    </w:p>
    <w:bookmarkEnd w:id="29"/>
    <w:bookmarkStart w:name="z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документов, свидетельствующих об участии и (или) о получении призовых мест на мероприятиях в сфере культуры (конкурсах, фестивалях, выставках республиканского и международного значений).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Указом Президента РК от 30.10.2018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Документы, указанные в пункте 4 настоящих Правил, должны отражать заслуги театра, концертной организации, отдельного профессионального художественного, творческого коллектива за период с момента присвоения статуса "Академический".</w:t>
      </w:r>
    </w:p>
    <w:bookmarkEnd w:id="31"/>
    <w:bookmarkStart w:name="z2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Ходатайства должны быть направлены в адрес уполномоченного органа в срок до 1 июля текущего года. Ходатайства, направленные с нарушением указанного срока к рассмотрению не принимаются.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на основе рекомендации специальной комиссии, созданной при уполномоченном органе, до 10 октября вносит предложение в Правительство Республики Казахстан о присвоении статуса "Национальный" государственным организациям культуры и отдельным профессиональным художественным, творческим коллективам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Правительство Республики Казахстан в порядке, предусмотренном законодательством, вносит на рассмотрение в Администрацию Президента Республики Казахстан проект Указа Президента Республики Казахстан о присвоении статуса "Национальный" государственным организациям культуры, отдельным профессиональным художественным, творческим коллективам.</w:t>
      </w:r>
    </w:p>
    <w:bookmarkStart w:name="z2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Статус "Национальный" присваивается Президентом Республики Казахстан по представлению Правительства Республики Казахстан.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