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97e" w14:textId="08f7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21 января 2000 года N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2002 года N 866. Утратил силу - Указом Президента РК от 3 мая 2005 г. N  1567 (U051567)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службе"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21 января 2000 года N 328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U000328_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служебной этики государственных служащих Республики Казахстан" (САПП Республики Казахстан, 2000 г., N 2, ст. 16)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служебной этики государственных служащих Республики Казахстан, утвержденных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"Каждый государственный служащий обязан принимать все необходимые меры по соблюдению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своей деятельности государственные служащие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неукоснительно проводить политику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сопряженных с нарушением прав и свобод граждан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приверженными принципам государственной службы и высшим нравственным ценностям;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присягу государственного служащего;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государственную и трудовую дисциплину;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и пресекать факты нарушения норм этики со стороны других государственных служащих.";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"следование" заменить словом "соблюдение";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"законам" заменить словом "законов";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"государственными служащими";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бережное и экономное использование вверенного государственного имущества, обеспечение сохранности служебных документов;";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постоянное повышение профессионального и культурного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воспрепятствование проявлениям коррупции.";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содействовать укреплению авторитета государственной власти, доверия граждан к институтам государства;";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не допускать преследования за критику, терпимо относиться к критике, использовать позитивные критические замечания для улучшения своей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необоснованные обвинения;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быть вежливыми и корректными, уважать личное достоинство своих подчиненных, справедливо и вежливо относиться к ним;";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3)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ознакомление и соблюдение подчиненными настоящих Правил;";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"налагаются" заменить словами "могут быть наложены";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Акимы всех уровней, кроме соблюдения предусмотренных настоящими Правилами норм служебной этики, должны: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 и не допускать в сфере частной жизни действий, вызывающих негативный общественный резонанс;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случаев подбора и расстановки кадров в местных исполнительных органах по признакам землячества и личной преданности;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фактов необоснованного вмешательства в предпринимательскую деятельность и случаев лоббирования интересов отдельных хозяйствующих субъектов.".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