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8868" w14:textId="7b18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одготовку и проведение 4-й встречи "Тройка Европейского Союза - страны Центральной Азии" на уровне министров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07 года N 7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ях подготовки и проведения 4-й встречи "Тройка Европейского Союза - страны Центральной Азии" на уровне министров иностранных дел (далее - встреча), которая состоится 28 марта 2007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в установленном порядке средства в сумме 655480 (шестьсот пятьдесят пять тысяч четыресто восемьдесят) тенге на оплату проживания в гостинице глав делегаций, принимающих участие во встрече, за счет средств, предусмотренных в республиканском бюджете на 2007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