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4406" w14:textId="9734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расходы представителей зарубежных судов, судейских сообществ и международных организаций, принимающих участие в международной конференции "Проблемы современного правосудия"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2006 года N 172-p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с 27 по 29 июня 2006 года в городе Щучинске международной конференции "Проблемы современного правосудия":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Верховному Суду Республики Казахстан средства на проживание в гостинице в городе Астане с 29 июня по 1 июля 2006 года и транспортные расходы по маршруту Астана - Алматы представителей зарубежных судов, судейских сообществ и международных организаций в сумме 1408965 (один миллион четыреста восемь тысяч девятьсот шестьдесят пять)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