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a51e" w14:textId="a3e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30 июня 1997 года № 1037 и от 5 декабря 1998 года № 1243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№ 1425.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отмены ограничительных мер на части к двигателям внутреннего сгорания и установление контроля за экспортом вторичных сплавов алюминия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№ 29, ст. 266):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постановлению, графы 1, 2 и 3 дополнить строками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"Сплавы алюминиевые         !  760120910, 760120990,!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необработанные вторичные:   !  7603-7616 (только из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слитках, прочие и изделия ! вторичных сплавов)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                      !                       !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____________________________!_______________________!_____________________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через месяц со дня опубликования.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