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90ff" w14:textId="6919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Гранта IDF 27224-KZ Международного Банка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1999 года № 452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использования IDF 27224-KZ Международного Банка Реконструкции и Развития для улучшения продуктивности, рентабельности и стабильности производства пшеницы в Казахстане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ответственным исполнителем по реализации Гранта IDF 27224-KZ Международного Банка Реконструкции и Развития с правом распоряжения средствами данного Гранта Республиканское государственное казенное предприятие "Национальный академический центр аграрных исследований Республики Казахстан Министерства науки и высшего образования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использованием средств Гранта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и высшего образования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