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5a575" w14:textId="005a5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Кабинета Министров Республики Казахстан от 13 января 1992 г. N 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мая 1996 г. N 575. Утратило силу - постановлением Правительства РК от 23 ноября 2000 г. N 1749 ~P001749.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принятием государствами - участниками Соглашения о сотрудничестве по обеспечению единства измерения времени и частоты рекомендаций Европейской экономической комиссии Организации Объединенных Наций (документ ТRАNS/SС, 2/R,222) о порядке применения летнего времени начиная с 1996 года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постановление Кабинета Министров Республики Казахстан от 13 января 1992 г. N 28 </w:t>
      </w:r>
      <w:r>
        <w:rPr>
          <w:rFonts w:ascii="Times New Roman"/>
          <w:b w:val="false"/>
          <w:i w:val="false"/>
          <w:color w:val="000000"/>
          <w:sz w:val="28"/>
        </w:rPr>
        <w:t xml:space="preserve">P920028_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порядке исчисления времени на территории Республики Казахстан" (САПП Республики Казахстан, 1992 г., N 1, ст. 23)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пункта 1 слова "последнее воскресенье сентября" заменить словами "последнее воскресенье октября".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