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be96" w14:textId="090b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Учредительному договору Исламского банка развития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февраля 1996 г. N 238. Утратило силу - постановлением Правительства РК от 5 апреля 2002 г. N 404 ~P020404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1. Одобрить присоединение к Учредительному договору Исламского</w:t>
      </w:r>
    </w:p>
    <w:p>
      <w:pPr>
        <w:spacing w:after="0"/>
        <w:ind w:left="0"/>
        <w:jc w:val="both"/>
      </w:pPr>
      <w:r>
        <w:rPr>
          <w:rFonts w:ascii="Times New Roman"/>
          <w:b w:val="false"/>
          <w:i w:val="false"/>
          <w:color w:val="000000"/>
          <w:sz w:val="28"/>
        </w:rPr>
        <w:t>банка развития, подписанному от имени Правительства Республики</w:t>
      </w:r>
    </w:p>
    <w:p>
      <w:pPr>
        <w:spacing w:after="0"/>
        <w:ind w:left="0"/>
        <w:jc w:val="both"/>
      </w:pPr>
      <w:r>
        <w:rPr>
          <w:rFonts w:ascii="Times New Roman"/>
          <w:b w:val="false"/>
          <w:i w:val="false"/>
          <w:color w:val="000000"/>
          <w:sz w:val="28"/>
        </w:rPr>
        <w:t>Казахстан Министром иностранных дел Республики Казахстан.</w:t>
      </w:r>
    </w:p>
    <w:p>
      <w:pPr>
        <w:spacing w:after="0"/>
        <w:ind w:left="0"/>
        <w:jc w:val="both"/>
      </w:pPr>
      <w:r>
        <w:rPr>
          <w:rFonts w:ascii="Times New Roman"/>
          <w:b w:val="false"/>
          <w:i w:val="false"/>
          <w:color w:val="000000"/>
          <w:sz w:val="28"/>
        </w:rPr>
        <w:t>     2. Министерству иностранных дел Республики Казахстан уведомить</w:t>
      </w:r>
    </w:p>
    <w:p>
      <w:pPr>
        <w:spacing w:after="0"/>
        <w:ind w:left="0"/>
        <w:jc w:val="both"/>
      </w:pPr>
      <w:r>
        <w:rPr>
          <w:rFonts w:ascii="Times New Roman"/>
          <w:b w:val="false"/>
          <w:i w:val="false"/>
          <w:color w:val="000000"/>
          <w:sz w:val="28"/>
        </w:rPr>
        <w:t>Депозитария о присоединении к Учредительному договору Исламского</w:t>
      </w:r>
    </w:p>
    <w:p>
      <w:pPr>
        <w:spacing w:after="0"/>
        <w:ind w:left="0"/>
        <w:jc w:val="both"/>
      </w:pPr>
      <w:r>
        <w:rPr>
          <w:rFonts w:ascii="Times New Roman"/>
          <w:b w:val="false"/>
          <w:i w:val="false"/>
          <w:color w:val="000000"/>
          <w:sz w:val="28"/>
        </w:rPr>
        <w:t>банка развития.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УЧРЕДИТЕЛЬНЫЙ ДОГОВОР</w:t>
      </w:r>
    </w:p>
    <w:p>
      <w:pPr>
        <w:spacing w:after="0"/>
        <w:ind w:left="0"/>
        <w:jc w:val="both"/>
      </w:pPr>
      <w:r>
        <w:rPr>
          <w:rFonts w:ascii="Times New Roman"/>
          <w:b w:val="false"/>
          <w:i w:val="false"/>
          <w:color w:val="000000"/>
          <w:sz w:val="28"/>
        </w:rPr>
        <w:t>                   ИСЛАМСКОГО БАНКА РАЗВИТИЯ</w:t>
      </w:r>
    </w:p>
    <w:p>
      <w:pPr>
        <w:spacing w:after="0"/>
        <w:ind w:left="0"/>
        <w:jc w:val="both"/>
      </w:pPr>
      <w:r>
        <w:rPr>
          <w:rFonts w:ascii="Times New Roman"/>
          <w:b w:val="false"/>
          <w:i w:val="false"/>
          <w:color w:val="000000"/>
          <w:sz w:val="28"/>
        </w:rPr>
        <w:t>     Правительства, от лица которых подписан настоящий Договор,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ОСОЗНАВАЯ необходимость содействия благосостоянию народов мусульманских стран и достижения гармоничного и сбалансированного развития этих стран на основе исламских принципов и идеалов; </w:t>
      </w:r>
      <w:r>
        <w:br/>
      </w: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такое развитие может быть быстрее всего достигнуто путем взаимного финансового и экономического сотрудничества между мусульманскими странами, являющимися членами Исламской Конференции;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ОТМЕЧАЯ, что одной из целей Исламской Конференции, как это записано в ее Уставе, является способствовать усилению сотрудничества между ее членами в экономической, социальной и других сферах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ПОНИМАЯ необходимость мобилизации финансовых и других ресурсов как внутри стран-членов, так и вне их, увеличения внутренних сбережений и инвестиций и привлечения в страны-члены притока капиталов;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БУДУЧИ убежденными в этом контексте в необходимости учреждения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международного финансового института, ориентированного на развитие,</w:t>
      </w:r>
    </w:p>
    <w:p>
      <w:pPr>
        <w:spacing w:after="0"/>
        <w:ind w:left="0"/>
        <w:jc w:val="both"/>
      </w:pPr>
      <w:r>
        <w:rPr>
          <w:rFonts w:ascii="Times New Roman"/>
          <w:b w:val="false"/>
          <w:i w:val="false"/>
          <w:color w:val="000000"/>
          <w:sz w:val="28"/>
        </w:rPr>
        <w:t>инвестирование и благосостояние и основанного на принципах и идеалах</w:t>
      </w:r>
    </w:p>
    <w:p>
      <w:pPr>
        <w:spacing w:after="0"/>
        <w:ind w:left="0"/>
        <w:jc w:val="both"/>
      </w:pPr>
      <w:r>
        <w:rPr>
          <w:rFonts w:ascii="Times New Roman"/>
          <w:b w:val="false"/>
          <w:i w:val="false"/>
          <w:color w:val="000000"/>
          <w:sz w:val="28"/>
        </w:rPr>
        <w:t>ислама, и являющегося практическим выражением единства и</w:t>
      </w:r>
    </w:p>
    <w:p>
      <w:pPr>
        <w:spacing w:after="0"/>
        <w:ind w:left="0"/>
        <w:jc w:val="both"/>
      </w:pPr>
      <w:r>
        <w:rPr>
          <w:rFonts w:ascii="Times New Roman"/>
          <w:b w:val="false"/>
          <w:i w:val="false"/>
          <w:color w:val="000000"/>
          <w:sz w:val="28"/>
        </w:rPr>
        <w:t>солидарности мусульманского сообщества;</w:t>
      </w:r>
    </w:p>
    <w:p>
      <w:pPr>
        <w:spacing w:after="0"/>
        <w:ind w:left="0"/>
        <w:jc w:val="both"/>
      </w:pPr>
      <w:r>
        <w:rPr>
          <w:rFonts w:ascii="Times New Roman"/>
          <w:b w:val="false"/>
          <w:i w:val="false"/>
          <w:color w:val="000000"/>
          <w:sz w:val="28"/>
        </w:rPr>
        <w:t>     ЗАКЛЮЧИЛИ настоящее соглашение учредить финансовый институт под</w:t>
      </w:r>
    </w:p>
    <w:p>
      <w:pPr>
        <w:spacing w:after="0"/>
        <w:ind w:left="0"/>
        <w:jc w:val="both"/>
      </w:pPr>
      <w:r>
        <w:rPr>
          <w:rFonts w:ascii="Times New Roman"/>
          <w:b w:val="false"/>
          <w:i w:val="false"/>
          <w:color w:val="000000"/>
          <w:sz w:val="28"/>
        </w:rPr>
        <w:t>арабским названием___________, английским Islamic Development Bank и</w:t>
      </w:r>
    </w:p>
    <w:p>
      <w:pPr>
        <w:spacing w:after="0"/>
        <w:ind w:left="0"/>
        <w:jc w:val="both"/>
      </w:pPr>
      <w:r>
        <w:rPr>
          <w:rFonts w:ascii="Times New Roman"/>
          <w:b w:val="false"/>
          <w:i w:val="false"/>
          <w:color w:val="000000"/>
          <w:sz w:val="28"/>
        </w:rPr>
        <w:t>французским Bangue Islamigue de Dеvеlормеnt, который будет</w:t>
      </w:r>
    </w:p>
    <w:p>
      <w:pPr>
        <w:spacing w:after="0"/>
        <w:ind w:left="0"/>
        <w:jc w:val="both"/>
      </w:pPr>
      <w:r>
        <w:rPr>
          <w:rFonts w:ascii="Times New Roman"/>
          <w:b w:val="false"/>
          <w:i w:val="false"/>
          <w:color w:val="000000"/>
          <w:sz w:val="28"/>
        </w:rPr>
        <w:t>действовать на следующих принципах:</w:t>
      </w:r>
    </w:p>
    <w:p>
      <w:pPr>
        <w:spacing w:after="0"/>
        <w:ind w:left="0"/>
        <w:jc w:val="both"/>
      </w:pPr>
      <w:r>
        <w:rPr>
          <w:rFonts w:ascii="Times New Roman"/>
          <w:b w:val="false"/>
          <w:i w:val="false"/>
          <w:color w:val="000000"/>
          <w:sz w:val="28"/>
        </w:rPr>
        <w:t>                      СТАТЬИ ДОГОВОРА</w:t>
      </w:r>
    </w:p>
    <w:p>
      <w:pPr>
        <w:spacing w:after="0"/>
        <w:ind w:left="0"/>
        <w:jc w:val="both"/>
      </w:pPr>
      <w:r>
        <w:rPr>
          <w:rFonts w:ascii="Times New Roman"/>
          <w:b w:val="false"/>
          <w:i w:val="false"/>
          <w:color w:val="000000"/>
          <w:sz w:val="28"/>
        </w:rPr>
        <w:t>                         РАЗДЕЛ I</w:t>
      </w:r>
    </w:p>
    <w:p>
      <w:pPr>
        <w:spacing w:after="0"/>
        <w:ind w:left="0"/>
        <w:jc w:val="both"/>
      </w:pPr>
      <w:r>
        <w:rPr>
          <w:rFonts w:ascii="Times New Roman"/>
          <w:b w:val="false"/>
          <w:i w:val="false"/>
          <w:color w:val="000000"/>
          <w:sz w:val="28"/>
        </w:rPr>
        <w:t>           ЦЕЛИ, ФУНКЦИИ, ПОЛНОМОЧИЯ И ЧЛЕНСТВО</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ЦЕЛЬ</w:t>
      </w:r>
    </w:p>
    <w:p>
      <w:pPr>
        <w:spacing w:after="0"/>
        <w:ind w:left="0"/>
        <w:jc w:val="both"/>
      </w:pPr>
      <w:r>
        <w:rPr>
          <w:rFonts w:ascii="Times New Roman"/>
          <w:b w:val="false"/>
          <w:i w:val="false"/>
          <w:color w:val="000000"/>
          <w:sz w:val="28"/>
        </w:rPr>
        <w:t>     Целью создания Исламского Банка Развития (именуемого в</w:t>
      </w:r>
    </w:p>
    <w:p>
      <w:pPr>
        <w:spacing w:after="0"/>
        <w:ind w:left="0"/>
        <w:jc w:val="both"/>
      </w:pPr>
      <w:r>
        <w:rPr>
          <w:rFonts w:ascii="Times New Roman"/>
          <w:b w:val="false"/>
          <w:i w:val="false"/>
          <w:color w:val="000000"/>
          <w:sz w:val="28"/>
        </w:rPr>
        <w:t>дальнейшем Банком) является способствование экономическому развитию</w:t>
      </w:r>
    </w:p>
    <w:p>
      <w:pPr>
        <w:spacing w:after="0"/>
        <w:ind w:left="0"/>
        <w:jc w:val="both"/>
      </w:pPr>
      <w:r>
        <w:rPr>
          <w:rFonts w:ascii="Times New Roman"/>
          <w:b w:val="false"/>
          <w:i w:val="false"/>
          <w:color w:val="000000"/>
          <w:sz w:val="28"/>
        </w:rPr>
        <w:t>и социальному прогрессу стран-членов Банка и мусульманских общин как</w:t>
      </w:r>
    </w:p>
    <w:p>
      <w:pPr>
        <w:spacing w:after="0"/>
        <w:ind w:left="0"/>
        <w:jc w:val="both"/>
      </w:pPr>
      <w:r>
        <w:rPr>
          <w:rFonts w:ascii="Times New Roman"/>
          <w:b w:val="false"/>
          <w:i w:val="false"/>
          <w:color w:val="000000"/>
          <w:sz w:val="28"/>
        </w:rPr>
        <w:t>вместе, так и каждой в отдельности, в соответствии с принципами</w:t>
      </w:r>
    </w:p>
    <w:p>
      <w:pPr>
        <w:spacing w:after="0"/>
        <w:ind w:left="0"/>
        <w:jc w:val="both"/>
      </w:pPr>
      <w:r>
        <w:rPr>
          <w:rFonts w:ascii="Times New Roman"/>
          <w:b w:val="false"/>
          <w:i w:val="false"/>
          <w:color w:val="000000"/>
          <w:sz w:val="28"/>
        </w:rPr>
        <w:t>Шариата.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ФУНКЦИИ И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выполнения своих задач Банк будет иметь следующие функции и полномочия: </w:t>
      </w:r>
      <w:r>
        <w:br/>
      </w:r>
      <w:r>
        <w:rPr>
          <w:rFonts w:ascii="Times New Roman"/>
          <w:b w:val="false"/>
          <w:i w:val="false"/>
          <w:color w:val="000000"/>
          <w:sz w:val="28"/>
        </w:rPr>
        <w:t xml:space="preserve">
      I) участвовать акционерным капиталом в перспективных проектах и предприятиях в странах-членах Банка; </w:t>
      </w:r>
      <w:r>
        <w:br/>
      </w:r>
      <w:r>
        <w:rPr>
          <w:rFonts w:ascii="Times New Roman"/>
          <w:b w:val="false"/>
          <w:i w:val="false"/>
          <w:color w:val="000000"/>
          <w:sz w:val="28"/>
        </w:rPr>
        <w:t xml:space="preserve">
      II) инвестировать объекты экономической и социальной инфраструктуры в этих странах путем непосредственного участия или через другие финансовые возможности; </w:t>
      </w:r>
      <w:r>
        <w:br/>
      </w:r>
      <w:r>
        <w:rPr>
          <w:rFonts w:ascii="Times New Roman"/>
          <w:b w:val="false"/>
          <w:i w:val="false"/>
          <w:color w:val="000000"/>
          <w:sz w:val="28"/>
        </w:rPr>
        <w:t xml:space="preserve">
      III) предоставлять займы частному и общественному сектору экономики стран-членов для финансирования производственных объектов, предприятий и программ; </w:t>
      </w:r>
      <w:r>
        <w:br/>
      </w:r>
      <w:r>
        <w:rPr>
          <w:rFonts w:ascii="Times New Roman"/>
          <w:b w:val="false"/>
          <w:i w:val="false"/>
          <w:color w:val="000000"/>
          <w:sz w:val="28"/>
        </w:rPr>
        <w:t xml:space="preserve">
      IV) учреждать и управлять специальными фондами для специфических целей, включая фонд помощи мусульманским общинам в странах не являющимися членами Банка; </w:t>
      </w:r>
      <w:r>
        <w:br/>
      </w:r>
      <w:r>
        <w:rPr>
          <w:rFonts w:ascii="Times New Roman"/>
          <w:b w:val="false"/>
          <w:i w:val="false"/>
          <w:color w:val="000000"/>
          <w:sz w:val="28"/>
        </w:rPr>
        <w:t xml:space="preserve">
      V) управлять трастовыми (кредитными) фондами; </w:t>
      </w:r>
      <w:r>
        <w:br/>
      </w:r>
      <w:r>
        <w:rPr>
          <w:rFonts w:ascii="Times New Roman"/>
          <w:b w:val="false"/>
          <w:i w:val="false"/>
          <w:color w:val="000000"/>
          <w:sz w:val="28"/>
        </w:rPr>
        <w:t xml:space="preserve">
      VI) принимать депозитные вклады и увеличивать денежные средства другими способами; </w:t>
      </w:r>
      <w:r>
        <w:br/>
      </w:r>
      <w:r>
        <w:rPr>
          <w:rFonts w:ascii="Times New Roman"/>
          <w:b w:val="false"/>
          <w:i w:val="false"/>
          <w:color w:val="000000"/>
          <w:sz w:val="28"/>
        </w:rPr>
        <w:t xml:space="preserve">
      VII) оказывать содействие развитию внешней торговли среди стран-членов, особенно средствами производства; </w:t>
      </w:r>
      <w:r>
        <w:br/>
      </w:r>
      <w:r>
        <w:rPr>
          <w:rFonts w:ascii="Times New Roman"/>
          <w:b w:val="false"/>
          <w:i w:val="false"/>
          <w:color w:val="000000"/>
          <w:sz w:val="28"/>
        </w:rPr>
        <w:t xml:space="preserve">
      VIII) выгодно инвестировать временно свободные средства; </w:t>
      </w:r>
      <w:r>
        <w:br/>
      </w:r>
      <w:r>
        <w:rPr>
          <w:rFonts w:ascii="Times New Roman"/>
          <w:b w:val="false"/>
          <w:i w:val="false"/>
          <w:color w:val="000000"/>
          <w:sz w:val="28"/>
        </w:rPr>
        <w:t xml:space="preserve">
      IX) оказывать техническую помощь странам-членам Банка; </w:t>
      </w:r>
      <w:r>
        <w:br/>
      </w:r>
      <w:r>
        <w:rPr>
          <w:rFonts w:ascii="Times New Roman"/>
          <w:b w:val="false"/>
          <w:i w:val="false"/>
          <w:color w:val="000000"/>
          <w:sz w:val="28"/>
        </w:rPr>
        <w:t xml:space="preserve">
      X) расширять возможности обучения и подготовки персонала, участвующего в программах развития в странах-членах Банка; </w:t>
      </w:r>
      <w:r>
        <w:br/>
      </w:r>
      <w:r>
        <w:rPr>
          <w:rFonts w:ascii="Times New Roman"/>
          <w:b w:val="false"/>
          <w:i w:val="false"/>
          <w:color w:val="000000"/>
          <w:sz w:val="28"/>
        </w:rPr>
        <w:t xml:space="preserve">
      XI) осуществлять исследования, способствующие тому, чтобы экономическая, финансовая и банковская деятельность в мусульманских странах сообразовывалась с принципами Шариата; </w:t>
      </w:r>
      <w:r>
        <w:br/>
      </w:r>
      <w:r>
        <w:rPr>
          <w:rFonts w:ascii="Times New Roman"/>
          <w:b w:val="false"/>
          <w:i w:val="false"/>
          <w:color w:val="000000"/>
          <w:sz w:val="28"/>
        </w:rPr>
        <w:t xml:space="preserve">
      XII) осуществлять сотрудничество со всеми органами, институтами и организациями, имеющими сходные цели, в проведении международной экономической кооперации в таких формах, которые Банк считает приемлемыми и вытекающими из настоящего Договора; </w:t>
      </w:r>
      <w:r>
        <w:br/>
      </w:r>
      <w:r>
        <w:rPr>
          <w:rFonts w:ascii="Times New Roman"/>
          <w:b w:val="false"/>
          <w:i w:val="false"/>
          <w:color w:val="000000"/>
          <w:sz w:val="28"/>
        </w:rPr>
        <w:t xml:space="preserve">
      XIII) осуществлять любую другую деятельность, отвечающую целям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ЧЛЕНСТВО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Членами-учредителями Банка будут считаться те из членов Исламской конференции перечисленные в приложении "А", которые до истечения даты, указанной в Статье 66, подпишут настоящий Договор и выполнять все другие условия членства в течении шести (6) месяцев от этой даты. </w:t>
      </w:r>
      <w:r>
        <w:br/>
      </w:r>
      <w:r>
        <w:rPr>
          <w:rFonts w:ascii="Times New Roman"/>
          <w:b w:val="false"/>
          <w:i w:val="false"/>
          <w:color w:val="000000"/>
          <w:sz w:val="28"/>
        </w:rPr>
        <w:t xml:space="preserve">
      2. Любое другое государство, являющееся членом Исламской конференции может заявить о вступлении и быть принятым в члены после вступления в силу настоящего Договора на условиях, определенных большинством голосов от общего числа Совета управляющих, представляющих большинство от общего числа голосов стран-членов Банка. </w:t>
      </w:r>
      <w:r>
        <w:br/>
      </w:r>
      <w:r>
        <w:rPr>
          <w:rFonts w:ascii="Times New Roman"/>
          <w:b w:val="false"/>
          <w:i w:val="false"/>
          <w:color w:val="000000"/>
          <w:sz w:val="28"/>
        </w:rPr>
        <w:t>
 </w:t>
      </w:r>
    </w:p>
    <w:bookmarkEnd w:id="3"/>
    <w:bookmarkStart w:name="z1" w:id="4"/>
    <w:p>
      <w:pPr>
        <w:spacing w:after="0"/>
        <w:ind w:left="0"/>
        <w:jc w:val="both"/>
      </w:pPr>
      <w:r>
        <w:rPr>
          <w:rFonts w:ascii="Times New Roman"/>
          <w:b w:val="false"/>
          <w:i w:val="false"/>
          <w:color w:val="000000"/>
          <w:sz w:val="28"/>
        </w:rPr>
        <w:t>
                         РАЗДЕЛ II</w:t>
      </w:r>
    </w:p>
    <w:bookmarkEnd w:id="4"/>
    <w:p>
      <w:pPr>
        <w:spacing w:after="0"/>
        <w:ind w:left="0"/>
        <w:jc w:val="both"/>
      </w:pPr>
      <w:r>
        <w:rPr>
          <w:rFonts w:ascii="Times New Roman"/>
          <w:b w:val="false"/>
          <w:i w:val="false"/>
          <w:color w:val="000000"/>
          <w:sz w:val="28"/>
        </w:rPr>
        <w:t>                    ФИНАНСОВЫЕ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УСТАВНОЙ И ПОДПИСНОЙ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Валютой счета Банка является Исламский динар, стоимость второго будет равна одной единице СДР (специальные Права Заимствования) Международного Валютного Фонда. </w:t>
      </w:r>
      <w:r>
        <w:br/>
      </w:r>
      <w:r>
        <w:rPr>
          <w:rFonts w:ascii="Times New Roman"/>
          <w:b w:val="false"/>
          <w:i w:val="false"/>
          <w:color w:val="000000"/>
          <w:sz w:val="28"/>
        </w:rPr>
        <w:t xml:space="preserve">
         (в) Уставной капитал Банка равен 2 млрд. (2,000,000,000) исламских динаров, разделенных на 200 тыс. (200,000) акций, имеющих номинальную стоимость 10 тыс. (10,000) исламских динаров каждая, которые будут объявлены к подписке среди членов Банка в соответствии с требованиями Статьи 5. Подписной капитал Банка составит первоначально 750 млн. (750,000,000) исламских динаров. </w:t>
      </w:r>
      <w:r>
        <w:br/>
      </w:r>
      <w:r>
        <w:rPr>
          <w:rFonts w:ascii="Times New Roman"/>
          <w:b w:val="false"/>
          <w:i w:val="false"/>
          <w:color w:val="000000"/>
          <w:sz w:val="28"/>
        </w:rPr>
        <w:t xml:space="preserve">
      2. Уставной капитал Банка может быть увеличен решением Совета управляющих тогда и на таких условиях, которые могут стать необходимыми, большинством в две трети от общего числа членов Совета управляющих, представляющих не менее трех четвертей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ПОДПИСКА И РАСПРЕДЕЛЕНИЕ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Банка должен подписаться на акции Уставного капитала Банка. Минимальное количество акций на каждого члена должно быть двести (250) акций. </w:t>
      </w:r>
      <w:r>
        <w:br/>
      </w:r>
      <w:r>
        <w:rPr>
          <w:rFonts w:ascii="Times New Roman"/>
          <w:b w:val="false"/>
          <w:i w:val="false"/>
          <w:color w:val="000000"/>
          <w:sz w:val="28"/>
        </w:rPr>
        <w:t xml:space="preserve">
      2. Каждый член Банка должен заявить первоначальное количество приобретаемых акций Уставного капитала до истечения даты, указанной в параграфе 1 Статьи 66. </w:t>
      </w:r>
      <w:r>
        <w:br/>
      </w:r>
      <w:r>
        <w:rPr>
          <w:rFonts w:ascii="Times New Roman"/>
          <w:b w:val="false"/>
          <w:i w:val="false"/>
          <w:color w:val="000000"/>
          <w:sz w:val="28"/>
        </w:rPr>
        <w:t xml:space="preserve">
      3. Государство, допущенное к членству в Банке в соответствии с параграфом 2 Статьи 3, должно согласно параграфу 1 подписаться на такое количество нераспространенных акций Уставного капитала Банка, которое будет определено Советом управляющих. </w:t>
      </w:r>
      <w:r>
        <w:br/>
      </w:r>
      <w:r>
        <w:rPr>
          <w:rFonts w:ascii="Times New Roman"/>
          <w:b w:val="false"/>
          <w:i w:val="false"/>
          <w:color w:val="000000"/>
          <w:sz w:val="28"/>
        </w:rPr>
        <w:t xml:space="preserve">
      4. Если Совет управляющих определит, что увеличение акционерного капитала Банка оправдано, каждый член Банка имеет возможность подписаться на условиях, определенных Советом управляющих, на ту долю возросшего акционерного капитала, которая эквивалентна доле этого члена в общем количестве акций до увеличения Уставного капитала; при условии, однако, что вышеупомянутое положение не будет применено в отношении любого увеличения или любой доли увеличения акционерного капитала, предназначенного исключительно для приведения в действие решения Совета управляющих, исходя из параграфов 3 и 5 данной Статьи. Никто из членов не обязан подписываться на какую-либо часть увеличения акционерного капитала. </w:t>
      </w:r>
      <w:r>
        <w:br/>
      </w:r>
      <w:r>
        <w:rPr>
          <w:rFonts w:ascii="Times New Roman"/>
          <w:b w:val="false"/>
          <w:i w:val="false"/>
          <w:color w:val="000000"/>
          <w:sz w:val="28"/>
        </w:rPr>
        <w:t xml:space="preserve">
      5. По просьбе любого члена Банка Совета управляющих может увеличить количество распределяемых по подписке акций для данного члена Банка путем принятия решения большинством голосов членов Совета, представляющих большинство от общего количества голосов членов Банка, на условиях, определяемых Советом управляющих. </w:t>
      </w:r>
      <w:r>
        <w:br/>
      </w:r>
      <w:r>
        <w:rPr>
          <w:rFonts w:ascii="Times New Roman"/>
          <w:b w:val="false"/>
          <w:i w:val="false"/>
          <w:color w:val="000000"/>
          <w:sz w:val="28"/>
        </w:rPr>
        <w:t xml:space="preserve">
      6. Первоначальная подписка на акции членами-учредителями производится по их номинальной стоимости. Другие акции выпускаются по номинальной стоимости, если только Совет управляющих в особых случаях не решит выпустить их на других условиях большинством в две трети от числа голосов членов Совета, представляющих не менее трех четвертей от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ПЛАТЕЖИ ЗА ПОДПИСКУ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акции, первоначально подписанные членами-учредителями, должна производится пятью (5) равными взносами по двадцать (20) процентов каждый. </w:t>
      </w:r>
      <w:r>
        <w:br/>
      </w:r>
      <w:r>
        <w:rPr>
          <w:rFonts w:ascii="Times New Roman"/>
          <w:b w:val="false"/>
          <w:i w:val="false"/>
          <w:color w:val="000000"/>
          <w:sz w:val="28"/>
        </w:rPr>
        <w:t xml:space="preserve">
      2. Первый взнос уплачивается членом в свободноконвертируемой валюте, принимаемой Банком в течение тридцати (30) дней со дня вступления в силу настоящего Договора или со дня вручения ратификационных документов членом Банка, принятым позднее. </w:t>
      </w:r>
      <w:r>
        <w:br/>
      </w:r>
      <w:r>
        <w:rPr>
          <w:rFonts w:ascii="Times New Roman"/>
          <w:b w:val="false"/>
          <w:i w:val="false"/>
          <w:color w:val="000000"/>
          <w:sz w:val="28"/>
        </w:rPr>
        <w:t xml:space="preserve">
      3. Остальные 80 процентов первоначальной подписки на акции должны быть оплачены также в свободноконвертируемой валюте, принимаемой Банком, четырьмя (4) равными взносами, каждый из которых должен быть внесен до истечения годовщины со дня внесения первого платежа, предусмотренного параграфом 2 настоящей Статьи, при этом по желанию члена Банка он может внести оставшуюся сумму подписки до установленного срока. </w:t>
      </w:r>
      <w:r>
        <w:br/>
      </w:r>
      <w:r>
        <w:rPr>
          <w:rFonts w:ascii="Times New Roman"/>
          <w:b w:val="false"/>
          <w:i w:val="false"/>
          <w:color w:val="000000"/>
          <w:sz w:val="28"/>
        </w:rPr>
        <w:t xml:space="preserve">
      4. Банк устанавливает место любого платежа, предусмотренного настоящей Статьей. До этого первоначальные взносы, подпадающие под параграф 2 настоящей Статьи, совершаются на счет Монетарного Агентства (Monetary Agency) Саудовской Аравии, которое является депозитарием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УСЛОВИЯ, ОТНОСЯЩИЕСЯ К АКЦИОНЕРНОМУ КАПИТАЛУ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Акции акционерного капитала не могут быть предметом залога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или заклада ни в какой форме и не могут быть переведены, кроме как в</w:t>
      </w:r>
    </w:p>
    <w:p>
      <w:pPr>
        <w:spacing w:after="0"/>
        <w:ind w:left="0"/>
        <w:jc w:val="both"/>
      </w:pPr>
      <w:r>
        <w:rPr>
          <w:rFonts w:ascii="Times New Roman"/>
          <w:b w:val="false"/>
          <w:i w:val="false"/>
          <w:color w:val="000000"/>
          <w:sz w:val="28"/>
        </w:rPr>
        <w:t>Банк в соответствии с Разделом VI.</w:t>
      </w:r>
    </w:p>
    <w:p>
      <w:pPr>
        <w:spacing w:after="0"/>
        <w:ind w:left="0"/>
        <w:jc w:val="both"/>
      </w:pPr>
      <w:r>
        <w:rPr>
          <w:rFonts w:ascii="Times New Roman"/>
          <w:b w:val="false"/>
          <w:i w:val="false"/>
          <w:color w:val="000000"/>
          <w:sz w:val="28"/>
        </w:rPr>
        <w:t>     2. Обязательства члена Банка по акциям ограничиваются</w:t>
      </w:r>
    </w:p>
    <w:p>
      <w:pPr>
        <w:spacing w:after="0"/>
        <w:ind w:left="0"/>
        <w:jc w:val="both"/>
      </w:pPr>
      <w:r>
        <w:rPr>
          <w:rFonts w:ascii="Times New Roman"/>
          <w:b w:val="false"/>
          <w:i w:val="false"/>
          <w:color w:val="000000"/>
          <w:sz w:val="28"/>
        </w:rPr>
        <w:t>неоплаченной долей подписного капитала.</w:t>
      </w:r>
    </w:p>
    <w:p>
      <w:pPr>
        <w:spacing w:after="0"/>
        <w:ind w:left="0"/>
        <w:jc w:val="both"/>
      </w:pPr>
      <w:r>
        <w:rPr>
          <w:rFonts w:ascii="Times New Roman"/>
          <w:b w:val="false"/>
          <w:i w:val="false"/>
          <w:color w:val="000000"/>
          <w:sz w:val="28"/>
        </w:rPr>
        <w:t>     3. Ни один из членов Банка не несет ответственности по</w:t>
      </w:r>
    </w:p>
    <w:p>
      <w:pPr>
        <w:spacing w:after="0"/>
        <w:ind w:left="0"/>
        <w:jc w:val="both"/>
      </w:pPr>
      <w:r>
        <w:rPr>
          <w:rFonts w:ascii="Times New Roman"/>
          <w:b w:val="false"/>
          <w:i w:val="false"/>
          <w:color w:val="000000"/>
          <w:sz w:val="28"/>
        </w:rPr>
        <w:t>обязательствам Банка исходя только лишь из членства в Банке.</w:t>
      </w:r>
    </w:p>
    <w:p>
      <w:pPr>
        <w:spacing w:after="0"/>
        <w:ind w:left="0"/>
        <w:jc w:val="both"/>
      </w:pPr>
      <w:r>
        <w:rPr>
          <w:rFonts w:ascii="Times New Roman"/>
          <w:b w:val="false"/>
          <w:i w:val="false"/>
          <w:color w:val="000000"/>
          <w:sz w:val="28"/>
        </w:rPr>
        <w:t>                         Статья 8.</w:t>
      </w:r>
    </w:p>
    <w:p>
      <w:pPr>
        <w:spacing w:after="0"/>
        <w:ind w:left="0"/>
        <w:jc w:val="both"/>
      </w:pPr>
      <w:r>
        <w:rPr>
          <w:rFonts w:ascii="Times New Roman"/>
          <w:b w:val="false"/>
          <w:i w:val="false"/>
          <w:color w:val="000000"/>
          <w:sz w:val="28"/>
        </w:rPr>
        <w:t>                         ДЕПОЗИТЫ</w:t>
      </w:r>
    </w:p>
    <w:p>
      <w:pPr>
        <w:spacing w:after="0"/>
        <w:ind w:left="0"/>
        <w:jc w:val="both"/>
      </w:pPr>
      <w:r>
        <w:rPr>
          <w:rFonts w:ascii="Times New Roman"/>
          <w:b w:val="false"/>
          <w:i w:val="false"/>
          <w:color w:val="000000"/>
          <w:sz w:val="28"/>
        </w:rPr>
        <w:t>     Банк может принимать депозитные вклады, которые размещаются и</w:t>
      </w:r>
    </w:p>
    <w:p>
      <w:pPr>
        <w:spacing w:after="0"/>
        <w:ind w:left="0"/>
        <w:jc w:val="both"/>
      </w:pPr>
      <w:r>
        <w:rPr>
          <w:rFonts w:ascii="Times New Roman"/>
          <w:b w:val="false"/>
          <w:i w:val="false"/>
          <w:color w:val="000000"/>
          <w:sz w:val="28"/>
        </w:rPr>
        <w:t>управляются в соответствии с правилами, разработанными Банком.</w:t>
      </w:r>
    </w:p>
    <w:p>
      <w:pPr>
        <w:spacing w:after="0"/>
        <w:ind w:left="0"/>
        <w:jc w:val="both"/>
      </w:pPr>
      <w:r>
        <w:rPr>
          <w:rFonts w:ascii="Times New Roman"/>
          <w:b w:val="false"/>
          <w:i w:val="false"/>
          <w:color w:val="000000"/>
          <w:sz w:val="28"/>
        </w:rPr>
        <w:t>                         Статья 9.</w:t>
      </w:r>
    </w:p>
    <w:p>
      <w:pPr>
        <w:spacing w:after="0"/>
        <w:ind w:left="0"/>
        <w:jc w:val="both"/>
      </w:pPr>
      <w:r>
        <w:rPr>
          <w:rFonts w:ascii="Times New Roman"/>
          <w:b w:val="false"/>
          <w:i w:val="false"/>
          <w:color w:val="000000"/>
          <w:sz w:val="28"/>
        </w:rPr>
        <w:t>               ПРОСТЫЕ КАПИТАЛЬНЫЕ РЕСУРСЫ</w:t>
      </w:r>
    </w:p>
    <w:p>
      <w:pPr>
        <w:spacing w:after="0"/>
        <w:ind w:left="0"/>
        <w:jc w:val="both"/>
      </w:pPr>
      <w:r>
        <w:rPr>
          <w:rFonts w:ascii="Times New Roman"/>
          <w:b w:val="false"/>
          <w:i w:val="false"/>
          <w:color w:val="000000"/>
          <w:sz w:val="28"/>
        </w:rPr>
        <w:t>     В настоящем Договоре термин "Простые капитальные ресурсы"</w:t>
      </w:r>
    </w:p>
    <w:p>
      <w:pPr>
        <w:spacing w:after="0"/>
        <w:ind w:left="0"/>
        <w:jc w:val="both"/>
      </w:pPr>
      <w:r>
        <w:rPr>
          <w:rFonts w:ascii="Times New Roman"/>
          <w:b w:val="false"/>
          <w:i w:val="false"/>
          <w:color w:val="000000"/>
          <w:sz w:val="28"/>
        </w:rPr>
        <w:t>включает:</w:t>
      </w:r>
    </w:p>
    <w:p>
      <w:pPr>
        <w:spacing w:after="0"/>
        <w:ind w:left="0"/>
        <w:jc w:val="both"/>
      </w:pPr>
      <w:r>
        <w:rPr>
          <w:rFonts w:ascii="Times New Roman"/>
          <w:b w:val="false"/>
          <w:i w:val="false"/>
          <w:color w:val="000000"/>
          <w:sz w:val="28"/>
        </w:rPr>
        <w:t>     (I) подписной капитал в соответствии со Статьей 5;</w:t>
      </w:r>
    </w:p>
    <w:p>
      <w:pPr>
        <w:spacing w:after="0"/>
        <w:ind w:left="0"/>
        <w:jc w:val="both"/>
      </w:pPr>
      <w:r>
        <w:rPr>
          <w:rFonts w:ascii="Times New Roman"/>
          <w:b w:val="false"/>
          <w:i w:val="false"/>
          <w:color w:val="000000"/>
          <w:sz w:val="28"/>
        </w:rPr>
        <w:t>     (II) депозиты Банка, размещенные в соответствии со Статьей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(III) суммы, полученные в виде платежей за предоставленные </w:t>
      </w:r>
    </w:p>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кредиты от продажи ценных бумаг и доход от обычных операций;</w:t>
      </w:r>
    </w:p>
    <w:p>
      <w:pPr>
        <w:spacing w:after="0"/>
        <w:ind w:left="0"/>
        <w:jc w:val="both"/>
      </w:pPr>
      <w:r>
        <w:rPr>
          <w:rFonts w:ascii="Times New Roman"/>
          <w:b w:val="false"/>
          <w:i w:val="false"/>
          <w:color w:val="000000"/>
          <w:sz w:val="28"/>
        </w:rPr>
        <w:t>     (IV) любые другие денежные средства, полученные Банком, или</w:t>
      </w:r>
    </w:p>
    <w:p>
      <w:pPr>
        <w:spacing w:after="0"/>
        <w:ind w:left="0"/>
        <w:jc w:val="both"/>
      </w:pPr>
      <w:r>
        <w:rPr>
          <w:rFonts w:ascii="Times New Roman"/>
          <w:b w:val="false"/>
          <w:i w:val="false"/>
          <w:color w:val="000000"/>
          <w:sz w:val="28"/>
        </w:rPr>
        <w:t>имеющиеся в его распоряжении, или доход, полученный им и не</w:t>
      </w:r>
    </w:p>
    <w:p>
      <w:pPr>
        <w:spacing w:after="0"/>
        <w:ind w:left="0"/>
        <w:jc w:val="both"/>
      </w:pPr>
      <w:r>
        <w:rPr>
          <w:rFonts w:ascii="Times New Roman"/>
          <w:b w:val="false"/>
          <w:i w:val="false"/>
          <w:color w:val="000000"/>
          <w:sz w:val="28"/>
        </w:rPr>
        <w:t>являющийся частью Специального или Трастового фондов в соответствии</w:t>
      </w:r>
    </w:p>
    <w:p>
      <w:pPr>
        <w:spacing w:after="0"/>
        <w:ind w:left="0"/>
        <w:jc w:val="both"/>
      </w:pPr>
      <w:r>
        <w:rPr>
          <w:rFonts w:ascii="Times New Roman"/>
          <w:b w:val="false"/>
          <w:i w:val="false"/>
          <w:color w:val="000000"/>
          <w:sz w:val="28"/>
        </w:rPr>
        <w:t>со Статьями 10 и 11 соответственно.</w:t>
      </w:r>
    </w:p>
    <w:p>
      <w:pPr>
        <w:spacing w:after="0"/>
        <w:ind w:left="0"/>
        <w:jc w:val="both"/>
      </w:pPr>
      <w:r>
        <w:rPr>
          <w:rFonts w:ascii="Times New Roman"/>
          <w:b w:val="false"/>
          <w:i w:val="false"/>
          <w:color w:val="000000"/>
          <w:sz w:val="28"/>
        </w:rPr>
        <w:t>                         Статья 10.</w:t>
      </w:r>
    </w:p>
    <w:p>
      <w:pPr>
        <w:spacing w:after="0"/>
        <w:ind w:left="0"/>
        <w:jc w:val="both"/>
      </w:pPr>
      <w:r>
        <w:rPr>
          <w:rFonts w:ascii="Times New Roman"/>
          <w:b w:val="false"/>
          <w:i w:val="false"/>
          <w:color w:val="000000"/>
          <w:sz w:val="28"/>
        </w:rPr>
        <w:t>                 РЕСУРСЫ СПЕЦИАЛЬНОГО ФОНДА</w:t>
      </w:r>
    </w:p>
    <w:p>
      <w:pPr>
        <w:spacing w:after="0"/>
        <w:ind w:left="0"/>
        <w:jc w:val="both"/>
      </w:pPr>
      <w:r>
        <w:rPr>
          <w:rFonts w:ascii="Times New Roman"/>
          <w:b w:val="false"/>
          <w:i w:val="false"/>
          <w:color w:val="000000"/>
          <w:sz w:val="28"/>
        </w:rPr>
        <w:t>     В настоящем Договоре термин "Ресурсы Специального Фонда"</w:t>
      </w:r>
    </w:p>
    <w:p>
      <w:pPr>
        <w:spacing w:after="0"/>
        <w:ind w:left="0"/>
        <w:jc w:val="both"/>
      </w:pPr>
      <w:r>
        <w:rPr>
          <w:rFonts w:ascii="Times New Roman"/>
          <w:b w:val="false"/>
          <w:i w:val="false"/>
          <w:color w:val="000000"/>
          <w:sz w:val="28"/>
        </w:rPr>
        <w:t>включает:</w:t>
      </w:r>
    </w:p>
    <w:p>
      <w:pPr>
        <w:spacing w:after="0"/>
        <w:ind w:left="0"/>
        <w:jc w:val="both"/>
      </w:pPr>
      <w:r>
        <w:rPr>
          <w:rFonts w:ascii="Times New Roman"/>
          <w:b w:val="false"/>
          <w:i w:val="false"/>
          <w:color w:val="000000"/>
          <w:sz w:val="28"/>
        </w:rPr>
        <w:t>     (I) средства, внесенные членами Банка для включения в любой</w:t>
      </w:r>
    </w:p>
    <w:p>
      <w:pPr>
        <w:spacing w:after="0"/>
        <w:ind w:left="0"/>
        <w:jc w:val="both"/>
      </w:pPr>
      <w:r>
        <w:rPr>
          <w:rFonts w:ascii="Times New Roman"/>
          <w:b w:val="false"/>
          <w:i w:val="false"/>
          <w:color w:val="000000"/>
          <w:sz w:val="28"/>
        </w:rPr>
        <w:t>специальный фонд;</w:t>
      </w:r>
    </w:p>
    <w:p>
      <w:pPr>
        <w:spacing w:after="0"/>
        <w:ind w:left="0"/>
        <w:jc w:val="both"/>
      </w:pPr>
      <w:r>
        <w:rPr>
          <w:rFonts w:ascii="Times New Roman"/>
          <w:b w:val="false"/>
          <w:i w:val="false"/>
          <w:color w:val="000000"/>
          <w:sz w:val="28"/>
        </w:rPr>
        <w:t>     (II) средства, предназначенные Банком для включения в любой</w:t>
      </w:r>
    </w:p>
    <w:p>
      <w:pPr>
        <w:spacing w:after="0"/>
        <w:ind w:left="0"/>
        <w:jc w:val="both"/>
      </w:pPr>
      <w:r>
        <w:rPr>
          <w:rFonts w:ascii="Times New Roman"/>
          <w:b w:val="false"/>
          <w:i w:val="false"/>
          <w:color w:val="000000"/>
          <w:sz w:val="28"/>
        </w:rPr>
        <w:t>специальный фонд за счет чистого дохода по обычным операциям;</w:t>
      </w:r>
    </w:p>
    <w:p>
      <w:pPr>
        <w:spacing w:after="0"/>
        <w:ind w:left="0"/>
        <w:jc w:val="both"/>
      </w:pPr>
      <w:r>
        <w:rPr>
          <w:rFonts w:ascii="Times New Roman"/>
          <w:b w:val="false"/>
          <w:i w:val="false"/>
          <w:color w:val="000000"/>
          <w:sz w:val="28"/>
        </w:rPr>
        <w:t>     (III) средства, полученные в результате финансирования из</w:t>
      </w:r>
    </w:p>
    <w:p>
      <w:pPr>
        <w:spacing w:after="0"/>
        <w:ind w:left="0"/>
        <w:jc w:val="both"/>
      </w:pPr>
      <w:r>
        <w:rPr>
          <w:rFonts w:ascii="Times New Roman"/>
          <w:b w:val="false"/>
          <w:i w:val="false"/>
          <w:color w:val="000000"/>
          <w:sz w:val="28"/>
        </w:rPr>
        <w:t>специальных фондов;</w:t>
      </w:r>
    </w:p>
    <w:p>
      <w:pPr>
        <w:spacing w:after="0"/>
        <w:ind w:left="0"/>
        <w:jc w:val="both"/>
      </w:pPr>
      <w:r>
        <w:rPr>
          <w:rFonts w:ascii="Times New Roman"/>
          <w:b w:val="false"/>
          <w:i w:val="false"/>
          <w:color w:val="000000"/>
          <w:sz w:val="28"/>
        </w:rPr>
        <w:t>     (IV) доход, полученный от операций из средств специального</w:t>
      </w:r>
    </w:p>
    <w:p>
      <w:pPr>
        <w:spacing w:after="0"/>
        <w:ind w:left="0"/>
        <w:jc w:val="both"/>
      </w:pPr>
      <w:r>
        <w:rPr>
          <w:rFonts w:ascii="Times New Roman"/>
          <w:b w:val="false"/>
          <w:i w:val="false"/>
          <w:color w:val="000000"/>
          <w:sz w:val="28"/>
        </w:rPr>
        <w:t>фонда, а также</w:t>
      </w:r>
    </w:p>
    <w:p>
      <w:pPr>
        <w:spacing w:after="0"/>
        <w:ind w:left="0"/>
        <w:jc w:val="both"/>
      </w:pPr>
      <w:r>
        <w:rPr>
          <w:rFonts w:ascii="Times New Roman"/>
          <w:b w:val="false"/>
          <w:i w:val="false"/>
          <w:color w:val="000000"/>
          <w:sz w:val="28"/>
        </w:rPr>
        <w:t>     (V) любые другие источники, полученные или имеющиеся в</w:t>
      </w:r>
    </w:p>
    <w:p>
      <w:pPr>
        <w:spacing w:after="0"/>
        <w:ind w:left="0"/>
        <w:jc w:val="both"/>
      </w:pPr>
      <w:r>
        <w:rPr>
          <w:rFonts w:ascii="Times New Roman"/>
          <w:b w:val="false"/>
          <w:i w:val="false"/>
          <w:color w:val="000000"/>
          <w:sz w:val="28"/>
        </w:rPr>
        <w:t>распоряжении любого специального фонда.</w:t>
      </w:r>
    </w:p>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РЕСУРСЫ ТРАСТОВОГО ФОНДА</w:t>
      </w:r>
    </w:p>
    <w:p>
      <w:pPr>
        <w:spacing w:after="0"/>
        <w:ind w:left="0"/>
        <w:jc w:val="both"/>
      </w:pPr>
      <w:r>
        <w:rPr>
          <w:rFonts w:ascii="Times New Roman"/>
          <w:b w:val="false"/>
          <w:i w:val="false"/>
          <w:color w:val="000000"/>
          <w:sz w:val="28"/>
        </w:rPr>
        <w:t>     В настоящем Договоре термин "Ресурсы Трастового Фонда" включает:</w:t>
      </w:r>
    </w:p>
    <w:p>
      <w:pPr>
        <w:spacing w:after="0"/>
        <w:ind w:left="0"/>
        <w:jc w:val="both"/>
      </w:pPr>
      <w:r>
        <w:rPr>
          <w:rFonts w:ascii="Times New Roman"/>
          <w:b w:val="false"/>
          <w:i w:val="false"/>
          <w:color w:val="000000"/>
          <w:sz w:val="28"/>
        </w:rPr>
        <w:t>     (I) средства, полученные Банком для управления в соответствии с</w:t>
      </w:r>
    </w:p>
    <w:p>
      <w:pPr>
        <w:spacing w:after="0"/>
        <w:ind w:left="0"/>
        <w:jc w:val="both"/>
      </w:pPr>
      <w:r>
        <w:rPr>
          <w:rFonts w:ascii="Times New Roman"/>
          <w:b w:val="false"/>
          <w:i w:val="false"/>
          <w:color w:val="000000"/>
          <w:sz w:val="28"/>
        </w:rPr>
        <w:t>условиями трастового договора;</w:t>
      </w:r>
    </w:p>
    <w:p>
      <w:pPr>
        <w:spacing w:after="0"/>
        <w:ind w:left="0"/>
        <w:jc w:val="both"/>
      </w:pPr>
      <w:r>
        <w:rPr>
          <w:rFonts w:ascii="Times New Roman"/>
          <w:b w:val="false"/>
          <w:i w:val="false"/>
          <w:color w:val="000000"/>
          <w:sz w:val="28"/>
        </w:rPr>
        <w:t>     (II) средства, полученные или выплаченные в результате операций</w:t>
      </w:r>
    </w:p>
    <w:p>
      <w:pPr>
        <w:spacing w:after="0"/>
        <w:ind w:left="0"/>
        <w:jc w:val="both"/>
      </w:pPr>
      <w:r>
        <w:rPr>
          <w:rFonts w:ascii="Times New Roman"/>
          <w:b w:val="false"/>
          <w:i w:val="false"/>
          <w:color w:val="000000"/>
          <w:sz w:val="28"/>
        </w:rPr>
        <w:t>из средств Трастовых фондов, а также</w:t>
      </w:r>
    </w:p>
    <w:p>
      <w:pPr>
        <w:spacing w:after="0"/>
        <w:ind w:left="0"/>
        <w:jc w:val="both"/>
      </w:pPr>
      <w:r>
        <w:rPr>
          <w:rFonts w:ascii="Times New Roman"/>
          <w:b w:val="false"/>
          <w:i w:val="false"/>
          <w:color w:val="000000"/>
          <w:sz w:val="28"/>
        </w:rPr>
        <w:t>     (III) доход, полученный от операций, финансируемых Трастовыми</w:t>
      </w:r>
    </w:p>
    <w:p>
      <w:pPr>
        <w:spacing w:after="0"/>
        <w:ind w:left="0"/>
        <w:jc w:val="both"/>
      </w:pPr>
      <w:r>
        <w:rPr>
          <w:rFonts w:ascii="Times New Roman"/>
          <w:b w:val="false"/>
          <w:i w:val="false"/>
          <w:color w:val="000000"/>
          <w:sz w:val="28"/>
        </w:rPr>
        <w:t>фондами.</w:t>
      </w:r>
    </w:p>
    <w:p>
      <w:pPr>
        <w:spacing w:after="0"/>
        <w:ind w:left="0"/>
        <w:jc w:val="both"/>
      </w:pPr>
      <w:r>
        <w:rPr>
          <w:rFonts w:ascii="Times New Roman"/>
          <w:b w:val="false"/>
          <w:i w:val="false"/>
          <w:color w:val="000000"/>
          <w:sz w:val="28"/>
        </w:rPr>
        <w:t>                        РАЗДЕЛ III.</w:t>
      </w:r>
    </w:p>
    <w:p>
      <w:pPr>
        <w:spacing w:after="0"/>
        <w:ind w:left="0"/>
        <w:jc w:val="both"/>
      </w:pPr>
      <w:r>
        <w:rPr>
          <w:rFonts w:ascii="Times New Roman"/>
          <w:b w:val="false"/>
          <w:i w:val="false"/>
          <w:color w:val="000000"/>
          <w:sz w:val="28"/>
        </w:rPr>
        <w:t>                         ОПЕРАЦИИ</w:t>
      </w:r>
    </w:p>
    <w:p>
      <w:pPr>
        <w:spacing w:after="0"/>
        <w:ind w:left="0"/>
        <w:jc w:val="both"/>
      </w:pPr>
      <w:r>
        <w:rPr>
          <w:rFonts w:ascii="Times New Roman"/>
          <w:b w:val="false"/>
          <w:i w:val="false"/>
          <w:color w:val="000000"/>
          <w:sz w:val="28"/>
        </w:rPr>
        <w:t>                         Статья 12.</w:t>
      </w:r>
    </w:p>
    <w:p>
      <w:pPr>
        <w:spacing w:after="0"/>
        <w:ind w:left="0"/>
        <w:jc w:val="both"/>
      </w:pPr>
      <w:r>
        <w:rPr>
          <w:rFonts w:ascii="Times New Roman"/>
          <w:b w:val="false"/>
          <w:i w:val="false"/>
          <w:color w:val="000000"/>
          <w:sz w:val="28"/>
        </w:rPr>
        <w:t>                   ИСПОЛЬЗОВАНИЕ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Средства и возможности Банка должны быть использованы исключительно для выполнения задач и функций, установленных Статьями 1 и 2 на основе здравых экономических принципов. </w:t>
      </w:r>
      <w:r>
        <w:br/>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ПРОСТЫЕ, СПЕЦИАЛЬНЫЕ И ТРАСТОВЫЕ ОПЕРАЦИИ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Операции Банка включают в себя простые операции, специальные операции и трастовые. </w:t>
      </w:r>
      <w:r>
        <w:br/>
      </w:r>
      <w:r>
        <w:rPr>
          <w:rFonts w:ascii="Times New Roman"/>
          <w:b w:val="false"/>
          <w:i w:val="false"/>
          <w:color w:val="000000"/>
          <w:sz w:val="28"/>
        </w:rPr>
        <w:t xml:space="preserve">
      2. Простые операции - это те операции, которые финансируются за счет Простых капитальных ресурсов. </w:t>
      </w:r>
      <w:r>
        <w:br/>
      </w:r>
      <w:r>
        <w:rPr>
          <w:rFonts w:ascii="Times New Roman"/>
          <w:b w:val="false"/>
          <w:i w:val="false"/>
          <w:color w:val="000000"/>
          <w:sz w:val="28"/>
        </w:rPr>
        <w:t xml:space="preserve">
      3. Специальные операции - это те операции, которые финансируются из средств Специального фонда. </w:t>
      </w:r>
      <w:r>
        <w:br/>
      </w:r>
      <w:r>
        <w:rPr>
          <w:rFonts w:ascii="Times New Roman"/>
          <w:b w:val="false"/>
          <w:i w:val="false"/>
          <w:color w:val="000000"/>
          <w:sz w:val="28"/>
        </w:rPr>
        <w:t xml:space="preserve">
      4. Трастовые операции - это те операции, которые финансируются из средств Трастового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РАЗДЕЛЬНОЕ ВЕДЕНИЕ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Простые капитальные ресурсы, Ресурсы Специального фонда и Ресурсы Трастового фонда Банка всегда и во всех отношениях содержатся, инвестируются или используются другим способом раздельно один от другого. Финансовые отчеты Банка должны показывать простые, специальные и трастовые операции раздельно. </w:t>
      </w:r>
      <w:r>
        <w:br/>
      </w:r>
      <w:r>
        <w:rPr>
          <w:rFonts w:ascii="Times New Roman"/>
          <w:b w:val="false"/>
          <w:i w:val="false"/>
          <w:color w:val="000000"/>
          <w:sz w:val="28"/>
        </w:rPr>
        <w:t xml:space="preserve">
      2. Простые капитальные ресурсы Банка не при каких обстоятельствах не должны использоваться для возмещения убытков, потерь и обязательств, возникших от ведения специальных операций или от другой деятельности, для которой предназначены Специальный и Трастовый фонды. </w:t>
      </w:r>
      <w:r>
        <w:br/>
      </w:r>
      <w:r>
        <w:rPr>
          <w:rFonts w:ascii="Times New Roman"/>
          <w:b w:val="false"/>
          <w:i w:val="false"/>
          <w:color w:val="000000"/>
          <w:sz w:val="28"/>
        </w:rPr>
        <w:t xml:space="preserve">
      3. Расходы, напрямую связанные с простыми операциями, должны покрываться из средств простых капитальных ресурсов Банка. Расходы, прямо связанные с ведением специальных и трастовых операций, должны покрываться за счет средств соответственно Специального и Трастового фондов. Любые другие расходы должны относиться на тот счет, который определит сам Банк.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МЕТОДЫ ВЕДЕНИЯ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своей деятельности по выполнению целей и задач, определенных в Статьях 1 и 2, Банк руководствуется своими порядками 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своих операций Банк должен уделять должное внимание следующему: </w:t>
      </w:r>
      <w:r>
        <w:br/>
      </w:r>
      <w:r>
        <w:rPr>
          <w:rFonts w:ascii="Times New Roman"/>
          <w:b w:val="false"/>
          <w:i w:val="false"/>
          <w:color w:val="000000"/>
          <w:sz w:val="28"/>
        </w:rPr>
        <w:t xml:space="preserve">
      (I) обеспечению защиты своих интересов при осуществлении финансирования, включая получение гарантий для своих займов; </w:t>
      </w:r>
      <w:r>
        <w:br/>
      </w:r>
      <w:r>
        <w:rPr>
          <w:rFonts w:ascii="Times New Roman"/>
          <w:b w:val="false"/>
          <w:i w:val="false"/>
          <w:color w:val="000000"/>
          <w:sz w:val="28"/>
        </w:rPr>
        <w:t xml:space="preserve">
      (II) перспективам того, что получатель кредита и его гарант, если таковой имеется, окажутся в состоянии выполнить свои обязательства по контракту; </w:t>
      </w:r>
      <w:r>
        <w:br/>
      </w:r>
      <w:r>
        <w:rPr>
          <w:rFonts w:ascii="Times New Roman"/>
          <w:b w:val="false"/>
          <w:i w:val="false"/>
          <w:color w:val="000000"/>
          <w:sz w:val="28"/>
        </w:rPr>
        <w:t xml:space="preserve">
      (III) потребностям относительно менее развитых стран-членов Банка; </w:t>
      </w:r>
      <w:r>
        <w:br/>
      </w:r>
      <w:r>
        <w:rPr>
          <w:rFonts w:ascii="Times New Roman"/>
          <w:b w:val="false"/>
          <w:i w:val="false"/>
          <w:color w:val="000000"/>
          <w:sz w:val="28"/>
        </w:rPr>
        <w:t xml:space="preserve">
      (IV) обеспечению всестороннего развития экономики стран-членов Банка; </w:t>
      </w:r>
      <w:r>
        <w:br/>
      </w:r>
      <w:r>
        <w:rPr>
          <w:rFonts w:ascii="Times New Roman"/>
          <w:b w:val="false"/>
          <w:i w:val="false"/>
          <w:color w:val="000000"/>
          <w:sz w:val="28"/>
        </w:rPr>
        <w:t xml:space="preserve">
      (V) содействию благосостоянию народов в странах-членах банка через экономическое и социальное развитие и расширение возможностей трудоустройства, а также </w:t>
      </w:r>
      <w:r>
        <w:br/>
      </w:r>
      <w:r>
        <w:rPr>
          <w:rFonts w:ascii="Times New Roman"/>
          <w:b w:val="false"/>
          <w:i w:val="false"/>
          <w:color w:val="000000"/>
          <w:sz w:val="28"/>
        </w:rPr>
        <w:t xml:space="preserve">
      (VI) обращать внимание на то, чтобы не возникали диспропорции в средствах Банка, выделенных тем или иным его членам. </w:t>
      </w:r>
      <w:r>
        <w:br/>
      </w:r>
      <w:r>
        <w:rPr>
          <w:rFonts w:ascii="Times New Roman"/>
          <w:b w:val="false"/>
          <w:i w:val="false"/>
          <w:color w:val="000000"/>
          <w:sz w:val="28"/>
        </w:rPr>
        <w:t xml:space="preserve">
      2. Заявитель на получение финансирования должен представить соответствующее предложение, после чего Президент Банка представляет на рассмотрение Совета исполнительных директоров письменный доклад в отношении данного предложения вместе с рекомендациями, сделанными на основании должного изучения. </w:t>
      </w:r>
      <w:r>
        <w:br/>
      </w:r>
      <w:r>
        <w:rPr>
          <w:rFonts w:ascii="Times New Roman"/>
          <w:b w:val="false"/>
          <w:i w:val="false"/>
          <w:color w:val="000000"/>
          <w:sz w:val="28"/>
        </w:rPr>
        <w:t xml:space="preserve">
      3. Банк должен предпринять необходимые меры для того, чтобы представленные им средства использовались строго по назначению. </w:t>
      </w:r>
      <w:r>
        <w:br/>
      </w:r>
      <w:r>
        <w:rPr>
          <w:rFonts w:ascii="Times New Roman"/>
          <w:b w:val="false"/>
          <w:i w:val="false"/>
          <w:color w:val="000000"/>
          <w:sz w:val="28"/>
        </w:rPr>
        <w:t xml:space="preserve">
      4. Придавая важное значение инвестициям акционированного капитала, Банк должен поддерживать рациональное соотношение между инвестициями, вложенными в какую-либо страну, и предоставленными этой стране кредитами. </w:t>
      </w:r>
      <w:r>
        <w:br/>
      </w:r>
      <w:r>
        <w:rPr>
          <w:rFonts w:ascii="Times New Roman"/>
          <w:b w:val="false"/>
          <w:i w:val="false"/>
          <w:color w:val="000000"/>
          <w:sz w:val="28"/>
        </w:rPr>
        <w:t xml:space="preserve">
      5. Банк должен насколько это возможно отдавать приоритет тем проектам, включая совместные предприятия, которые обеспечивают экономическую кооперацию между странами-членами Банка. </w:t>
      </w:r>
      <w:r>
        <w:br/>
      </w:r>
      <w:r>
        <w:rPr>
          <w:rFonts w:ascii="Times New Roman"/>
          <w:b w:val="false"/>
          <w:i w:val="false"/>
          <w:color w:val="000000"/>
          <w:sz w:val="28"/>
        </w:rPr>
        <w:t xml:space="preserve">
      6. Каждый контракт на финансирование должен быть обеспечен эффективным инспектированием и отслеживаться Банком. </w:t>
      </w:r>
      <w:r>
        <w:br/>
      </w:r>
      <w:r>
        <w:rPr>
          <w:rFonts w:ascii="Times New Roman"/>
          <w:b w:val="false"/>
          <w:i w:val="false"/>
          <w:color w:val="000000"/>
          <w:sz w:val="28"/>
        </w:rPr>
        <w:t xml:space="preserve">
      7. Банк не может предпринять никакое финансирование на территории страны-члена Банка вопреки желанию самой страны. </w:t>
      </w:r>
      <w:r>
        <w:br/>
      </w:r>
      <w:r>
        <w:rPr>
          <w:rFonts w:ascii="Times New Roman"/>
          <w:b w:val="false"/>
          <w:i w:val="false"/>
          <w:color w:val="000000"/>
          <w:sz w:val="28"/>
        </w:rPr>
        <w:t xml:space="preserve">
      8. Банк может обеспечить финансирование в иностранной валюте части общей стоимости проекта, а в некоторых случаях, особенно для менее развитых стран-членов Банка, может также обеспечить финансирование в местной валюте, убедившись в том, что усилия по мобилизации внутренних ресурсов стран оправдывают такое финансирование. </w:t>
      </w:r>
      <w:r>
        <w:br/>
      </w:r>
      <w:r>
        <w:rPr>
          <w:rFonts w:ascii="Times New Roman"/>
          <w:b w:val="false"/>
          <w:i w:val="false"/>
          <w:color w:val="000000"/>
          <w:sz w:val="28"/>
        </w:rPr>
        <w:t xml:space="preserve">
      9. Не устанавливается ограничений на источники, которые обычно являются предметом международных торгов на конкурентной основе. Банк может предоставить, после должного и тщательного изучения льготную маржу на средства от стран-членов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УЧАСТИЕ В АКЦИОНЕРНОМ КАПИТАЛЕ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акционерном участии своим капиталом Банк должен убедиться в том, что предполагаемый объект или предприятие потенциально способны приносить прибыль и что они надлежащим образом управляются и будут управляться так в дальнейшем. </w:t>
      </w:r>
      <w:r>
        <w:br/>
      </w:r>
      <w:r>
        <w:rPr>
          <w:rFonts w:ascii="Times New Roman"/>
          <w:b w:val="false"/>
          <w:i w:val="false"/>
          <w:color w:val="000000"/>
          <w:sz w:val="28"/>
        </w:rPr>
        <w:t xml:space="preserve">
      2. Банк не должен приобретать контрольный пакет акций тех объектов и предприятий, в которых он участвует, кроме тех случаев, когда это необходимо для защиты интересов Банка или для обеспечения успеха такого объекта или предприятия. </w:t>
      </w:r>
      <w:r>
        <w:br/>
      </w:r>
      <w:r>
        <w:rPr>
          <w:rFonts w:ascii="Times New Roman"/>
          <w:b w:val="false"/>
          <w:i w:val="false"/>
          <w:color w:val="000000"/>
          <w:sz w:val="28"/>
        </w:rPr>
        <w:t xml:space="preserve">
      3. Банк должен применять такие условия, которые он полагает необходимыми, принимая во внимание требования к данному проекту, степень риска, которой подвергается Банк, условия, которые обычно имеют инвесторы в подобных проектах, включая право голоса и право назначать одного или более директоров в руководящий совет финансируемого проекта. </w:t>
      </w:r>
      <w:r>
        <w:br/>
      </w:r>
      <w:r>
        <w:rPr>
          <w:rFonts w:ascii="Times New Roman"/>
          <w:b w:val="false"/>
          <w:i w:val="false"/>
          <w:color w:val="000000"/>
          <w:sz w:val="28"/>
        </w:rPr>
        <w:t xml:space="preserve">
      4. Банк сохраняет за собой право продать свою долю участия на таких условиях, которые он полагает приемлемыми. Однако Банк не может продать никакое количество своих акций нерезидентам стран-членов Банка без согласия такой страны-члена Банка. </w:t>
      </w:r>
      <w:r>
        <w:br/>
      </w:r>
      <w:r>
        <w:rPr>
          <w:rFonts w:ascii="Times New Roman"/>
          <w:b w:val="false"/>
          <w:i w:val="false"/>
          <w:color w:val="000000"/>
          <w:sz w:val="28"/>
        </w:rPr>
        <w:t xml:space="preserve">
      5. Банк не несет ответственности за управление теми проектами или предприятиями, в которые он инвестировал средства, кроме тех случаев, когда это необходимо для защиты интересов Банка. </w:t>
      </w:r>
      <w:r>
        <w:br/>
      </w:r>
      <w:r>
        <w:rPr>
          <w:rFonts w:ascii="Times New Roman"/>
          <w:b w:val="false"/>
          <w:i w:val="false"/>
          <w:color w:val="000000"/>
          <w:sz w:val="28"/>
        </w:rPr>
        <w:t xml:space="preserve">
      6. Банк не должен предоставлять кредиты тем предприятиям, в акционерном капитале которых он участвует, за исключением особых случаев, одобренных не менее чем двумя третями общего количества голосов его членов. </w:t>
      </w:r>
      <w:r>
        <w:br/>
      </w:r>
      <w:r>
        <w:rPr>
          <w:rFonts w:ascii="Times New Roman"/>
          <w:b w:val="false"/>
          <w:i w:val="false"/>
          <w:color w:val="000000"/>
          <w:sz w:val="28"/>
        </w:rPr>
        <w:t xml:space="preserve">
      7. Банк должен стремиться к тому, чтобы его средства находились в обращении, путем продажи своих инвестиций, когда он посчитает это необходимым. </w:t>
      </w:r>
      <w:r>
        <w:br/>
      </w:r>
      <w:r>
        <w:rPr>
          <w:rFonts w:ascii="Times New Roman"/>
          <w:b w:val="false"/>
          <w:i w:val="false"/>
          <w:color w:val="000000"/>
          <w:sz w:val="28"/>
        </w:rPr>
        <w:t xml:space="preserve">
      8. Банк должен стремиться разнообразить формы акционирования своих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КРЕДИТНЫЕ ПРОЕКТЫ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Предоставляя кредиты под специфичные проекты развития инфраструктуры и другие, Банк должен принимать во внимание потенциальную возможность возврата средств, а также важность и приоритетность таких проектов для получающей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ПРОГРАММА 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разработке программы предоставления кредитов странам-членам Банка, включая их институты и органы, Банк должен удостовериться, что целью предоставляемых кредитов является повышение благосостояния народа через экономическое и социальное развитие.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УСЛОВИЯ КРЕДИТОВ ПО ПРОЕКТАМ И ПРОГРАММАМ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определяет схему платежей по кредитам, предоставляемым в соответствии со Статьями 18 и 19, принимая во внимание общее состояние ресурсов страны-члена Банка и состояние ее платежного баланса. </w:t>
      </w:r>
      <w:r>
        <w:br/>
      </w:r>
      <w:r>
        <w:rPr>
          <w:rFonts w:ascii="Times New Roman"/>
          <w:b w:val="false"/>
          <w:i w:val="false"/>
          <w:color w:val="000000"/>
          <w:sz w:val="28"/>
        </w:rPr>
        <w:t xml:space="preserve">
      2. В тех случаях, когда страна-член Банка испытывает острую нехватку иностранной валюты и не может обеспечить выполнение займа заключенного или гарантированного этой страной или любым его органом на оговоренных ранее условиях. Банк по своему усмотрению может изменить условия погашения кредита или продлить срок займа, или то и другое вместе, при условии, что такое послабление оправдано в интересах конкретного получателя и операции Банка. </w:t>
      </w:r>
      <w:r>
        <w:br/>
      </w:r>
      <w:r>
        <w:rPr>
          <w:rFonts w:ascii="Times New Roman"/>
          <w:b w:val="false"/>
          <w:i w:val="false"/>
          <w:color w:val="000000"/>
          <w:sz w:val="28"/>
        </w:rPr>
        <w:t xml:space="preserve">
      3. Банк взимает плату за услуги для покрытия административных </w:t>
      </w:r>
    </w:p>
    <w:bookmarkEnd w:id="8"/>
    <w:bookmarkStart w:name="z3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расходов. Размер платы и способы ее взимания определяются Банком.</w:t>
      </w:r>
    </w:p>
    <w:p>
      <w:pPr>
        <w:spacing w:after="0"/>
        <w:ind w:left="0"/>
        <w:jc w:val="both"/>
      </w:pPr>
      <w:r>
        <w:rPr>
          <w:rFonts w:ascii="Times New Roman"/>
          <w:b w:val="false"/>
          <w:i w:val="false"/>
          <w:color w:val="000000"/>
          <w:sz w:val="28"/>
        </w:rPr>
        <w:t>                         Статья 21.</w:t>
      </w:r>
    </w:p>
    <w:p>
      <w:pPr>
        <w:spacing w:after="0"/>
        <w:ind w:left="0"/>
        <w:jc w:val="both"/>
      </w:pPr>
      <w:r>
        <w:rPr>
          <w:rFonts w:ascii="Times New Roman"/>
          <w:b w:val="false"/>
          <w:i w:val="false"/>
          <w:color w:val="000000"/>
          <w:sz w:val="28"/>
        </w:rPr>
        <w:t>                ОГРАНИЧЕНИЯ ПРОСТЫХ ОПЕРАЦИЙ</w:t>
      </w:r>
    </w:p>
    <w:p>
      <w:pPr>
        <w:spacing w:after="0"/>
        <w:ind w:left="0"/>
        <w:jc w:val="both"/>
      </w:pPr>
      <w:r>
        <w:rPr>
          <w:rFonts w:ascii="Times New Roman"/>
          <w:b w:val="false"/>
          <w:i w:val="false"/>
          <w:color w:val="000000"/>
          <w:sz w:val="28"/>
        </w:rPr>
        <w:t>     Общая сумма инвестиций, сумма просроченных займов и других</w:t>
      </w:r>
    </w:p>
    <w:p>
      <w:pPr>
        <w:spacing w:after="0"/>
        <w:ind w:left="0"/>
        <w:jc w:val="both"/>
      </w:pPr>
      <w:r>
        <w:rPr>
          <w:rFonts w:ascii="Times New Roman"/>
          <w:b w:val="false"/>
          <w:i w:val="false"/>
          <w:color w:val="000000"/>
          <w:sz w:val="28"/>
        </w:rPr>
        <w:t>простых операций Банка не должна ни в какое время превышать общую</w:t>
      </w:r>
    </w:p>
    <w:p>
      <w:pPr>
        <w:spacing w:after="0"/>
        <w:ind w:left="0"/>
        <w:jc w:val="both"/>
      </w:pPr>
      <w:r>
        <w:rPr>
          <w:rFonts w:ascii="Times New Roman"/>
          <w:b w:val="false"/>
          <w:i w:val="false"/>
          <w:color w:val="000000"/>
          <w:sz w:val="28"/>
        </w:rPr>
        <w:t>сумму неоплаченного подписного капитала, резервов, депозитов и</w:t>
      </w:r>
    </w:p>
    <w:p>
      <w:pPr>
        <w:spacing w:after="0"/>
        <w:ind w:left="0"/>
        <w:jc w:val="both"/>
      </w:pPr>
      <w:r>
        <w:rPr>
          <w:rFonts w:ascii="Times New Roman"/>
          <w:b w:val="false"/>
          <w:i w:val="false"/>
          <w:color w:val="000000"/>
          <w:sz w:val="28"/>
        </w:rPr>
        <w:t>других фондов и остатков, которые включаются в Простые капитальные</w:t>
      </w:r>
    </w:p>
    <w:p>
      <w:pPr>
        <w:spacing w:after="0"/>
        <w:ind w:left="0"/>
        <w:jc w:val="both"/>
      </w:pPr>
      <w:r>
        <w:rPr>
          <w:rFonts w:ascii="Times New Roman"/>
          <w:b w:val="false"/>
          <w:i w:val="false"/>
          <w:color w:val="000000"/>
          <w:sz w:val="28"/>
        </w:rPr>
        <w:t>ресурсы.</w:t>
      </w:r>
    </w:p>
    <w:p>
      <w:pPr>
        <w:spacing w:after="0"/>
        <w:ind w:left="0"/>
        <w:jc w:val="both"/>
      </w:pPr>
      <w:r>
        <w:rPr>
          <w:rFonts w:ascii="Times New Roman"/>
          <w:b w:val="false"/>
          <w:i w:val="false"/>
          <w:color w:val="000000"/>
          <w:sz w:val="28"/>
        </w:rPr>
        <w:t>                         Статья 22.</w:t>
      </w:r>
    </w:p>
    <w:p>
      <w:pPr>
        <w:spacing w:after="0"/>
        <w:ind w:left="0"/>
        <w:jc w:val="both"/>
      </w:pPr>
      <w:r>
        <w:rPr>
          <w:rFonts w:ascii="Times New Roman"/>
          <w:b w:val="false"/>
          <w:i w:val="false"/>
          <w:color w:val="000000"/>
          <w:sz w:val="28"/>
        </w:rPr>
        <w:t>                     СПЕЦИАЛЬНЫЕ ФОНДЫ</w:t>
      </w:r>
    </w:p>
    <w:p>
      <w:pPr>
        <w:spacing w:after="0"/>
        <w:ind w:left="0"/>
        <w:jc w:val="both"/>
      </w:pPr>
      <w:r>
        <w:rPr>
          <w:rFonts w:ascii="Times New Roman"/>
          <w:b w:val="false"/>
          <w:i w:val="false"/>
          <w:color w:val="000000"/>
          <w:sz w:val="28"/>
        </w:rPr>
        <w:t>     Специальные фонды могут быть созданы Банком для:</w:t>
      </w:r>
    </w:p>
    <w:p>
      <w:pPr>
        <w:spacing w:after="0"/>
        <w:ind w:left="0"/>
        <w:jc w:val="both"/>
      </w:pPr>
      <w:r>
        <w:rPr>
          <w:rFonts w:ascii="Times New Roman"/>
          <w:b w:val="false"/>
          <w:i w:val="false"/>
          <w:color w:val="000000"/>
          <w:sz w:val="28"/>
        </w:rPr>
        <w:t>     (I) оказания помощи мусульманским общинам в странах, не</w:t>
      </w:r>
    </w:p>
    <w:p>
      <w:pPr>
        <w:spacing w:after="0"/>
        <w:ind w:left="0"/>
        <w:jc w:val="both"/>
      </w:pPr>
      <w:r>
        <w:rPr>
          <w:rFonts w:ascii="Times New Roman"/>
          <w:b w:val="false"/>
          <w:i w:val="false"/>
          <w:color w:val="000000"/>
          <w:sz w:val="28"/>
        </w:rPr>
        <w:t>являющихся членами Банка;</w:t>
      </w:r>
    </w:p>
    <w:p>
      <w:pPr>
        <w:spacing w:after="0"/>
        <w:ind w:left="0"/>
        <w:jc w:val="both"/>
      </w:pPr>
      <w:r>
        <w:rPr>
          <w:rFonts w:ascii="Times New Roman"/>
          <w:b w:val="false"/>
          <w:i w:val="false"/>
          <w:color w:val="000000"/>
          <w:sz w:val="28"/>
        </w:rPr>
        <w:t>     (II) оказания технической помощи, или</w:t>
      </w:r>
    </w:p>
    <w:p>
      <w:pPr>
        <w:spacing w:after="0"/>
        <w:ind w:left="0"/>
        <w:jc w:val="both"/>
      </w:pPr>
      <w:r>
        <w:rPr>
          <w:rFonts w:ascii="Times New Roman"/>
          <w:b w:val="false"/>
          <w:i w:val="false"/>
          <w:color w:val="000000"/>
          <w:sz w:val="28"/>
        </w:rPr>
        <w:t>     (III) других специфических целей.</w:t>
      </w:r>
    </w:p>
    <w:p>
      <w:pPr>
        <w:spacing w:after="0"/>
        <w:ind w:left="0"/>
        <w:jc w:val="both"/>
      </w:pPr>
      <w:r>
        <w:rPr>
          <w:rFonts w:ascii="Times New Roman"/>
          <w:b w:val="false"/>
          <w:i w:val="false"/>
          <w:color w:val="000000"/>
          <w:sz w:val="28"/>
        </w:rPr>
        <w:t>     Эти фонды управляются в соответствии с правилами,</w:t>
      </w:r>
    </w:p>
    <w:p>
      <w:pPr>
        <w:spacing w:after="0"/>
        <w:ind w:left="0"/>
        <w:jc w:val="both"/>
      </w:pPr>
      <w:r>
        <w:rPr>
          <w:rFonts w:ascii="Times New Roman"/>
          <w:b w:val="false"/>
          <w:i w:val="false"/>
          <w:color w:val="000000"/>
          <w:sz w:val="28"/>
        </w:rPr>
        <w:t>установленными Банком.</w:t>
      </w:r>
    </w:p>
    <w:p>
      <w:pPr>
        <w:spacing w:after="0"/>
        <w:ind w:left="0"/>
        <w:jc w:val="both"/>
      </w:pPr>
      <w:r>
        <w:rPr>
          <w:rFonts w:ascii="Times New Roman"/>
          <w:b w:val="false"/>
          <w:i w:val="false"/>
          <w:color w:val="000000"/>
          <w:sz w:val="28"/>
        </w:rPr>
        <w:t>                         Статья 23.</w:t>
      </w:r>
    </w:p>
    <w:p>
      <w:pPr>
        <w:spacing w:after="0"/>
        <w:ind w:left="0"/>
        <w:jc w:val="both"/>
      </w:pPr>
      <w:r>
        <w:rPr>
          <w:rFonts w:ascii="Times New Roman"/>
          <w:b w:val="false"/>
          <w:i w:val="false"/>
          <w:color w:val="000000"/>
          <w:sz w:val="28"/>
        </w:rPr>
        <w:t>                      ТРАСТОВЫЕ ФОНДЫ</w:t>
      </w:r>
    </w:p>
    <w:p>
      <w:pPr>
        <w:spacing w:after="0"/>
        <w:ind w:left="0"/>
        <w:jc w:val="both"/>
      </w:pPr>
      <w:r>
        <w:rPr>
          <w:rFonts w:ascii="Times New Roman"/>
          <w:b w:val="false"/>
          <w:i w:val="false"/>
          <w:color w:val="000000"/>
          <w:sz w:val="28"/>
        </w:rPr>
        <w:t>     Банк может принимать под свое управление Трастовые фонды, цели</w:t>
      </w:r>
    </w:p>
    <w:p>
      <w:pPr>
        <w:spacing w:after="0"/>
        <w:ind w:left="0"/>
        <w:jc w:val="both"/>
      </w:pPr>
      <w:r>
        <w:rPr>
          <w:rFonts w:ascii="Times New Roman"/>
          <w:b w:val="false"/>
          <w:i w:val="false"/>
          <w:color w:val="000000"/>
          <w:sz w:val="28"/>
        </w:rPr>
        <w:t>которых не являются несовместимыми с целями и задачами Банка в</w:t>
      </w:r>
    </w:p>
    <w:p>
      <w:pPr>
        <w:spacing w:after="0"/>
        <w:ind w:left="0"/>
        <w:jc w:val="both"/>
      </w:pPr>
      <w:r>
        <w:rPr>
          <w:rFonts w:ascii="Times New Roman"/>
          <w:b w:val="false"/>
          <w:i w:val="false"/>
          <w:color w:val="000000"/>
          <w:sz w:val="28"/>
        </w:rPr>
        <w:t>соответствии с условиями трастового договора и правилами,</w:t>
      </w:r>
    </w:p>
    <w:p>
      <w:pPr>
        <w:spacing w:after="0"/>
        <w:ind w:left="0"/>
        <w:jc w:val="both"/>
      </w:pPr>
      <w:r>
        <w:rPr>
          <w:rFonts w:ascii="Times New Roman"/>
          <w:b w:val="false"/>
          <w:i w:val="false"/>
          <w:color w:val="000000"/>
          <w:sz w:val="28"/>
        </w:rPr>
        <w:t>разработанными Банком.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0"/>
    <w:p>
      <w:pPr>
        <w:spacing w:after="0"/>
        <w:ind w:left="0"/>
        <w:jc w:val="both"/>
      </w:pPr>
      <w:r>
        <w:rPr>
          <w:rFonts w:ascii="Times New Roman"/>
          <w:b w:val="false"/>
          <w:i w:val="false"/>
          <w:color w:val="000000"/>
          <w:sz w:val="28"/>
        </w:rPr>
        <w:t>
                         РАЗДЕЛ IV.</w:t>
      </w:r>
    </w:p>
    <w:bookmarkEnd w:id="10"/>
    <w:p>
      <w:pPr>
        <w:spacing w:after="0"/>
        <w:ind w:left="0"/>
        <w:jc w:val="both"/>
      </w:pPr>
      <w:r>
        <w:rPr>
          <w:rFonts w:ascii="Times New Roman"/>
          <w:b w:val="false"/>
          <w:i w:val="false"/>
          <w:color w:val="000000"/>
          <w:sz w:val="28"/>
        </w:rPr>
        <w:t>                          ВАЛЮТЫ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ОПРЕДЕЛЕНИЕ ОБМЕННОГО КУРСА И КОНВЕРТИРУЕМОСТИ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Определение курса валют к исламскому динару, решение любых вопросов, касающихся обменного курса, относятся к компетенции Банка. Для этих целей Банк, если посчитает это нужным, может воспользоваться информацией Международного Валютного Фонда. </w:t>
      </w:r>
      <w:r>
        <w:br/>
      </w:r>
      <w:r>
        <w:rPr>
          <w:rFonts w:ascii="Times New Roman"/>
          <w:b w:val="false"/>
          <w:i w:val="false"/>
          <w:color w:val="000000"/>
          <w:sz w:val="28"/>
        </w:rPr>
        <w:t xml:space="preserve">
      2. Во всех случаях, когда возникнет необходимость в рамках настоящего Договора определить, является ли та или иная валюта свободноконвертируемой или нет, такое определение выносится Банком. При необходимости Банк может обратиться за консультацией в Международный Валютный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ИСПОЛЬЗОВАНИЕ И ОБРАЩЕНИЕ ВАЛЮТ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Страна-член Банка не должна устанавливать ограничения на получение, хранение и использование своей валюты или любой другой валюты на счетах Банка. </w:t>
      </w:r>
      <w:r>
        <w:br/>
      </w:r>
      <w:r>
        <w:rPr>
          <w:rFonts w:ascii="Times New Roman"/>
          <w:b w:val="false"/>
          <w:i w:val="false"/>
          <w:color w:val="000000"/>
          <w:sz w:val="28"/>
        </w:rPr>
        <w:t xml:space="preserve">
      2. Страна-член Банка по запросу Банка должна содействовать быстрому обращению своей валюты на счетах Банка в свободноконвертируемую валюту по обменному курсу, установленному для этой валюты на дату обращения валют в соответствии со Статьей 24. </w:t>
      </w:r>
      <w:r>
        <w:br/>
      </w:r>
      <w:r>
        <w:rPr>
          <w:rFonts w:ascii="Times New Roman"/>
          <w:b w:val="false"/>
          <w:i w:val="false"/>
          <w:color w:val="000000"/>
          <w:sz w:val="28"/>
        </w:rPr>
        <w:t xml:space="preserve">
      3. Валюты стран, не являющихся членами Банка, находящиеся в распоряжении Банка не могут быть использованы для покупки валют стран-членов Банка, кроме случаев текущих банковских операций или при согласии страны-члена Банка, которой это касается. </w:t>
      </w:r>
      <w:r>
        <w:br/>
      </w:r>
      <w:r>
        <w:rPr>
          <w:rFonts w:ascii="Times New Roman"/>
          <w:b w:val="false"/>
          <w:i w:val="false"/>
          <w:color w:val="000000"/>
          <w:sz w:val="28"/>
        </w:rPr>
        <w:t xml:space="preserve">
      4. Страна-член Банка не должна устанавливать никаких ограничений на перевод прибыли и репатриацию капиталов Банка в свободноконвертируемой валюте, принимаемой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p>
    <w:bookmarkEnd w:id="11"/>
    <w:bookmarkStart w:name="z4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ВЫРАЖЕНИЕ СТОИМОСТИ СДЕЛОК</w:t>
      </w:r>
    </w:p>
    <w:p>
      <w:pPr>
        <w:spacing w:after="0"/>
        <w:ind w:left="0"/>
        <w:jc w:val="both"/>
      </w:pPr>
      <w:r>
        <w:rPr>
          <w:rFonts w:ascii="Times New Roman"/>
          <w:b w:val="false"/>
          <w:i w:val="false"/>
          <w:color w:val="000000"/>
          <w:sz w:val="28"/>
        </w:rPr>
        <w:t>     Кредиты Банка должны быть выражены в долларах США, кроме</w:t>
      </w:r>
    </w:p>
    <w:p>
      <w:pPr>
        <w:spacing w:after="0"/>
        <w:ind w:left="0"/>
        <w:jc w:val="both"/>
      </w:pPr>
      <w:r>
        <w:rPr>
          <w:rFonts w:ascii="Times New Roman"/>
          <w:b w:val="false"/>
          <w:i w:val="false"/>
          <w:color w:val="000000"/>
          <w:sz w:val="28"/>
        </w:rPr>
        <w:t>специальных случаев, когда Банк может определить иначе. Все</w:t>
      </w:r>
    </w:p>
    <w:p>
      <w:pPr>
        <w:spacing w:after="0"/>
        <w:ind w:left="0"/>
        <w:jc w:val="both"/>
      </w:pPr>
      <w:r>
        <w:rPr>
          <w:rFonts w:ascii="Times New Roman"/>
          <w:b w:val="false"/>
          <w:i w:val="false"/>
          <w:color w:val="000000"/>
          <w:sz w:val="28"/>
        </w:rPr>
        <w:t>обязательства перед Банком по кредитным соглашениям должны быть</w:t>
      </w:r>
    </w:p>
    <w:p>
      <w:pPr>
        <w:spacing w:after="0"/>
        <w:ind w:left="0"/>
        <w:jc w:val="both"/>
      </w:pPr>
      <w:r>
        <w:rPr>
          <w:rFonts w:ascii="Times New Roman"/>
          <w:b w:val="false"/>
          <w:i w:val="false"/>
          <w:color w:val="000000"/>
          <w:sz w:val="28"/>
        </w:rPr>
        <w:t>оплачены в свободноконвертируемой валюте, принимаемой Банком.</w:t>
      </w:r>
    </w:p>
    <w:p>
      <w:pPr>
        <w:spacing w:after="0"/>
        <w:ind w:left="0"/>
        <w:jc w:val="both"/>
      </w:pPr>
      <w:r>
        <w:rPr>
          <w:rFonts w:ascii="Times New Roman"/>
          <w:b w:val="false"/>
          <w:i w:val="false"/>
          <w:color w:val="000000"/>
          <w:sz w:val="28"/>
        </w:rPr>
        <w:t>                         РАЗДЕЛ V.</w:t>
      </w:r>
    </w:p>
    <w:p>
      <w:pPr>
        <w:spacing w:after="0"/>
        <w:ind w:left="0"/>
        <w:jc w:val="both"/>
      </w:pPr>
      <w:r>
        <w:rPr>
          <w:rFonts w:ascii="Times New Roman"/>
          <w:b w:val="false"/>
          <w:i w:val="false"/>
          <w:color w:val="000000"/>
          <w:sz w:val="28"/>
        </w:rPr>
        <w:t>                 ОРГАНИЗАЦИЯ И УПРАВЛЕНИЕ</w:t>
      </w:r>
    </w:p>
    <w:p>
      <w:pPr>
        <w:spacing w:after="0"/>
        <w:ind w:left="0"/>
        <w:jc w:val="both"/>
      </w:pPr>
      <w:r>
        <w:rPr>
          <w:rFonts w:ascii="Times New Roman"/>
          <w:b w:val="false"/>
          <w:i w:val="false"/>
          <w:color w:val="000000"/>
          <w:sz w:val="28"/>
        </w:rPr>
        <w:t>                         Статья 27.</w:t>
      </w:r>
    </w:p>
    <w:p>
      <w:pPr>
        <w:spacing w:after="0"/>
        <w:ind w:left="0"/>
        <w:jc w:val="both"/>
      </w:pPr>
      <w:r>
        <w:rPr>
          <w:rFonts w:ascii="Times New Roman"/>
          <w:b w:val="false"/>
          <w:i w:val="false"/>
          <w:color w:val="000000"/>
          <w:sz w:val="28"/>
        </w:rPr>
        <w:t>                         СТРУКТУРА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имеет Совет управляющих, Совет исполнительных директоров, Президента, одного или более Вице-президентов, других должностных лиц и персонал, который он считает необходимым. </w:t>
      </w:r>
      <w:r>
        <w:br/>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СОВЕТ УПРАВЛЯЮЩИХ: СОСТАВ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страна-член Банка должна быть представлена в Совете управляющих и назначает одного Управляющего и одного Альтерната. Каждый Управляющий и каждый Альтернат представляют интересы назначившей их страны. Альтернат имеет право голоса только в отсутствие своего Управляющего. На своем ежегодном собрании Совет назначает одного из Управляющих председателем Совета, который занимает этот пост до выборов председателя на следующем ежегодном собрании Совета. </w:t>
      </w:r>
      <w:r>
        <w:br/>
      </w:r>
      <w:r>
        <w:rPr>
          <w:rFonts w:ascii="Times New Roman"/>
          <w:b w:val="false"/>
          <w:i w:val="false"/>
          <w:color w:val="000000"/>
          <w:sz w:val="28"/>
        </w:rPr>
        <w:t xml:space="preserve">
      2. Управляющие и Альтернаты выполняют свои обязанности без вознаграждения со стороны Банка, однако Банк может возмещать им в разумных пределах расходы, связанные с ежегодными собраниями.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СОВЕТ УПРАВЛЯЮЩИХ: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Всей полнотой власти Банка наделен Совет управляющих. </w:t>
      </w:r>
      <w:r>
        <w:br/>
      </w:r>
      <w:r>
        <w:rPr>
          <w:rFonts w:ascii="Times New Roman"/>
          <w:b w:val="false"/>
          <w:i w:val="false"/>
          <w:color w:val="000000"/>
          <w:sz w:val="28"/>
        </w:rPr>
        <w:t xml:space="preserve">
      2. Совет управляющих может делегировать Совету исполнительных директоров все или часть полномочий, за исключением полномочий: </w:t>
      </w:r>
      <w:r>
        <w:br/>
      </w:r>
      <w:r>
        <w:rPr>
          <w:rFonts w:ascii="Times New Roman"/>
          <w:b w:val="false"/>
          <w:i w:val="false"/>
          <w:color w:val="000000"/>
          <w:sz w:val="28"/>
        </w:rPr>
        <w:t xml:space="preserve">
      (I) принимать новых членов или определять условия их приема; </w:t>
      </w:r>
      <w:r>
        <w:br/>
      </w:r>
      <w:r>
        <w:rPr>
          <w:rFonts w:ascii="Times New Roman"/>
          <w:b w:val="false"/>
          <w:i w:val="false"/>
          <w:color w:val="000000"/>
          <w:sz w:val="28"/>
        </w:rPr>
        <w:t xml:space="preserve">
      (II) принимать решения об увеличении или уменьшении уставного капитала Банка; </w:t>
      </w:r>
      <w:r>
        <w:br/>
      </w:r>
      <w:r>
        <w:rPr>
          <w:rFonts w:ascii="Times New Roman"/>
          <w:b w:val="false"/>
          <w:i w:val="false"/>
          <w:color w:val="000000"/>
          <w:sz w:val="28"/>
        </w:rPr>
        <w:t xml:space="preserve">
      (III) исключать членов; </w:t>
      </w:r>
      <w:r>
        <w:br/>
      </w:r>
      <w:r>
        <w:rPr>
          <w:rFonts w:ascii="Times New Roman"/>
          <w:b w:val="false"/>
          <w:i w:val="false"/>
          <w:color w:val="000000"/>
          <w:sz w:val="28"/>
        </w:rPr>
        <w:t xml:space="preserve">
      (IV) принимать решения, вытекающие из иной интерпретации или применения настоящего Договора Советом исполнительных директоров; </w:t>
      </w:r>
      <w:r>
        <w:br/>
      </w:r>
      <w:r>
        <w:rPr>
          <w:rFonts w:ascii="Times New Roman"/>
          <w:b w:val="false"/>
          <w:i w:val="false"/>
          <w:color w:val="000000"/>
          <w:sz w:val="28"/>
        </w:rPr>
        <w:t xml:space="preserve">
      (V) утверждать заключение общих соглашений о сотрудничестве с другими международными организациями; </w:t>
      </w:r>
      <w:r>
        <w:br/>
      </w:r>
      <w:r>
        <w:rPr>
          <w:rFonts w:ascii="Times New Roman"/>
          <w:b w:val="false"/>
          <w:i w:val="false"/>
          <w:color w:val="000000"/>
          <w:sz w:val="28"/>
        </w:rPr>
        <w:t xml:space="preserve">
      (VI) избирать Президента Банка; </w:t>
      </w:r>
      <w:r>
        <w:br/>
      </w:r>
      <w:r>
        <w:rPr>
          <w:rFonts w:ascii="Times New Roman"/>
          <w:b w:val="false"/>
          <w:i w:val="false"/>
          <w:color w:val="000000"/>
          <w:sz w:val="28"/>
        </w:rPr>
        <w:t xml:space="preserve">
      (VII) избирать Исполнительных директоров Банка; </w:t>
      </w:r>
      <w:r>
        <w:br/>
      </w:r>
      <w:r>
        <w:rPr>
          <w:rFonts w:ascii="Times New Roman"/>
          <w:b w:val="false"/>
          <w:i w:val="false"/>
          <w:color w:val="000000"/>
          <w:sz w:val="28"/>
        </w:rPr>
        <w:t xml:space="preserve">
      (VIII) устанавливать сумму заработной платы Исполнительных директоров, заработную плату и другие условия контракта Президента; </w:t>
      </w:r>
      <w:r>
        <w:br/>
      </w:r>
      <w:r>
        <w:rPr>
          <w:rFonts w:ascii="Times New Roman"/>
          <w:b w:val="false"/>
          <w:i w:val="false"/>
          <w:color w:val="000000"/>
          <w:sz w:val="28"/>
        </w:rPr>
        <w:t xml:space="preserve">
      (IX) утверждать после рассмотрения аудиторский отчет, балансовый отчет и отчет о прибылях и убытках Банка; </w:t>
      </w:r>
      <w:r>
        <w:br/>
      </w:r>
      <w:r>
        <w:rPr>
          <w:rFonts w:ascii="Times New Roman"/>
          <w:b w:val="false"/>
          <w:i w:val="false"/>
          <w:color w:val="000000"/>
          <w:sz w:val="28"/>
        </w:rPr>
        <w:t xml:space="preserve">
      (X) определять величину резервов и распределения чистой прибыли и остатков Банка; </w:t>
      </w:r>
      <w:r>
        <w:br/>
      </w:r>
      <w:r>
        <w:rPr>
          <w:rFonts w:ascii="Times New Roman"/>
          <w:b w:val="false"/>
          <w:i w:val="false"/>
          <w:color w:val="000000"/>
          <w:sz w:val="28"/>
        </w:rPr>
        <w:t xml:space="preserve">
      (XI) вносить изменения в настоящий Договор; </w:t>
      </w:r>
      <w:r>
        <w:br/>
      </w:r>
      <w:r>
        <w:rPr>
          <w:rFonts w:ascii="Times New Roman"/>
          <w:b w:val="false"/>
          <w:i w:val="false"/>
          <w:color w:val="000000"/>
          <w:sz w:val="28"/>
        </w:rPr>
        <w:t xml:space="preserve">
      (XII) принимать решения о прекращении операций Банка и распределения его активов, а также </w:t>
      </w:r>
      <w:r>
        <w:br/>
      </w:r>
      <w:r>
        <w:rPr>
          <w:rFonts w:ascii="Times New Roman"/>
          <w:b w:val="false"/>
          <w:i w:val="false"/>
          <w:color w:val="000000"/>
          <w:sz w:val="28"/>
        </w:rPr>
        <w:t xml:space="preserve">
      (XIII) осуществлять другие полномочия, которыми наделяется исключительно Совет управляющих согласно настоящего Договора. </w:t>
      </w:r>
      <w:r>
        <w:br/>
      </w:r>
      <w:r>
        <w:rPr>
          <w:rFonts w:ascii="Times New Roman"/>
          <w:b w:val="false"/>
          <w:i w:val="false"/>
          <w:color w:val="000000"/>
          <w:sz w:val="28"/>
        </w:rPr>
        <w:t xml:space="preserve">
      3. Совет управляющих и Совет исполнительных директоров, уполномоченный на это, может принимать правила и распорядок, необходимый для надлежащего ведения дел Банка, включая правила для персонала, выделения пенсий и других пособий. </w:t>
      </w:r>
      <w:r>
        <w:br/>
      </w:r>
      <w:r>
        <w:rPr>
          <w:rFonts w:ascii="Times New Roman"/>
          <w:b w:val="false"/>
          <w:i w:val="false"/>
          <w:color w:val="000000"/>
          <w:sz w:val="28"/>
        </w:rPr>
        <w:t xml:space="preserve">
      4. Совет управляющих сохраняет за собой право контроля над полномочиями, делегированными им Совету исполнительных директоров согласно параграфам 2 и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СОВЕТ УПРАВЛЯЮЩИХ: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созывает ежегодное собрание и другие встречи, необходимые для работы Совета или созываемые Советом исполнительных директоров. Собрание Совета управляющих может быть созвано Советом исполнительных директоров по требованию 1/3 всех членов Банка. </w:t>
      </w:r>
      <w:r>
        <w:br/>
      </w:r>
      <w:r>
        <w:rPr>
          <w:rFonts w:ascii="Times New Roman"/>
          <w:b w:val="false"/>
          <w:i w:val="false"/>
          <w:color w:val="000000"/>
          <w:sz w:val="28"/>
        </w:rPr>
        <w:t xml:space="preserve">
      2. Кворум для принятия решения большинством голосов в Совете управляющих должен составлять не менее 2/3 от общего числа голосов членов Банка. </w:t>
      </w:r>
      <w:r>
        <w:br/>
      </w:r>
      <w:r>
        <w:rPr>
          <w:rFonts w:ascii="Times New Roman"/>
          <w:b w:val="false"/>
          <w:i w:val="false"/>
          <w:color w:val="000000"/>
          <w:sz w:val="28"/>
        </w:rPr>
        <w:t xml:space="preserve">
      3. Совет управляющих должен установить такие процедуры, согласно которым Совет исполнительных директоров в тех случаях, когда он считает это желательным, может получить результаты голосования Управляющих по специфическим вопросам без созыва Совета управляющих. </w:t>
      </w:r>
      <w:r>
        <w:br/>
      </w:r>
      <w:r>
        <w:rPr>
          <w:rFonts w:ascii="Times New Roman"/>
          <w:b w:val="false"/>
          <w:i w:val="false"/>
          <w:color w:val="000000"/>
          <w:sz w:val="28"/>
        </w:rPr>
        <w:t xml:space="preserve">
      4. Совет управляющих и Совет исполнительных директоров в рамках его полномочий могут учреждать вспомогательные органы, которые они считают необходимыми для работы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СОВЕТ ИСПОЛНИТЕЛЬНЫХ ДИРЕКТОРОВ: СОСТАВ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исполнительных директоров состоит из десяти (10) членов, которые не должны быть членами Совета управляющих. Исполнительным директором должен быть человек высокой компетенции в вопросах экономики и финансов, и который избирается согласно правилам, установленным Советом управляющих. </w:t>
      </w:r>
      <w:r>
        <w:br/>
      </w:r>
      <w:r>
        <w:rPr>
          <w:rFonts w:ascii="Times New Roman"/>
          <w:b w:val="false"/>
          <w:i w:val="false"/>
          <w:color w:val="000000"/>
          <w:sz w:val="28"/>
        </w:rPr>
        <w:t xml:space="preserve">
      2. Совет управляющих, время от времени, должен пересматривать численность и состав Совета исполнительных директоров, может увеличить их число в Совете при необходимости, уделяя особое внимание расширению репрезентативности Совета исполнительных директоров. Решения, согласно данному параграфу, принимаются большинством голосов Управляющих, представляющих не менее двух третей общего числа голосов членов Банка. </w:t>
      </w:r>
      <w:r>
        <w:br/>
      </w:r>
      <w:r>
        <w:rPr>
          <w:rFonts w:ascii="Times New Roman"/>
          <w:b w:val="false"/>
          <w:i w:val="false"/>
          <w:color w:val="000000"/>
          <w:sz w:val="28"/>
        </w:rPr>
        <w:t xml:space="preserve">
      3. Исполнительные директора занимают свой пост в течение трех лет и могут быть переизбраны. Они занимают должность до тех пор, пока не избран или не назначен их преемник. В случае, когда должность Исполнительного директора становится вакантной ранее 90 дней до истечения срока полномочий, должен быть назначен на оставшийся срок новый Исполнительный директор теми Управляющими, которые избирали бывшего Исполнительного директора. Для такого назначения требуется большинство голосов Управляющих.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СОВЕТ ИСПОЛНИТЕЛЬНЫХ ДИРЕКТОРОВ: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исполнительных директоров отвечает за проведение общих операций Банка и для этой цели в дополнение к полномочиям, определенными настоящим Договором, выполняют полномочия, делегированные ему Советом управляющих, в частности: </w:t>
      </w:r>
      <w:r>
        <w:br/>
      </w:r>
      <w:r>
        <w:rPr>
          <w:rFonts w:ascii="Times New Roman"/>
          <w:b w:val="false"/>
          <w:i w:val="false"/>
          <w:color w:val="000000"/>
          <w:sz w:val="28"/>
        </w:rPr>
        <w:t xml:space="preserve">
      (I) готовить работу Совета управляющих; </w:t>
      </w:r>
      <w:r>
        <w:br/>
      </w:r>
      <w:r>
        <w:rPr>
          <w:rFonts w:ascii="Times New Roman"/>
          <w:b w:val="false"/>
          <w:i w:val="false"/>
          <w:color w:val="000000"/>
          <w:sz w:val="28"/>
        </w:rPr>
        <w:t xml:space="preserve">
      (II) принимать решения, касающиеся ведения дел Банка и его операций в соответствии с общими директивами Совета управляющих; </w:t>
      </w:r>
      <w:r>
        <w:br/>
      </w:r>
      <w:r>
        <w:rPr>
          <w:rFonts w:ascii="Times New Roman"/>
          <w:b w:val="false"/>
          <w:i w:val="false"/>
          <w:color w:val="000000"/>
          <w:sz w:val="28"/>
        </w:rPr>
        <w:t xml:space="preserve">
      (III) предоставлять ежегодно годовой финансовый отчет для утверждения его Советом управляющих; </w:t>
      </w:r>
      <w:r>
        <w:br/>
      </w:r>
      <w:r>
        <w:rPr>
          <w:rFonts w:ascii="Times New Roman"/>
          <w:b w:val="false"/>
          <w:i w:val="false"/>
          <w:color w:val="000000"/>
          <w:sz w:val="28"/>
        </w:rPr>
        <w:t xml:space="preserve">
      (IV) утверждать бюджет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СОВЕТ ИСПОЛНИТЕЛЬНЫХ ДИРЕКТОРОВ: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исполнительных директоров должен осуществлять свою деятельность в главном офисе Банка и должен собираться так часто, как того требуют дела Банка. </w:t>
      </w:r>
      <w:r>
        <w:br/>
      </w:r>
      <w:r>
        <w:rPr>
          <w:rFonts w:ascii="Times New Roman"/>
          <w:b w:val="false"/>
          <w:i w:val="false"/>
          <w:color w:val="000000"/>
          <w:sz w:val="28"/>
        </w:rPr>
        <w:t xml:space="preserve">
      2. Большинство в Совете исполнительных директоров должно составлять кворум для любого собрания Совета, при условии, что такое большинство составляет не менее двух третей общего числа голосов членов Банка. </w:t>
      </w:r>
      <w:r>
        <w:br/>
      </w:r>
      <w:r>
        <w:rPr>
          <w:rFonts w:ascii="Times New Roman"/>
          <w:b w:val="false"/>
          <w:i w:val="false"/>
          <w:color w:val="000000"/>
          <w:sz w:val="28"/>
        </w:rPr>
        <w:t xml:space="preserve">
      3. Совет управляющих должен принять такие правила, согласно которым при отсутствии Исполнительного директора, страна-член Банка должна послать своего представителя для присутствия на собрании Совета исполнительных директоров без права голоса при рассмотрении вопросов, касающихся этой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ГОЛОСОВАНИЕ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Банка имеет пятьсот (500) основных голосов плюс один голос за каждую подписанную акцию. </w:t>
      </w:r>
      <w:r>
        <w:br/>
      </w:r>
      <w:r>
        <w:rPr>
          <w:rFonts w:ascii="Times New Roman"/>
          <w:b w:val="false"/>
          <w:i w:val="false"/>
          <w:color w:val="000000"/>
          <w:sz w:val="28"/>
        </w:rPr>
        <w:t xml:space="preserve">
      2. При голосовании в Совете управляющих, каждый Управляющий наделен правом голосовать от имени стран-членов, которые он представляет. Все вопросы в Совете управляющих решаются большинством голосов за исключением случаев, специально оговоренных в настоящем Договоре. </w:t>
      </w:r>
      <w:r>
        <w:br/>
      </w:r>
      <w:r>
        <w:rPr>
          <w:rFonts w:ascii="Times New Roman"/>
          <w:b w:val="false"/>
          <w:i w:val="false"/>
          <w:color w:val="000000"/>
          <w:sz w:val="28"/>
        </w:rPr>
        <w:t xml:space="preserve">
      3. При голосовании в Совете исполнительных директоров каждый Исполнительный Директор наделен тем количеством голосов, которые насчитывались на период его избрания. Все вопросы в Совете исполнительных директоров решаются большинством голосов, если это специально не оговорено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ПРЕЗИДЕНТ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голосованием большинством голосов от общего числа Управляющих, представляющих не менее двух третей общего числа голосов членов Банка, избирает Президента Банка. Президент во время исполнения своих обязанностей не должен быть Управляющим или Исполнительным директором. </w:t>
      </w:r>
      <w:r>
        <w:br/>
      </w:r>
      <w:r>
        <w:rPr>
          <w:rFonts w:ascii="Times New Roman"/>
          <w:b w:val="false"/>
          <w:i w:val="false"/>
          <w:color w:val="000000"/>
          <w:sz w:val="28"/>
        </w:rPr>
        <w:t xml:space="preserve">
      2. Срок, на который избирается Президент, составляет пять (5) лет. Президент может быть переизбран. Однако, он прекращает исполнять свои обязанности решением Совета управляющих большинством голосов членов Совета, представляющих не менее двух третей общего числа голосов членов Банка. </w:t>
      </w:r>
      <w:r>
        <w:br/>
      </w:r>
      <w:r>
        <w:rPr>
          <w:rFonts w:ascii="Times New Roman"/>
          <w:b w:val="false"/>
          <w:i w:val="false"/>
          <w:color w:val="000000"/>
          <w:sz w:val="28"/>
        </w:rPr>
        <w:t xml:space="preserve">
      3. Президент является Председателем Совета исполнительных директоров, но не имеет права голоса, кроме тех случаев при равенстве голосов "за" и "против", когда он имеет право решающего голоса. Президент имеет право присутствовать на собраниях Совета управляющих, но без права голоса. </w:t>
      </w:r>
      <w:r>
        <w:br/>
      </w:r>
      <w:r>
        <w:rPr>
          <w:rFonts w:ascii="Times New Roman"/>
          <w:b w:val="false"/>
          <w:i w:val="false"/>
          <w:color w:val="000000"/>
          <w:sz w:val="28"/>
        </w:rPr>
        <w:t xml:space="preserve">
      4. Президент является юридическим представителем Банка. </w:t>
      </w:r>
      <w:r>
        <w:br/>
      </w:r>
      <w:r>
        <w:rPr>
          <w:rFonts w:ascii="Times New Roman"/>
          <w:b w:val="false"/>
          <w:i w:val="false"/>
          <w:color w:val="000000"/>
          <w:sz w:val="28"/>
        </w:rPr>
        <w:t xml:space="preserve">
      5. Президент является главным исполнительным лицом Банка и должен проводить в жизнь текущие дела Банка, руководствуясь директивами Совета управляющих. Он отвечает за организацию дел, назначение и освобождение от должности должностных лиц и персонала в соответствии с правилами Банка. </w:t>
      </w:r>
      <w:r>
        <w:br/>
      </w:r>
      <w:r>
        <w:rPr>
          <w:rFonts w:ascii="Times New Roman"/>
          <w:b w:val="false"/>
          <w:i w:val="false"/>
          <w:color w:val="000000"/>
          <w:sz w:val="28"/>
        </w:rPr>
        <w:t xml:space="preserve">
      6. При назначении должностных лиц и персонала Президент должен руководствоваться соображениями важности в обеспечении высоких стандартов эффективности и технической компетентности, уделяя должное внимание подбору персонала на основе наибольшего географического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ВИЦЕ-ПРЕЗИДЕНТ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Один или более Вице-президентов назначаются Советом исполнительных директоров по представлению Президента. Вице-президент должен быть гражданином страны-члена Банка. Он занимает пост в течении такого срока, имеет такие полномочия и выполняет такие функции, как это определено Советом исполнительных директоров. В отсутствие Президента или при его невозможности исполнять обязанности Вице-президент, а если их несколько, то первый по рангу, имеет полномочия и выполняет функции Президента. Занимая свой пост, Вице-президент не должен быть Управляющим или Исполнительным директором. </w:t>
      </w:r>
      <w:r>
        <w:br/>
      </w:r>
      <w:r>
        <w:rPr>
          <w:rFonts w:ascii="Times New Roman"/>
          <w:b w:val="false"/>
          <w:i w:val="false"/>
          <w:color w:val="000000"/>
          <w:sz w:val="28"/>
        </w:rPr>
        <w:t xml:space="preserve">
      2. Вице-президент может принимать участие в собраниях Совета исполнительных директоров, но не имеет при этом права голоса, за исключением случаев, когда Вице-президент или первый по рангу Вице-президент имеют право решающего голоса, замещая Президента.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МЕЖДУНАРОДНЫЙ ХАРАКТЕР БАНКА И ЗАПРЕЩЕНИЕ </w:t>
      </w:r>
      <w:r>
        <w:br/>
      </w:r>
      <w:r>
        <w:rPr>
          <w:rFonts w:ascii="Times New Roman"/>
          <w:b w:val="false"/>
          <w:i w:val="false"/>
          <w:color w:val="000000"/>
          <w:sz w:val="28"/>
        </w:rPr>
        <w:t xml:space="preserve">
                  ПОЛИТИЧЕСКОЙ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не может принимать займы или помощь, которые, каким-либо образом ограничивали, влияли или изменяли его цели и функции. </w:t>
      </w:r>
      <w:r>
        <w:br/>
      </w:r>
      <w:r>
        <w:rPr>
          <w:rFonts w:ascii="Times New Roman"/>
          <w:b w:val="false"/>
          <w:i w:val="false"/>
          <w:color w:val="000000"/>
          <w:sz w:val="28"/>
        </w:rPr>
        <w:t xml:space="preserve">
      2. Банк, его Президент, Вице-президент, Исполнительные директора, должностные лица и персонал не должны вмешиваться в политическую деятельность ни одного из членов Банка, равным образом на их решение не должен оказывать влияние политический характер страны-члена Банка, которого касаются эти решения. Только экономическая целесообразность должна влиять на их решения. Такие соображения должны быть беспристрастно взвешены для достижения целей и функций Банка. </w:t>
      </w:r>
      <w:r>
        <w:br/>
      </w:r>
      <w:r>
        <w:rPr>
          <w:rFonts w:ascii="Times New Roman"/>
          <w:b w:val="false"/>
          <w:i w:val="false"/>
          <w:color w:val="000000"/>
          <w:sz w:val="28"/>
        </w:rPr>
        <w:t xml:space="preserve">
      3. Президент, Вице-президент, должностные лица и персонал Банка </w:t>
      </w:r>
    </w:p>
    <w:bookmarkEnd w:id="13"/>
    <w:bookmarkStart w:name="z6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при исполнении служебных обязанностей отвечают исключительно перед</w:t>
      </w:r>
    </w:p>
    <w:p>
      <w:pPr>
        <w:spacing w:after="0"/>
        <w:ind w:left="0"/>
        <w:jc w:val="both"/>
      </w:pPr>
      <w:r>
        <w:rPr>
          <w:rFonts w:ascii="Times New Roman"/>
          <w:b w:val="false"/>
          <w:i w:val="false"/>
          <w:color w:val="000000"/>
          <w:sz w:val="28"/>
        </w:rPr>
        <w:t>Банком и не перед каким другим органом. Каждый член Банка должен</w:t>
      </w:r>
    </w:p>
    <w:p>
      <w:pPr>
        <w:spacing w:after="0"/>
        <w:ind w:left="0"/>
        <w:jc w:val="both"/>
      </w:pPr>
      <w:r>
        <w:rPr>
          <w:rFonts w:ascii="Times New Roman"/>
          <w:b w:val="false"/>
          <w:i w:val="false"/>
          <w:color w:val="000000"/>
          <w:sz w:val="28"/>
        </w:rPr>
        <w:t>уважать интернациональный характер своих обязанностей и должен</w:t>
      </w:r>
    </w:p>
    <w:p>
      <w:pPr>
        <w:spacing w:after="0"/>
        <w:ind w:left="0"/>
        <w:jc w:val="both"/>
      </w:pPr>
      <w:r>
        <w:rPr>
          <w:rFonts w:ascii="Times New Roman"/>
          <w:b w:val="false"/>
          <w:i w:val="false"/>
          <w:color w:val="000000"/>
          <w:sz w:val="28"/>
        </w:rPr>
        <w:t>воздерживаться от всех попыток влиять на них при исполнении</w:t>
      </w:r>
    </w:p>
    <w:p>
      <w:pPr>
        <w:spacing w:after="0"/>
        <w:ind w:left="0"/>
        <w:jc w:val="both"/>
      </w:pPr>
      <w:r>
        <w:rPr>
          <w:rFonts w:ascii="Times New Roman"/>
          <w:b w:val="false"/>
          <w:i w:val="false"/>
          <w:color w:val="000000"/>
          <w:sz w:val="28"/>
        </w:rPr>
        <w:t>обязанностей.</w:t>
      </w:r>
    </w:p>
    <w:p>
      <w:pPr>
        <w:spacing w:after="0"/>
        <w:ind w:left="0"/>
        <w:jc w:val="both"/>
      </w:pPr>
      <w:r>
        <w:rPr>
          <w:rFonts w:ascii="Times New Roman"/>
          <w:b w:val="false"/>
          <w:i w:val="false"/>
          <w:color w:val="000000"/>
          <w:sz w:val="28"/>
        </w:rPr>
        <w:t>                         Статья 38.</w:t>
      </w:r>
    </w:p>
    <w:p>
      <w:pPr>
        <w:spacing w:after="0"/>
        <w:ind w:left="0"/>
        <w:jc w:val="both"/>
      </w:pPr>
      <w:r>
        <w:rPr>
          <w:rFonts w:ascii="Times New Roman"/>
          <w:b w:val="false"/>
          <w:i w:val="false"/>
          <w:color w:val="000000"/>
          <w:sz w:val="28"/>
        </w:rPr>
        <w:t>                         ОФИС БАНКА</w:t>
      </w:r>
    </w:p>
    <w:p>
      <w:pPr>
        <w:spacing w:after="0"/>
        <w:ind w:left="0"/>
        <w:jc w:val="both"/>
      </w:pPr>
      <w:r>
        <w:rPr>
          <w:rFonts w:ascii="Times New Roman"/>
          <w:b w:val="false"/>
          <w:i w:val="false"/>
          <w:color w:val="000000"/>
          <w:sz w:val="28"/>
        </w:rPr>
        <w:t>     1. Главный офис Банка располагается в г.Джидда, Королевство</w:t>
      </w:r>
    </w:p>
    <w:p>
      <w:pPr>
        <w:spacing w:after="0"/>
        <w:ind w:left="0"/>
        <w:jc w:val="both"/>
      </w:pPr>
      <w:r>
        <w:rPr>
          <w:rFonts w:ascii="Times New Roman"/>
          <w:b w:val="false"/>
          <w:i w:val="false"/>
          <w:color w:val="000000"/>
          <w:sz w:val="28"/>
        </w:rPr>
        <w:t>Саудовская Аравия.</w:t>
      </w:r>
    </w:p>
    <w:p>
      <w:pPr>
        <w:spacing w:after="0"/>
        <w:ind w:left="0"/>
        <w:jc w:val="both"/>
      </w:pPr>
      <w:r>
        <w:rPr>
          <w:rFonts w:ascii="Times New Roman"/>
          <w:b w:val="false"/>
          <w:i w:val="false"/>
          <w:color w:val="000000"/>
          <w:sz w:val="28"/>
        </w:rPr>
        <w:t>     2. Банк может иметь агентство и представительство в других</w:t>
      </w:r>
    </w:p>
    <w:p>
      <w:pPr>
        <w:spacing w:after="0"/>
        <w:ind w:left="0"/>
        <w:jc w:val="both"/>
      </w:pPr>
      <w:r>
        <w:rPr>
          <w:rFonts w:ascii="Times New Roman"/>
          <w:b w:val="false"/>
          <w:i w:val="false"/>
          <w:color w:val="000000"/>
          <w:sz w:val="28"/>
        </w:rPr>
        <w:t>местах.</w:t>
      </w:r>
    </w:p>
    <w:p>
      <w:pPr>
        <w:spacing w:after="0"/>
        <w:ind w:left="0"/>
        <w:jc w:val="both"/>
      </w:pPr>
      <w:r>
        <w:rPr>
          <w:rFonts w:ascii="Times New Roman"/>
          <w:b w:val="false"/>
          <w:i w:val="false"/>
          <w:color w:val="000000"/>
          <w:sz w:val="28"/>
        </w:rPr>
        <w:t>                         Статья 39.</w:t>
      </w:r>
    </w:p>
    <w:p>
      <w:pPr>
        <w:spacing w:after="0"/>
        <w:ind w:left="0"/>
        <w:jc w:val="both"/>
      </w:pPr>
      <w:r>
        <w:rPr>
          <w:rFonts w:ascii="Times New Roman"/>
          <w:b w:val="false"/>
          <w:i w:val="false"/>
          <w:color w:val="000000"/>
          <w:sz w:val="28"/>
        </w:rPr>
        <w:t>                       ФИНАНСОВЫЙ ГОД</w:t>
      </w:r>
    </w:p>
    <w:p>
      <w:pPr>
        <w:spacing w:after="0"/>
        <w:ind w:left="0"/>
        <w:jc w:val="both"/>
      </w:pPr>
      <w:r>
        <w:rPr>
          <w:rFonts w:ascii="Times New Roman"/>
          <w:b w:val="false"/>
          <w:i w:val="false"/>
          <w:color w:val="000000"/>
          <w:sz w:val="28"/>
        </w:rPr>
        <w:t>     Финансовым годом Банка является год Хиджра.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КАНАЛЫ КОММУНИКАЦИИ, ДЕПОЗИТАРИИ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страна-член Банка назначает должностное лицо, с которым Банк может связываться по любому вопросу, возникающему из настоящего Договора. </w:t>
      </w:r>
      <w:r>
        <w:br/>
      </w:r>
      <w:r>
        <w:rPr>
          <w:rFonts w:ascii="Times New Roman"/>
          <w:b w:val="false"/>
          <w:i w:val="false"/>
          <w:color w:val="000000"/>
          <w:sz w:val="28"/>
        </w:rPr>
        <w:t xml:space="preserve">
      2. Каждая страна-член Банка должна определить свой центральный банк или другой подобный орган по согласованию с Банком в качестве депозитора, в котором Банк может держать свои средства в валюте этой страны, а также другие активы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ОТЧЕТНОСТЬ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должен предоставлять своим членам Годовой отчет, содержащий прошедшие аудиторскую проверку данные своих счетов, а также публиковать такой отчет. Он должен предоставлять своим членам ежеквартальный отчет результатов своих операций. </w:t>
      </w:r>
      <w:r>
        <w:br/>
      </w:r>
      <w:r>
        <w:rPr>
          <w:rFonts w:ascii="Times New Roman"/>
          <w:b w:val="false"/>
          <w:i w:val="false"/>
          <w:color w:val="000000"/>
          <w:sz w:val="28"/>
        </w:rPr>
        <w:t xml:space="preserve">
      2. Банк может также публиковать другие отчеты, которые он считает нужными в выполнении своих целей и функций. Такие отчеты должны передаваться членам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РАЗМЕЩЕНИЕ ЧИСТОЙ ПРИБЫЛИ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ежегодно определяет, какую часть чистой прибыли или доходов Банка от простых операций разместить в резервы, депозиты, в Специальные фонды или выплатить своим членам, причем чистая прибыль или доходы Банка не могут быть выплачены членам Банка в виде дивидендов до тех пор, пока резервный фонд Банка не достигнет уровня в двадцать пять (25) процентов от подписного капитала. </w:t>
      </w:r>
      <w:r>
        <w:br/>
      </w:r>
      <w:r>
        <w:rPr>
          <w:rFonts w:ascii="Times New Roman"/>
          <w:b w:val="false"/>
          <w:i w:val="false"/>
          <w:color w:val="000000"/>
          <w:sz w:val="28"/>
        </w:rPr>
        <w:t xml:space="preserve">
      2. Чистая прибыль от операций со средствами Специального фонда не распределяется в виде дивидендов членам Банка, а относится на счета соответствующих Специальных фондов. </w:t>
      </w:r>
      <w:r>
        <w:br/>
      </w:r>
      <w:r>
        <w:rPr>
          <w:rFonts w:ascii="Times New Roman"/>
          <w:b w:val="false"/>
          <w:i w:val="false"/>
          <w:color w:val="000000"/>
          <w:sz w:val="28"/>
        </w:rPr>
        <w:t xml:space="preserve">
      3. Если другое не оговорено условиями трастового договора, чистая прибыль от операций со средствами Трастовых фондов не может быть распределена в виде дивидендов своим членам, а относится на счета Трастового фонда. </w:t>
      </w:r>
      <w:r>
        <w:br/>
      </w:r>
      <w:r>
        <w:rPr>
          <w:rFonts w:ascii="Times New Roman"/>
          <w:b w:val="false"/>
          <w:i w:val="false"/>
          <w:color w:val="000000"/>
          <w:sz w:val="28"/>
        </w:rPr>
        <w:t xml:space="preserve">
      4. Распределение средств странам-членам Банка в соответствии с параграфом 1 данной статьи осуществляется пропорционально количеству акций, имеющихся у каждого члена, таким образом и в такой валюте, которые определены Советом управляющих. </w:t>
      </w:r>
      <w:r>
        <w:br/>
      </w:r>
      <w:r>
        <w:rPr>
          <w:rFonts w:ascii="Times New Roman"/>
          <w:b w:val="false"/>
          <w:i w:val="false"/>
          <w:color w:val="000000"/>
          <w:sz w:val="28"/>
        </w:rPr>
        <w:t>
 </w:t>
      </w:r>
    </w:p>
    <w:bookmarkEnd w:id="15"/>
    <w:bookmarkStart w:name="z3" w:id="16"/>
    <w:p>
      <w:pPr>
        <w:spacing w:after="0"/>
        <w:ind w:left="0"/>
        <w:jc w:val="both"/>
      </w:pPr>
      <w:r>
        <w:rPr>
          <w:rFonts w:ascii="Times New Roman"/>
          <w:b w:val="false"/>
          <w:i w:val="false"/>
          <w:color w:val="000000"/>
          <w:sz w:val="28"/>
        </w:rPr>
        <w:t>
                         РАЗДЕЛ VI.</w:t>
      </w:r>
    </w:p>
    <w:bookmarkEnd w:id="16"/>
    <w:p>
      <w:pPr>
        <w:spacing w:after="0"/>
        <w:ind w:left="0"/>
        <w:jc w:val="both"/>
      </w:pPr>
      <w:r>
        <w:rPr>
          <w:rFonts w:ascii="Times New Roman"/>
          <w:b w:val="false"/>
          <w:i w:val="false"/>
          <w:color w:val="000000"/>
          <w:sz w:val="28"/>
        </w:rPr>
        <w:t>              ВЫХОД И ИСКЛЮЧЕНИЕ ИЗ ЧЛЕНОВ БАНКА,</w:t>
      </w:r>
    </w:p>
    <w:p>
      <w:pPr>
        <w:spacing w:after="0"/>
        <w:ind w:left="0"/>
        <w:jc w:val="both"/>
      </w:pPr>
      <w:r>
        <w:rPr>
          <w:rFonts w:ascii="Times New Roman"/>
          <w:b w:val="false"/>
          <w:i w:val="false"/>
          <w:color w:val="000000"/>
          <w:sz w:val="28"/>
        </w:rPr>
        <w:t>       ВРЕМЕННОЕ ПРИОСТАНОВЛЕНИЕ И ПРЕКРАЩЕНИЕ ОПЕРАЦИЙ</w:t>
      </w:r>
    </w:p>
    <w:p>
      <w:pPr>
        <w:spacing w:after="0"/>
        <w:ind w:left="0"/>
        <w:jc w:val="both"/>
      </w:pPr>
      <w:r>
        <w:rPr>
          <w:rFonts w:ascii="Times New Roman"/>
          <w:b w:val="false"/>
          <w:i w:val="false"/>
          <w:color w:val="000000"/>
          <w:sz w:val="28"/>
        </w:rPr>
        <w:t>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ВЫХОД ИЗ 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 один из членов Банка не имеет права выйти из членов Банка до истечения пятилетнего срока своего членства. </w:t>
      </w:r>
      <w:r>
        <w:br/>
      </w:r>
      <w:r>
        <w:rPr>
          <w:rFonts w:ascii="Times New Roman"/>
          <w:b w:val="false"/>
          <w:i w:val="false"/>
          <w:color w:val="000000"/>
          <w:sz w:val="28"/>
        </w:rPr>
        <w:t xml:space="preserve">
      2. Исходя из параграфа 1 данной Статьи любой член Банка может прекратить свое членство в Банке путем письменного уведомления главного офиса Банка. </w:t>
      </w:r>
      <w:r>
        <w:br/>
      </w:r>
      <w:r>
        <w:rPr>
          <w:rFonts w:ascii="Times New Roman"/>
          <w:b w:val="false"/>
          <w:i w:val="false"/>
          <w:color w:val="000000"/>
          <w:sz w:val="28"/>
        </w:rPr>
        <w:t xml:space="preserve">
      3. Исходя из параграфа 1 данной Статьи выход страны из членов Банка вступает в силу и членство считается прекращенным со дня вручения уведомления, но ни в коем случае не ранее шести (6) месяцев со дня получения банком уведомления. Однако, в любое время до истечения этого срока, страна, подавшая заявление о выходе, может уведомить Банк об аннулировании своего намерения выйти из Банка. </w:t>
      </w:r>
      <w:r>
        <w:br/>
      </w:r>
      <w:r>
        <w:rPr>
          <w:rFonts w:ascii="Times New Roman"/>
          <w:b w:val="false"/>
          <w:i w:val="false"/>
          <w:color w:val="000000"/>
          <w:sz w:val="28"/>
        </w:rPr>
        <w:t xml:space="preserve">
      4. Страна, выходящая из членов Банка, продолжает нести ответственность по всем прямым и косвенным обязательствам перед Банком, которые сохранялись на дату ее выхода. Страна, выходящая из членов Банка, также продолжает подпадать под те статьи настоящего Договора, которые по мнению Банка затрагивают его инвестиции в эту страну, до тех пор, пока не будут заключены между Банком и этой страной приемлемые для Банка договоренности, урегулирующие названные инвестиции. Когда выход страны из членов Банка вступает в силу, страна не несет ответственности по обязательствам Банка и его операциям после этой даты. </w:t>
      </w:r>
      <w:r>
        <w:br/>
      </w:r>
      <w:r>
        <w:rPr>
          <w:rFonts w:ascii="Times New Roman"/>
          <w:b w:val="false"/>
          <w:i w:val="false"/>
          <w:color w:val="000000"/>
          <w:sz w:val="28"/>
        </w:rPr>
        <w:t xml:space="preserve">
      5. Любая страна, которая перестает быть членом Исламской Конференции, должна подать заявление о выходе из Банка, соблюдая условия данной Статьи. Дата окончательного прекращения членства в Банке определяется Советом управляющих, исходя из параграфа 1 данной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ИСКЛЮЧЕНИЕ ИЗ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невыполнении членом Банка любого из своих обязательств перед Банком, Совет управляющих может исключить его голосованием, представляющим не менее трех четвертей общего количества голосов членов Банка. </w:t>
      </w:r>
      <w:r>
        <w:br/>
      </w:r>
      <w:r>
        <w:rPr>
          <w:rFonts w:ascii="Times New Roman"/>
          <w:b w:val="false"/>
          <w:i w:val="false"/>
          <w:color w:val="000000"/>
          <w:sz w:val="28"/>
        </w:rPr>
        <w:t xml:space="preserve">
      2. Страна, исключенная из членов Банка, автоматически прекращает свое членство в Банке по истечении одного (1) года со дня своего исключения, если только Совет управляющих в течение этого года не решит таким же большинством восстановить этого члена Банка в полных правах. </w:t>
      </w:r>
      <w:r>
        <w:br/>
      </w:r>
      <w:r>
        <w:rPr>
          <w:rFonts w:ascii="Times New Roman"/>
          <w:b w:val="false"/>
          <w:i w:val="false"/>
          <w:color w:val="000000"/>
          <w:sz w:val="28"/>
        </w:rPr>
        <w:t xml:space="preserve">
      3. В течение всего срока исключения из членов Банка, страна теряет все свои права, определенные настоящим Договором, сохраняя однако все свои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УРЕГУЛИРОВАНИЕ РАСЧЕТОВ ПРИ ПРЕКРАЩЕНИИ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 даты, когда страна перестает быть членом Банка, она сохраняет свои прямые обязательства перед Банком, приобретенные ею до этой даты. Она также остается ответственной по своим косвенным обязательствам перед Банком в течении всего времени пока любая часть кредита или предоставленных ею гарантий остается неоплаченной до прекращения членства, но не несет никакой ответственности по обязательствам по кредитам и гарантиям Банка, а также по прибылям и убыткам Банка после этой даты. </w:t>
      </w:r>
      <w:r>
        <w:br/>
      </w:r>
      <w:r>
        <w:rPr>
          <w:rFonts w:ascii="Times New Roman"/>
          <w:b w:val="false"/>
          <w:i w:val="false"/>
          <w:color w:val="000000"/>
          <w:sz w:val="28"/>
        </w:rPr>
        <w:t xml:space="preserve">
      2. При прекращении страной членства в Банке, Банк должен выкупить принадлежащие этой стране акции как часть урегулирования расчетов с этой страной в соответствии с условиями параграфов 3 и 4 данной Статьи. Для этой цели цена выкупаемых акций определяется по счетам Банка на дату выхода страны из Банка. </w:t>
      </w:r>
      <w:r>
        <w:br/>
      </w:r>
      <w:r>
        <w:rPr>
          <w:rFonts w:ascii="Times New Roman"/>
          <w:b w:val="false"/>
          <w:i w:val="false"/>
          <w:color w:val="000000"/>
          <w:sz w:val="28"/>
        </w:rPr>
        <w:t xml:space="preserve">
      3. Плата за выкупаемые Банком акции совершается при следующих условиях: </w:t>
      </w:r>
      <w:r>
        <w:br/>
      </w:r>
      <w:r>
        <w:rPr>
          <w:rFonts w:ascii="Times New Roman"/>
          <w:b w:val="false"/>
          <w:i w:val="false"/>
          <w:color w:val="000000"/>
          <w:sz w:val="28"/>
        </w:rPr>
        <w:t xml:space="preserve">
      (I) любые суммы, причитающиеся стране за выкупаемые акции удерживаются Банком до тех пор, пока сохраняются неоплаченные обязательства перед Банком этой страной, ее центрального банка или какого-либо его технического или политического органа. Любая сумма, причитающаяся этой стране может быть по усмотрению Банка засчитана в счет любого долгового обязательства этой страны; </w:t>
      </w:r>
      <w:r>
        <w:br/>
      </w:r>
      <w:r>
        <w:rPr>
          <w:rFonts w:ascii="Times New Roman"/>
          <w:b w:val="false"/>
          <w:i w:val="false"/>
          <w:color w:val="000000"/>
          <w:sz w:val="28"/>
        </w:rPr>
        <w:t xml:space="preserve">
      (II) размер чистой прибыли, равный превышению цены выкупаемых акций (в соответствии с параграфом 2 данной Статьи) над величиной совокупных обязательств страны перед Банком должен быть оплачен Банком в течение не свыше пяти (5) лет, когда это может быть определено Банком после сдачи соответствующих акций; </w:t>
      </w:r>
      <w:r>
        <w:br/>
      </w:r>
      <w:r>
        <w:rPr>
          <w:rFonts w:ascii="Times New Roman"/>
          <w:b w:val="false"/>
          <w:i w:val="false"/>
          <w:color w:val="000000"/>
          <w:sz w:val="28"/>
        </w:rPr>
        <w:t xml:space="preserve">
      (III) платеж производится в свободноконвертируемой валюте; </w:t>
      </w:r>
      <w:r>
        <w:br/>
      </w:r>
      <w:r>
        <w:rPr>
          <w:rFonts w:ascii="Times New Roman"/>
          <w:b w:val="false"/>
          <w:i w:val="false"/>
          <w:color w:val="000000"/>
          <w:sz w:val="28"/>
        </w:rPr>
        <w:t xml:space="preserve">
      (IV) если убытки, понесенные Банком по какому-либо неоплаченному кредиту или гарантии, оставшиеся на дату выхода страны из членов Банка, и размер этих убытков превышает размер фондов для покрытия таких убытков, то страна, выходящая из Банка, должна по требованию Банка оплатить разницу в цене выкупаемых акций и той меньшей ценой этих акций, которая была бы определена с учетом этих убытков. </w:t>
      </w:r>
      <w:r>
        <w:br/>
      </w:r>
      <w:r>
        <w:rPr>
          <w:rFonts w:ascii="Times New Roman"/>
          <w:b w:val="false"/>
          <w:i w:val="false"/>
          <w:color w:val="000000"/>
          <w:sz w:val="28"/>
        </w:rPr>
        <w:t xml:space="preserve">
      4. При прекращении Банком своих операций в соответствии со Статьей 47 настоящего Договора в течение шести (6) месяцев со дня выхода страны из членов Банка все права этой страны определяются в соответствии со Статьями 47-49 Договора. Такая страна продолжает считаться членом Банка в части, определенной этими Статьями, но не имеет права голоса.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ВРЕМЕННОЕ ПРИОСТАНОВЛЕНИЕ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Совет исполнительных директоров может временно приостановить операции в отношении новых обязательств, ожидая дальнейшего рассмотрения действий Советом управляющих.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ВРЕМЕННОЕ ПРЕКРАЩЕНИЕ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может прекратить свои операции решением Совета управляющих, одобренным голосованием в две трети голосов членов Банка. При этом Банк должен немедленно прекратить все операции, кроме тех, что направлены на сохранение его активов и урегулирование обязательств. </w:t>
      </w:r>
      <w:r>
        <w:br/>
      </w:r>
      <w:r>
        <w:rPr>
          <w:rFonts w:ascii="Times New Roman"/>
          <w:b w:val="false"/>
          <w:i w:val="false"/>
          <w:color w:val="000000"/>
          <w:sz w:val="28"/>
        </w:rPr>
        <w:t xml:space="preserve">
      2. До полного урегулирования таких обязательств и распределения активов Банк остается действующим и все взаимные права и обязательства Банка и его членов остаются в силе.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ОБЯЗАТЕЛЬСТВА ЧЛЕНОВ И ПЛАТЕЖИ ПО ИСКАМ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прекращения Банком операций обязательства всех его членов в отношении неоплаченной части подписного капитала Банка продолжают оставаться до удовлетворения Банком всех исков кредиторов, включая косвенные обязательства. </w:t>
      </w:r>
      <w:r>
        <w:br/>
      </w:r>
      <w:r>
        <w:rPr>
          <w:rFonts w:ascii="Times New Roman"/>
          <w:b w:val="false"/>
          <w:i w:val="false"/>
          <w:color w:val="000000"/>
          <w:sz w:val="28"/>
        </w:rPr>
        <w:t xml:space="preserve">
      2. Все кредиторы, имеющие прямые претензии к Банку, оплачиваются в первую очередь из активов Банка, затем за счет неоплаченной части подписного капитала. До каких-либо выплат кредиторам, имеющим прямые претензии к Банку. Совет исполнительных директоров должен принять меры, которые он считает необходимыми, чтобы обеспечить пропорциональное удовлетворение прямых и косвенных претензий.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РАСПРЕДЕЛЕНИЕ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удовлетворения Банком своих обязательств перед кредиторами никакое распределение активов среди членов Банка в соответствии с долей их участия в подписном капитале не производится. Такое распределение должно быть одобрено Советом управляющих большинством голосов членов Совета, представляющих не менее трех четвертых общего числа голосов членов Банка. </w:t>
      </w:r>
      <w:r>
        <w:br/>
      </w:r>
      <w:r>
        <w:rPr>
          <w:rFonts w:ascii="Times New Roman"/>
          <w:b w:val="false"/>
          <w:i w:val="false"/>
          <w:color w:val="000000"/>
          <w:sz w:val="28"/>
        </w:rPr>
        <w:t xml:space="preserve">
      2. Распределение активов Банка среди его членов производится в соответствии с долей каждого члена в уставном капитале Банка в такие сроки и на таких условиях, которые Банк считает справедливыми и беспристрастными, соблюдая приоритет вкладчиков. Ни один из членов Банка не может получить свою часть активов Банка до полного урегулирования своих обязательств перед Банком. </w:t>
      </w:r>
      <w:r>
        <w:br/>
      </w:r>
      <w:r>
        <w:rPr>
          <w:rFonts w:ascii="Times New Roman"/>
          <w:b w:val="false"/>
          <w:i w:val="false"/>
          <w:color w:val="000000"/>
          <w:sz w:val="28"/>
        </w:rPr>
        <w:t xml:space="preserve">
      3. Каждый член Банка, получающий свою часть активов Банка в соответствии с данной Статьей, имеет те же права в отношении этих активов, какие были у Банка до такого распределения. </w:t>
      </w:r>
      <w:r>
        <w:br/>
      </w:r>
      <w:r>
        <w:rPr>
          <w:rFonts w:ascii="Times New Roman"/>
          <w:b w:val="false"/>
          <w:i w:val="false"/>
          <w:color w:val="000000"/>
          <w:sz w:val="28"/>
        </w:rPr>
        <w:t>
 </w:t>
      </w:r>
    </w:p>
    <w:bookmarkEnd w:id="17"/>
    <w:bookmarkStart w:name="z4" w:id="18"/>
    <w:p>
      <w:pPr>
        <w:spacing w:after="0"/>
        <w:ind w:left="0"/>
        <w:jc w:val="both"/>
      </w:pPr>
      <w:r>
        <w:rPr>
          <w:rFonts w:ascii="Times New Roman"/>
          <w:b w:val="false"/>
          <w:i w:val="false"/>
          <w:color w:val="000000"/>
          <w:sz w:val="28"/>
        </w:rPr>
        <w:t>
                        РАЗДЕЛ IV.</w:t>
      </w:r>
    </w:p>
    <w:bookmarkEnd w:id="18"/>
    <w:p>
      <w:pPr>
        <w:spacing w:after="0"/>
        <w:ind w:left="0"/>
        <w:jc w:val="both"/>
      </w:pPr>
      <w:r>
        <w:rPr>
          <w:rFonts w:ascii="Times New Roman"/>
          <w:b w:val="false"/>
          <w:i w:val="false"/>
          <w:color w:val="000000"/>
          <w:sz w:val="28"/>
        </w:rPr>
        <w:t>       СТАТУС, ИММУНИТЕТ, ОСВОБОЖДЕНИЕ ОТ НАЛОГОВ И</w:t>
      </w:r>
    </w:p>
    <w:p>
      <w:pPr>
        <w:spacing w:after="0"/>
        <w:ind w:left="0"/>
        <w:jc w:val="both"/>
      </w:pPr>
      <w:r>
        <w:rPr>
          <w:rFonts w:ascii="Times New Roman"/>
          <w:b w:val="false"/>
          <w:i w:val="false"/>
          <w:color w:val="000000"/>
          <w:sz w:val="28"/>
        </w:rPr>
        <w:t>                        ПРИВИЛЕГИИ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ЦЕЛЬ РАЗДЕЛА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эффективного выполнения Банком своих целей и выполнения функций, порученных ему, Банк должен иметь юридический статус, иммунитет и привилегии, установленные в данном Разделе, на территории всех стран-членов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ЮРИДИЧЕСКИЙ СТАТУС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 является независимым международным органом, имеющим полные права юридического лица, в особенности полное право: </w:t>
      </w:r>
      <w:r>
        <w:br/>
      </w:r>
      <w:r>
        <w:rPr>
          <w:rFonts w:ascii="Times New Roman"/>
          <w:b w:val="false"/>
          <w:i w:val="false"/>
          <w:color w:val="000000"/>
          <w:sz w:val="28"/>
        </w:rPr>
        <w:t xml:space="preserve">
      (I) заключать договоры; </w:t>
      </w:r>
      <w:r>
        <w:br/>
      </w:r>
      <w:r>
        <w:rPr>
          <w:rFonts w:ascii="Times New Roman"/>
          <w:b w:val="false"/>
          <w:i w:val="false"/>
          <w:color w:val="000000"/>
          <w:sz w:val="28"/>
        </w:rPr>
        <w:t xml:space="preserve">
      (II) приобретать и владеть недвижимым и движимым имуществом, а также </w:t>
      </w:r>
      <w:r>
        <w:br/>
      </w:r>
      <w:r>
        <w:rPr>
          <w:rFonts w:ascii="Times New Roman"/>
          <w:b w:val="false"/>
          <w:i w:val="false"/>
          <w:color w:val="000000"/>
          <w:sz w:val="28"/>
        </w:rPr>
        <w:t xml:space="preserve">
      (III) пользоваться юрисдикцией в полном объеме.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ИММУНИТЕТ ОТ СУДЕБНЫХ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должен быть освобожден от любых судебных процедур за исключением случаев, связанных с денежными операциями, покупкой, продажей или выпуском ценных бумаг, когда может быть возбуждено дело против Банка на территории страны, в которой Банк имеет свое основное или дочернее представительство, или в которой Банк выпустил в обращение ценные бумаги. </w:t>
      </w:r>
      <w:r>
        <w:br/>
      </w:r>
      <w:r>
        <w:rPr>
          <w:rFonts w:ascii="Times New Roman"/>
          <w:b w:val="false"/>
          <w:i w:val="false"/>
          <w:color w:val="000000"/>
          <w:sz w:val="28"/>
        </w:rPr>
        <w:t xml:space="preserve">
      2. Несмотря на условия параграфа 1 данной Статьи, ни какое судебное дело не может быть возбуждено против Банка его членами и любыми их органами и лицами в отношении к его членам. Члены Банка должны прибегать к таким процедурам урегулирования противоречий с Банком, которые определены настоящим Договором, инструкциями и </w:t>
      </w:r>
    </w:p>
    <w:bookmarkEnd w:id="19"/>
    <w:bookmarkStart w:name="z9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правилами Банка или которые оговорены в контрактах, заключенных с</w:t>
      </w:r>
    </w:p>
    <w:p>
      <w:pPr>
        <w:spacing w:after="0"/>
        <w:ind w:left="0"/>
        <w:jc w:val="both"/>
      </w:pPr>
      <w:r>
        <w:rPr>
          <w:rFonts w:ascii="Times New Roman"/>
          <w:b w:val="false"/>
          <w:i w:val="false"/>
          <w:color w:val="000000"/>
          <w:sz w:val="28"/>
        </w:rPr>
        <w:t>Банком.</w:t>
      </w:r>
    </w:p>
    <w:p>
      <w:pPr>
        <w:spacing w:after="0"/>
        <w:ind w:left="0"/>
        <w:jc w:val="both"/>
      </w:pPr>
      <w:r>
        <w:rPr>
          <w:rFonts w:ascii="Times New Roman"/>
          <w:b w:val="false"/>
          <w:i w:val="false"/>
          <w:color w:val="000000"/>
          <w:sz w:val="28"/>
        </w:rPr>
        <w:t>     3. Собственность и вклады Банка, где бы они ни находились и кем</w:t>
      </w:r>
    </w:p>
    <w:p>
      <w:pPr>
        <w:spacing w:after="0"/>
        <w:ind w:left="0"/>
        <w:jc w:val="both"/>
      </w:pPr>
      <w:r>
        <w:rPr>
          <w:rFonts w:ascii="Times New Roman"/>
          <w:b w:val="false"/>
          <w:i w:val="false"/>
          <w:color w:val="000000"/>
          <w:sz w:val="28"/>
        </w:rPr>
        <w:t>бы ни хранились должны иметь иммунитет от всех форм захвата,</w:t>
      </w:r>
    </w:p>
    <w:p>
      <w:pPr>
        <w:spacing w:after="0"/>
        <w:ind w:left="0"/>
        <w:jc w:val="both"/>
      </w:pPr>
      <w:r>
        <w:rPr>
          <w:rFonts w:ascii="Times New Roman"/>
          <w:b w:val="false"/>
          <w:i w:val="false"/>
          <w:color w:val="000000"/>
          <w:sz w:val="28"/>
        </w:rPr>
        <w:t>наложения ареста до окончательного решения судом иска против Банка.</w:t>
      </w:r>
    </w:p>
    <w:p>
      <w:pPr>
        <w:spacing w:after="0"/>
        <w:ind w:left="0"/>
        <w:jc w:val="both"/>
      </w:pPr>
      <w:r>
        <w:rPr>
          <w:rFonts w:ascii="Times New Roman"/>
          <w:b w:val="false"/>
          <w:i w:val="false"/>
          <w:color w:val="000000"/>
          <w:sz w:val="28"/>
        </w:rPr>
        <w:t>                         Статья 53.</w:t>
      </w:r>
    </w:p>
    <w:p>
      <w:pPr>
        <w:spacing w:after="0"/>
        <w:ind w:left="0"/>
        <w:jc w:val="both"/>
      </w:pPr>
      <w:r>
        <w:rPr>
          <w:rFonts w:ascii="Times New Roman"/>
          <w:b w:val="false"/>
          <w:i w:val="false"/>
          <w:color w:val="000000"/>
          <w:sz w:val="28"/>
        </w:rPr>
        <w:t>                НЕПРИКОСНОВЕННОСТЬ ВКЛАДОВ</w:t>
      </w:r>
    </w:p>
    <w:p>
      <w:pPr>
        <w:spacing w:after="0"/>
        <w:ind w:left="0"/>
        <w:jc w:val="both"/>
      </w:pPr>
      <w:r>
        <w:rPr>
          <w:rFonts w:ascii="Times New Roman"/>
          <w:b w:val="false"/>
          <w:i w:val="false"/>
          <w:color w:val="000000"/>
          <w:sz w:val="28"/>
        </w:rPr>
        <w:t>      Собственность и вклады Банка, где бы они ни находились и кем</w:t>
      </w:r>
    </w:p>
    <w:p>
      <w:pPr>
        <w:spacing w:after="0"/>
        <w:ind w:left="0"/>
        <w:jc w:val="both"/>
      </w:pPr>
      <w:r>
        <w:rPr>
          <w:rFonts w:ascii="Times New Roman"/>
          <w:b w:val="false"/>
          <w:i w:val="false"/>
          <w:color w:val="000000"/>
          <w:sz w:val="28"/>
        </w:rPr>
        <w:t>бы они ни хранились не могут подвергнуться обыску, реквизиции,</w:t>
      </w:r>
    </w:p>
    <w:p>
      <w:pPr>
        <w:spacing w:after="0"/>
        <w:ind w:left="0"/>
        <w:jc w:val="both"/>
      </w:pPr>
      <w:r>
        <w:rPr>
          <w:rFonts w:ascii="Times New Roman"/>
          <w:b w:val="false"/>
          <w:i w:val="false"/>
          <w:color w:val="000000"/>
          <w:sz w:val="28"/>
        </w:rPr>
        <w:t>конфискации, экспроприации или любой другой форме лишения прав</w:t>
      </w:r>
    </w:p>
    <w:p>
      <w:pPr>
        <w:spacing w:after="0"/>
        <w:ind w:left="0"/>
        <w:jc w:val="both"/>
      </w:pPr>
      <w:r>
        <w:rPr>
          <w:rFonts w:ascii="Times New Roman"/>
          <w:b w:val="false"/>
          <w:i w:val="false"/>
          <w:color w:val="000000"/>
          <w:sz w:val="28"/>
        </w:rPr>
        <w:t>административным или юридическим путем.</w:t>
      </w:r>
    </w:p>
    <w:p>
      <w:pPr>
        <w:spacing w:after="0"/>
        <w:ind w:left="0"/>
        <w:jc w:val="both"/>
      </w:pPr>
      <w:r>
        <w:rPr>
          <w:rFonts w:ascii="Times New Roman"/>
          <w:b w:val="false"/>
          <w:i w:val="false"/>
          <w:color w:val="000000"/>
          <w:sz w:val="28"/>
        </w:rPr>
        <w:t>                         Статья 54.</w:t>
      </w:r>
    </w:p>
    <w:p>
      <w:pPr>
        <w:spacing w:after="0"/>
        <w:ind w:left="0"/>
        <w:jc w:val="both"/>
      </w:pPr>
      <w:r>
        <w:rPr>
          <w:rFonts w:ascii="Times New Roman"/>
          <w:b w:val="false"/>
          <w:i w:val="false"/>
          <w:color w:val="000000"/>
          <w:sz w:val="28"/>
        </w:rPr>
        <w:t>                НЕПРИКОСНОВЕННОСТЬ АРХИВОВ</w:t>
      </w:r>
    </w:p>
    <w:p>
      <w:pPr>
        <w:spacing w:after="0"/>
        <w:ind w:left="0"/>
        <w:jc w:val="both"/>
      </w:pPr>
      <w:r>
        <w:rPr>
          <w:rFonts w:ascii="Times New Roman"/>
          <w:b w:val="false"/>
          <w:i w:val="false"/>
          <w:color w:val="000000"/>
          <w:sz w:val="28"/>
        </w:rPr>
        <w:t>     Архивы Банка вообще и вся документация, принадлежащая Банку или</w:t>
      </w:r>
    </w:p>
    <w:p>
      <w:pPr>
        <w:spacing w:after="0"/>
        <w:ind w:left="0"/>
        <w:jc w:val="both"/>
      </w:pPr>
      <w:r>
        <w:rPr>
          <w:rFonts w:ascii="Times New Roman"/>
          <w:b w:val="false"/>
          <w:i w:val="false"/>
          <w:color w:val="000000"/>
          <w:sz w:val="28"/>
        </w:rPr>
        <w:t>хранящаяся у него, должна быть неприкосновенна где бы она ни</w:t>
      </w:r>
    </w:p>
    <w:p>
      <w:pPr>
        <w:spacing w:after="0"/>
        <w:ind w:left="0"/>
        <w:jc w:val="both"/>
      </w:pPr>
      <w:r>
        <w:rPr>
          <w:rFonts w:ascii="Times New Roman"/>
          <w:b w:val="false"/>
          <w:i w:val="false"/>
          <w:color w:val="000000"/>
          <w:sz w:val="28"/>
        </w:rPr>
        <w:t>находилась.</w:t>
      </w:r>
    </w:p>
    <w:p>
      <w:pPr>
        <w:spacing w:after="0"/>
        <w:ind w:left="0"/>
        <w:jc w:val="both"/>
      </w:pPr>
      <w:r>
        <w:rPr>
          <w:rFonts w:ascii="Times New Roman"/>
          <w:b w:val="false"/>
          <w:i w:val="false"/>
          <w:color w:val="000000"/>
          <w:sz w:val="28"/>
        </w:rPr>
        <w:t>                         Статья 55.</w:t>
      </w:r>
    </w:p>
    <w:p>
      <w:pPr>
        <w:spacing w:after="0"/>
        <w:ind w:left="0"/>
        <w:jc w:val="both"/>
      </w:pPr>
      <w:r>
        <w:rPr>
          <w:rFonts w:ascii="Times New Roman"/>
          <w:b w:val="false"/>
          <w:i w:val="false"/>
          <w:color w:val="000000"/>
          <w:sz w:val="28"/>
        </w:rPr>
        <w:t>                       ТАЙНА ВКЛАДОВ</w:t>
      </w:r>
    </w:p>
    <w:p>
      <w:pPr>
        <w:spacing w:after="0"/>
        <w:ind w:left="0"/>
        <w:jc w:val="both"/>
      </w:pPr>
      <w:r>
        <w:rPr>
          <w:rFonts w:ascii="Times New Roman"/>
          <w:b w:val="false"/>
          <w:i w:val="false"/>
          <w:color w:val="000000"/>
          <w:sz w:val="28"/>
        </w:rPr>
        <w:t>     Банк соблюдает полную тайну в отношении счетов вкладчиков и все</w:t>
      </w:r>
    </w:p>
    <w:p>
      <w:pPr>
        <w:spacing w:after="0"/>
        <w:ind w:left="0"/>
        <w:jc w:val="both"/>
      </w:pPr>
      <w:r>
        <w:rPr>
          <w:rFonts w:ascii="Times New Roman"/>
          <w:b w:val="false"/>
          <w:i w:val="false"/>
          <w:color w:val="000000"/>
          <w:sz w:val="28"/>
        </w:rPr>
        <w:t>члены Банка должны уважать неприкосновенность информации о вкладах.</w:t>
      </w:r>
    </w:p>
    <w:p>
      <w:pPr>
        <w:spacing w:after="0"/>
        <w:ind w:left="0"/>
        <w:jc w:val="both"/>
      </w:pPr>
      <w:r>
        <w:rPr>
          <w:rFonts w:ascii="Times New Roman"/>
          <w:b w:val="false"/>
          <w:i w:val="false"/>
          <w:color w:val="000000"/>
          <w:sz w:val="28"/>
        </w:rPr>
        <w:t>                         Статья 56.</w:t>
      </w:r>
    </w:p>
    <w:p>
      <w:pPr>
        <w:spacing w:after="0"/>
        <w:ind w:left="0"/>
        <w:jc w:val="both"/>
      </w:pPr>
      <w:r>
        <w:rPr>
          <w:rFonts w:ascii="Times New Roman"/>
          <w:b w:val="false"/>
          <w:i w:val="false"/>
          <w:color w:val="000000"/>
          <w:sz w:val="28"/>
        </w:rPr>
        <w:t>              СВОБОДА ВКЛАДОВ ОТ ОГРАНИЧЕНИЙ</w:t>
      </w:r>
    </w:p>
    <w:p>
      <w:pPr>
        <w:spacing w:after="0"/>
        <w:ind w:left="0"/>
        <w:jc w:val="both"/>
      </w:pPr>
      <w:r>
        <w:rPr>
          <w:rFonts w:ascii="Times New Roman"/>
          <w:b w:val="false"/>
          <w:i w:val="false"/>
          <w:color w:val="000000"/>
          <w:sz w:val="28"/>
        </w:rPr>
        <w:t>     В той мере, в которой это необходимо для эффективного</w:t>
      </w:r>
    </w:p>
    <w:p>
      <w:pPr>
        <w:spacing w:after="0"/>
        <w:ind w:left="0"/>
        <w:jc w:val="both"/>
      </w:pPr>
      <w:r>
        <w:rPr>
          <w:rFonts w:ascii="Times New Roman"/>
          <w:b w:val="false"/>
          <w:i w:val="false"/>
          <w:color w:val="000000"/>
          <w:sz w:val="28"/>
        </w:rPr>
        <w:t>выполнения Банком своих целей и функций, и в соответствии с</w:t>
      </w:r>
    </w:p>
    <w:p>
      <w:pPr>
        <w:spacing w:after="0"/>
        <w:ind w:left="0"/>
        <w:jc w:val="both"/>
      </w:pPr>
      <w:r>
        <w:rPr>
          <w:rFonts w:ascii="Times New Roman"/>
          <w:b w:val="false"/>
          <w:i w:val="false"/>
          <w:color w:val="000000"/>
          <w:sz w:val="28"/>
        </w:rPr>
        <w:t>настоящим Договором любая собственность и вклады Банка должны быть</w:t>
      </w:r>
    </w:p>
    <w:p>
      <w:pPr>
        <w:spacing w:after="0"/>
        <w:ind w:left="0"/>
        <w:jc w:val="both"/>
      </w:pPr>
      <w:r>
        <w:rPr>
          <w:rFonts w:ascii="Times New Roman"/>
          <w:b w:val="false"/>
          <w:i w:val="false"/>
          <w:color w:val="000000"/>
          <w:sz w:val="28"/>
        </w:rPr>
        <w:t>свободны от ограничений, регулирования, контроля и моратория в любой</w:t>
      </w:r>
    </w:p>
    <w:p>
      <w:pPr>
        <w:spacing w:after="0"/>
        <w:ind w:left="0"/>
        <w:jc w:val="both"/>
      </w:pPr>
      <w:r>
        <w:rPr>
          <w:rFonts w:ascii="Times New Roman"/>
          <w:b w:val="false"/>
          <w:i w:val="false"/>
          <w:color w:val="000000"/>
          <w:sz w:val="28"/>
        </w:rPr>
        <w:t>форме.</w:t>
      </w:r>
    </w:p>
    <w:p>
      <w:pPr>
        <w:spacing w:after="0"/>
        <w:ind w:left="0"/>
        <w:jc w:val="both"/>
      </w:pPr>
      <w:r>
        <w:rPr>
          <w:rFonts w:ascii="Times New Roman"/>
          <w:b w:val="false"/>
          <w:i w:val="false"/>
          <w:color w:val="000000"/>
          <w:sz w:val="28"/>
        </w:rPr>
        <w:t>                         Статья 57.</w:t>
      </w:r>
    </w:p>
    <w:p>
      <w:pPr>
        <w:spacing w:after="0"/>
        <w:ind w:left="0"/>
        <w:jc w:val="both"/>
      </w:pPr>
      <w:r>
        <w:rPr>
          <w:rFonts w:ascii="Times New Roman"/>
          <w:b w:val="false"/>
          <w:i w:val="false"/>
          <w:color w:val="000000"/>
          <w:sz w:val="28"/>
        </w:rPr>
        <w:t>                ЛЬГОТЫ В СФЕРЕ КОММУНИКАЦИЙ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Официальные средства коммуникаций Банка должны пользоваться условиями, не менее благоприятными, чем любая другая международная организация. </w:t>
      </w:r>
      <w:r>
        <w:br/>
      </w:r>
      <w:r>
        <w:rPr>
          <w:rFonts w:ascii="Times New Roman"/>
          <w:b w:val="false"/>
          <w:i w:val="false"/>
          <w:color w:val="000000"/>
          <w:sz w:val="28"/>
        </w:rPr>
        <w:t>
 </w:t>
      </w:r>
      <w:r>
        <w:br/>
      </w:r>
      <w:r>
        <w:rPr>
          <w:rFonts w:ascii="Times New Roman"/>
          <w:b w:val="false"/>
          <w:i w:val="false"/>
          <w:color w:val="000000"/>
          <w:sz w:val="28"/>
        </w:rPr>
        <w:t xml:space="preserve">
                          Статья 58. </w:t>
      </w:r>
      <w:r>
        <w:br/>
      </w:r>
      <w:r>
        <w:rPr>
          <w:rFonts w:ascii="Times New Roman"/>
          <w:b w:val="false"/>
          <w:i w:val="false"/>
          <w:color w:val="000000"/>
          <w:sz w:val="28"/>
        </w:rPr>
        <w:t xml:space="preserve">
             ИММУНИТЕТ И ПРИВИЛЕГИИ ПЕРСОНАЛА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Управляющие, Альтернаты, Исполнительные директора, Президент, должностные лица и персонал Банка: </w:t>
      </w:r>
      <w:r>
        <w:br/>
      </w:r>
      <w:r>
        <w:rPr>
          <w:rFonts w:ascii="Times New Roman"/>
          <w:b w:val="false"/>
          <w:i w:val="false"/>
          <w:color w:val="000000"/>
          <w:sz w:val="28"/>
        </w:rPr>
        <w:t xml:space="preserve">
      (I) не могут быть подвергнуты судебному преследованию в отношении исполнения ими своих служебных обязанностей; </w:t>
      </w:r>
      <w:r>
        <w:br/>
      </w:r>
      <w:r>
        <w:rPr>
          <w:rFonts w:ascii="Times New Roman"/>
          <w:b w:val="false"/>
          <w:i w:val="false"/>
          <w:color w:val="000000"/>
          <w:sz w:val="28"/>
        </w:rPr>
        <w:t xml:space="preserve">
      (II) в тех случаях, когда они не являются гражданами страны, они должны пользоваться теми же иммиграционными ограничениями, иммунитетом, регистрационными требованиями и другими возможностями, которые предоставлены этой стране, ее представителям, официальным лицам и служащим подобного ранга другими странами-членами Банка, а также </w:t>
      </w:r>
      <w:r>
        <w:br/>
      </w:r>
      <w:r>
        <w:rPr>
          <w:rFonts w:ascii="Times New Roman"/>
          <w:b w:val="false"/>
          <w:i w:val="false"/>
          <w:color w:val="000000"/>
          <w:sz w:val="28"/>
        </w:rPr>
        <w:t xml:space="preserve">
      (III) они пользуются такими же возможностями в отношении средств передвижения, которые предоставляются членами Банка представителям, официальным лицам и служащим других стран-членов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w:t>
      </w:r>
      <w:r>
        <w:br/>
      </w:r>
      <w:r>
        <w:rPr>
          <w:rFonts w:ascii="Times New Roman"/>
          <w:b w:val="false"/>
          <w:i w:val="false"/>
          <w:color w:val="000000"/>
          <w:sz w:val="28"/>
        </w:rPr>
        <w:t xml:space="preserve">
                   ОСВОБОЖДЕНИЕ ОТ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Вклады Банка, его собственность, доход, операции и сделки должны освобождаться от всех налогов и таможенных пошлин. Банк также должен быть освобожден от любых форм платы, удержаний и сборов. </w:t>
      </w:r>
      <w:r>
        <w:br/>
      </w:r>
      <w:r>
        <w:rPr>
          <w:rFonts w:ascii="Times New Roman"/>
          <w:b w:val="false"/>
          <w:i w:val="false"/>
          <w:color w:val="000000"/>
          <w:sz w:val="28"/>
        </w:rPr>
        <w:t xml:space="preserve">
      2. Никакие налоги не распространяются на заработанную плату и вознаграждения, выплачиваемые Банком Президенту, Исполнительным директором, должностным лицам и персоналу Банка. </w:t>
      </w:r>
      <w:r>
        <w:br/>
      </w:r>
      <w:r>
        <w:rPr>
          <w:rFonts w:ascii="Times New Roman"/>
          <w:b w:val="false"/>
          <w:i w:val="false"/>
          <w:color w:val="000000"/>
          <w:sz w:val="28"/>
        </w:rPr>
        <w:t xml:space="preserve">
      3. Никакие налоги не взимаются с ценных бумаг, выпущенных Банком, включая любые дивиденды, кто бы ими ни владел: </w:t>
      </w:r>
      <w:r>
        <w:br/>
      </w:r>
      <w:r>
        <w:rPr>
          <w:rFonts w:ascii="Times New Roman"/>
          <w:b w:val="false"/>
          <w:i w:val="false"/>
          <w:color w:val="000000"/>
          <w:sz w:val="28"/>
        </w:rPr>
        <w:t xml:space="preserve">
      (I) если эти налоги являются дискриминационными по отношению к ценным бумагам только потому, что они выпущены Банком; </w:t>
      </w:r>
      <w:r>
        <w:br/>
      </w:r>
      <w:r>
        <w:rPr>
          <w:rFonts w:ascii="Times New Roman"/>
          <w:b w:val="false"/>
          <w:i w:val="false"/>
          <w:color w:val="000000"/>
          <w:sz w:val="28"/>
        </w:rPr>
        <w:t xml:space="preserve">
      (II) если единственным законным основанием такого налогообложения является место или валюта, в которой они выпущены, или оплачены, или расположение какого-либо офиса или места ведения дел Банком. </w:t>
      </w:r>
      <w:r>
        <w:br/>
      </w:r>
      <w:r>
        <w:rPr>
          <w:rFonts w:ascii="Times New Roman"/>
          <w:b w:val="false"/>
          <w:i w:val="false"/>
          <w:color w:val="000000"/>
          <w:sz w:val="28"/>
        </w:rPr>
        <w:t xml:space="preserve">
      4. Никакие налоги не взимаются с ценных бумаг, гарантированных Банком, включая дивиденды по ним, кто бы ими не владел; </w:t>
      </w:r>
      <w:r>
        <w:br/>
      </w:r>
      <w:r>
        <w:rPr>
          <w:rFonts w:ascii="Times New Roman"/>
          <w:b w:val="false"/>
          <w:i w:val="false"/>
          <w:color w:val="000000"/>
          <w:sz w:val="28"/>
        </w:rPr>
        <w:t xml:space="preserve">
      (I) если эти налоги являются дискриминационными по отношению к ценным бумагам только потому, что они гарантированы Банком; </w:t>
      </w:r>
      <w:r>
        <w:br/>
      </w:r>
      <w:r>
        <w:rPr>
          <w:rFonts w:ascii="Times New Roman"/>
          <w:b w:val="false"/>
          <w:i w:val="false"/>
          <w:color w:val="000000"/>
          <w:sz w:val="28"/>
        </w:rPr>
        <w:t xml:space="preserve">
      (II) если единственным юридическим основанием такого налогообложения является расположение какого-либо офиса или место ведения дел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w:t>
      </w:r>
      <w:r>
        <w:br/>
      </w:r>
      <w:r>
        <w:rPr>
          <w:rFonts w:ascii="Times New Roman"/>
          <w:b w:val="false"/>
          <w:i w:val="false"/>
          <w:color w:val="000000"/>
          <w:sz w:val="28"/>
        </w:rPr>
        <w:t xml:space="preserve">
                   ПРИВЕДЕНИЕ В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член Банка в соответствии со своей системой прав должен </w:t>
      </w:r>
    </w:p>
    <w:bookmarkEnd w:id="21"/>
    <w:bookmarkStart w:name="z10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предпринять необходимые действия для выполнения на своей территории</w:t>
      </w:r>
    </w:p>
    <w:p>
      <w:pPr>
        <w:spacing w:after="0"/>
        <w:ind w:left="0"/>
        <w:jc w:val="both"/>
      </w:pPr>
      <w:r>
        <w:rPr>
          <w:rFonts w:ascii="Times New Roman"/>
          <w:b w:val="false"/>
          <w:i w:val="false"/>
          <w:color w:val="000000"/>
          <w:sz w:val="28"/>
        </w:rPr>
        <w:t>требований настоящего Раздела, а также информировать Банк о шагах,</w:t>
      </w:r>
    </w:p>
    <w:p>
      <w:pPr>
        <w:spacing w:after="0"/>
        <w:ind w:left="0"/>
        <w:jc w:val="both"/>
      </w:pPr>
      <w:r>
        <w:rPr>
          <w:rFonts w:ascii="Times New Roman"/>
          <w:b w:val="false"/>
          <w:i w:val="false"/>
          <w:color w:val="000000"/>
          <w:sz w:val="28"/>
        </w:rPr>
        <w:t>предпринятых им по данному вопросу.</w:t>
      </w:r>
    </w:p>
    <w:p>
      <w:pPr>
        <w:spacing w:after="0"/>
        <w:ind w:left="0"/>
        <w:jc w:val="both"/>
      </w:pPr>
      <w:r>
        <w:rPr>
          <w:rFonts w:ascii="Times New Roman"/>
          <w:b w:val="false"/>
          <w:i w:val="false"/>
          <w:color w:val="000000"/>
          <w:sz w:val="28"/>
        </w:rPr>
        <w:t>                         Статья 61.</w:t>
      </w:r>
    </w:p>
    <w:p>
      <w:pPr>
        <w:spacing w:after="0"/>
        <w:ind w:left="0"/>
        <w:jc w:val="both"/>
      </w:pPr>
      <w:r>
        <w:rPr>
          <w:rFonts w:ascii="Times New Roman"/>
          <w:b w:val="false"/>
          <w:i w:val="false"/>
          <w:color w:val="000000"/>
          <w:sz w:val="28"/>
        </w:rPr>
        <w:t>              ОТКАЗ ОТ ИСКЛЮЧЕНИЙ И ПРИВИЛЕГИЙ</w:t>
      </w:r>
    </w:p>
    <w:p>
      <w:pPr>
        <w:spacing w:after="0"/>
        <w:ind w:left="0"/>
        <w:jc w:val="both"/>
      </w:pPr>
      <w:r>
        <w:rPr>
          <w:rFonts w:ascii="Times New Roman"/>
          <w:b w:val="false"/>
          <w:i w:val="false"/>
          <w:color w:val="000000"/>
          <w:sz w:val="28"/>
        </w:rPr>
        <w:t>     Банк по своему усмотрению может отказаться от любых привилегий,</w:t>
      </w:r>
    </w:p>
    <w:p>
      <w:pPr>
        <w:spacing w:after="0"/>
        <w:ind w:left="0"/>
        <w:jc w:val="both"/>
      </w:pPr>
      <w:r>
        <w:rPr>
          <w:rFonts w:ascii="Times New Roman"/>
          <w:b w:val="false"/>
          <w:i w:val="false"/>
          <w:color w:val="000000"/>
          <w:sz w:val="28"/>
        </w:rPr>
        <w:t>освобождений и исключений, изложенных в данном Разделе, в тех</w:t>
      </w:r>
    </w:p>
    <w:p>
      <w:pPr>
        <w:spacing w:after="0"/>
        <w:ind w:left="0"/>
        <w:jc w:val="both"/>
      </w:pPr>
      <w:r>
        <w:rPr>
          <w:rFonts w:ascii="Times New Roman"/>
          <w:b w:val="false"/>
          <w:i w:val="false"/>
          <w:color w:val="000000"/>
          <w:sz w:val="28"/>
        </w:rPr>
        <w:t>случаях, таким образом и на таких условиях, которые отвечают его</w:t>
      </w:r>
    </w:p>
    <w:p>
      <w:pPr>
        <w:spacing w:after="0"/>
        <w:ind w:left="0"/>
        <w:jc w:val="both"/>
      </w:pPr>
      <w:r>
        <w:rPr>
          <w:rFonts w:ascii="Times New Roman"/>
          <w:b w:val="false"/>
          <w:i w:val="false"/>
          <w:color w:val="000000"/>
          <w:sz w:val="28"/>
        </w:rPr>
        <w:t>интересам.</w:t>
      </w:r>
    </w:p>
    <w:p>
      <w:pPr>
        <w:spacing w:after="0"/>
        <w:ind w:left="0"/>
        <w:jc w:val="both"/>
      </w:pPr>
      <w:r>
        <w:rPr>
          <w:rFonts w:ascii="Times New Roman"/>
          <w:b w:val="false"/>
          <w:i w:val="false"/>
          <w:color w:val="000000"/>
          <w:sz w:val="28"/>
        </w:rPr>
        <w:t>                       РАЗДЕЛ VIII.</w:t>
      </w:r>
    </w:p>
    <w:p>
      <w:pPr>
        <w:spacing w:after="0"/>
        <w:ind w:left="0"/>
        <w:jc w:val="both"/>
      </w:pPr>
      <w:r>
        <w:rPr>
          <w:rFonts w:ascii="Times New Roman"/>
          <w:b w:val="false"/>
          <w:i w:val="false"/>
          <w:color w:val="000000"/>
          <w:sz w:val="28"/>
        </w:rPr>
        <w:t>             ИЗМЕНЕНИЯ, ТОЛКОВАНИЕ, АРБИТРАЖ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62. </w:t>
      </w:r>
      <w:r>
        <w:br/>
      </w:r>
      <w:r>
        <w:rPr>
          <w:rFonts w:ascii="Times New Roman"/>
          <w:b w:val="false"/>
          <w:i w:val="false"/>
          <w:color w:val="000000"/>
          <w:sz w:val="28"/>
        </w:rPr>
        <w:t xml:space="preserve">
                          ИЗМЕНЕНИЯ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может быть изменен только решением Совета управляющих, одобренным большинством в две трети голосов членов Совета, представляющих не менее трех четвертых общего числа голосов членов Банка. </w:t>
      </w:r>
      <w:r>
        <w:br/>
      </w:r>
      <w:r>
        <w:rPr>
          <w:rFonts w:ascii="Times New Roman"/>
          <w:b w:val="false"/>
          <w:i w:val="false"/>
          <w:color w:val="000000"/>
          <w:sz w:val="28"/>
        </w:rPr>
        <w:t xml:space="preserve">
      2. Несмотря на определение параграфа 1 данной Статьи, единогласное решение Совета управляющих требуется для изменения следующих положений: </w:t>
      </w:r>
      <w:r>
        <w:br/>
      </w:r>
      <w:r>
        <w:rPr>
          <w:rFonts w:ascii="Times New Roman"/>
          <w:b w:val="false"/>
          <w:i w:val="false"/>
          <w:color w:val="000000"/>
          <w:sz w:val="28"/>
        </w:rPr>
        <w:t xml:space="preserve">
      (I) право выхода из членов Банка; </w:t>
      </w:r>
      <w:r>
        <w:br/>
      </w:r>
      <w:r>
        <w:rPr>
          <w:rFonts w:ascii="Times New Roman"/>
          <w:b w:val="false"/>
          <w:i w:val="false"/>
          <w:color w:val="000000"/>
          <w:sz w:val="28"/>
        </w:rPr>
        <w:t xml:space="preserve">
      (II) ограничение ответственности, определенной параграфами 2 и 3 Статьи 7, а также </w:t>
      </w:r>
      <w:r>
        <w:br/>
      </w:r>
      <w:r>
        <w:rPr>
          <w:rFonts w:ascii="Times New Roman"/>
          <w:b w:val="false"/>
          <w:i w:val="false"/>
          <w:color w:val="000000"/>
          <w:sz w:val="28"/>
        </w:rPr>
        <w:t xml:space="preserve">
      (III) прав, относящихся к покупке акций уставного капитала, изложенных в параграфе 4 Статьи 5. </w:t>
      </w:r>
      <w:r>
        <w:br/>
      </w:r>
      <w:r>
        <w:rPr>
          <w:rFonts w:ascii="Times New Roman"/>
          <w:b w:val="false"/>
          <w:i w:val="false"/>
          <w:color w:val="000000"/>
          <w:sz w:val="28"/>
        </w:rPr>
        <w:t xml:space="preserve">
      3. Любое предложение об изменении настоящего Договора, исходящее от члена Банка или Совета исполнительных директоров, должно быть вручено Председателю Совета управляющих, который выносит его на рассмотрение Совета. В случае принятия изменения Банк должен уведомить своих членов в официальной форме. Изменение вступает в силу для всех членов по истечении трех месяцев со дня официального уведомления, если Совет управляющих не определит другого срока.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w:t>
      </w:r>
      <w:r>
        <w:br/>
      </w:r>
      <w:r>
        <w:rPr>
          <w:rFonts w:ascii="Times New Roman"/>
          <w:b w:val="false"/>
          <w:i w:val="false"/>
          <w:color w:val="000000"/>
          <w:sz w:val="28"/>
        </w:rPr>
        <w:t xml:space="preserve">
                 ЯЗЫКИ, ТОЛКОВАНИЕ И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Официальным языком Банка является арабский язык. В дополнение к нему английский и французский языки являются рабочими языками. Арабский текст настоящего Договора должен рассматриваться как аутентичный текст как для перевода на другие языки, так и для толкований его положений и применения. </w:t>
      </w:r>
      <w:r>
        <w:br/>
      </w:r>
      <w:r>
        <w:rPr>
          <w:rFonts w:ascii="Times New Roman"/>
          <w:b w:val="false"/>
          <w:i w:val="false"/>
          <w:color w:val="000000"/>
          <w:sz w:val="28"/>
        </w:rPr>
        <w:t xml:space="preserve">
      2. Любые разногласия, возникающие между членами Банка, членами и Банком по интерпретации по применению положений настоящего Договора, должны выносится на решение Совета исполнительных директоров. Если страна-член Банк не представлена в Совете своим представителем, применяется параграф 3 Статьи 33. </w:t>
      </w:r>
      <w:r>
        <w:br/>
      </w:r>
      <w:r>
        <w:rPr>
          <w:rFonts w:ascii="Times New Roman"/>
          <w:b w:val="false"/>
          <w:i w:val="false"/>
          <w:color w:val="000000"/>
          <w:sz w:val="28"/>
        </w:rPr>
        <w:t xml:space="preserve">
      3. Любая страна может потребовать в течение шести (6) месяцев со дня принятия решения согласно параграфу 2 данной Статьи передать вопрос на рассмотрение Совета управляющих, решение которого является окончательным. В ожидании такого решения Банк может руководствоваться, если считает нужным, решением Совета исполнительных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w:t>
      </w:r>
      <w:r>
        <w:br/>
      </w:r>
      <w:r>
        <w:rPr>
          <w:rFonts w:ascii="Times New Roman"/>
          <w:b w:val="false"/>
          <w:i w:val="false"/>
          <w:color w:val="000000"/>
          <w:sz w:val="28"/>
        </w:rPr>
        <w:t xml:space="preserve">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разногласий, возникших между Банком и страной, вышедшей из членов Банка, или между Банком и любым его членом после решения о прекращении операций Банка, такие разногласия должны быть вынесены на арбитражный суд, состоящий из трех арбитров: один арбитр назначается Банком, другой - заинтересованной стороной, а третий, если стороны не решат иначе, - Президентом международного суда или другим авторитетным лицом, которое может быть определено в правилах, утвержденных Советом управляющих Банка. Решение арбитров, принятое большинством голосов является окончательным и обязательным для сторон. Третий арбитр должен быть уполномочен улаживать все процедурные вопросы во всех случаях разногласий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w:t>
      </w:r>
      <w:r>
        <w:br/>
      </w:r>
      <w:r>
        <w:rPr>
          <w:rFonts w:ascii="Times New Roman"/>
          <w:b w:val="false"/>
          <w:i w:val="false"/>
          <w:color w:val="000000"/>
          <w:sz w:val="28"/>
        </w:rPr>
        <w:t xml:space="preserve">
               СОГЛАСИЕ, СЧИТАЮЩЕЕСЯ ПОЛУЧЕННЫМ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когда требуется согласие страны-члена Банка перед тем, как Банк предпримет какие-либо действия, согласие считается полученным, если Банк не представит своих возражений в течении разумного периода, который может быть установлен Банком при уведомлении о предполагаемом действии. </w:t>
      </w:r>
      <w:r>
        <w:br/>
      </w:r>
      <w:r>
        <w:rPr>
          <w:rFonts w:ascii="Times New Roman"/>
          <w:b w:val="false"/>
          <w:i w:val="false"/>
          <w:color w:val="000000"/>
          <w:sz w:val="28"/>
        </w:rPr>
        <w:t>
 </w:t>
      </w:r>
    </w:p>
    <w:bookmarkEnd w:id="23"/>
    <w:bookmarkStart w:name="z5" w:id="24"/>
    <w:p>
      <w:pPr>
        <w:spacing w:after="0"/>
        <w:ind w:left="0"/>
        <w:jc w:val="both"/>
      </w:pPr>
      <w:r>
        <w:rPr>
          <w:rFonts w:ascii="Times New Roman"/>
          <w:b w:val="false"/>
          <w:i w:val="false"/>
          <w:color w:val="000000"/>
          <w:sz w:val="28"/>
        </w:rPr>
        <w:t>
                         РАЗДЕЛ IХ.</w:t>
      </w:r>
    </w:p>
    <w:bookmarkEnd w:id="24"/>
    <w:p>
      <w:pPr>
        <w:spacing w:after="0"/>
        <w:ind w:left="0"/>
        <w:jc w:val="both"/>
      </w:pPr>
      <w:r>
        <w:rPr>
          <w:rFonts w:ascii="Times New Roman"/>
          <w:b w:val="false"/>
          <w:i w:val="false"/>
          <w:color w:val="000000"/>
          <w:sz w:val="28"/>
        </w:rPr>
        <w:t>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66. </w:t>
      </w:r>
      <w:r>
        <w:br/>
      </w:r>
      <w:r>
        <w:rPr>
          <w:rFonts w:ascii="Times New Roman"/>
          <w:b w:val="false"/>
          <w:i w:val="false"/>
          <w:color w:val="000000"/>
          <w:sz w:val="28"/>
        </w:rPr>
        <w:t xml:space="preserve">
                    ПОДПИСАНИЕ И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Оригинал настоящего Договора в единственном экземпляре на арабском, английском и французском языках считается открытым для подписания до 31 октября 1974 г. правительствами стран, перечисленными в приложении "А" к настоящему Договору и будет находиться в офисе Монетарного Агентства Саудовской Аравии. После его подписания всеми членами договор должен храниться в главном офисе Банка. </w:t>
      </w:r>
      <w:r>
        <w:br/>
      </w:r>
      <w:r>
        <w:rPr>
          <w:rFonts w:ascii="Times New Roman"/>
          <w:b w:val="false"/>
          <w:i w:val="false"/>
          <w:color w:val="000000"/>
          <w:sz w:val="28"/>
        </w:rPr>
        <w:t xml:space="preserve">
      2. Депозитарий должен выслать удостоверенные копии Договора </w:t>
      </w:r>
    </w:p>
    <w:bookmarkEnd w:id="25"/>
    <w:bookmarkStart w:name="z11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всем подписавшим его членам Банка.</w:t>
      </w:r>
    </w:p>
    <w:p>
      <w:pPr>
        <w:spacing w:after="0"/>
        <w:ind w:left="0"/>
        <w:jc w:val="both"/>
      </w:pPr>
      <w:r>
        <w:rPr>
          <w:rFonts w:ascii="Times New Roman"/>
          <w:b w:val="false"/>
          <w:i w:val="false"/>
          <w:color w:val="000000"/>
          <w:sz w:val="28"/>
        </w:rPr>
        <w:t>                         Статья 67.</w:t>
      </w:r>
    </w:p>
    <w:p>
      <w:pPr>
        <w:spacing w:after="0"/>
        <w:ind w:left="0"/>
        <w:jc w:val="both"/>
      </w:pPr>
      <w:r>
        <w:rPr>
          <w:rFonts w:ascii="Times New Roman"/>
          <w:b w:val="false"/>
          <w:i w:val="false"/>
          <w:color w:val="000000"/>
          <w:sz w:val="28"/>
        </w:rPr>
        <w:t>                 РАТИФИКАЦИЯ И ОДОБРЕНИЕ</w:t>
      </w:r>
    </w:p>
    <w:p>
      <w:pPr>
        <w:spacing w:after="0"/>
        <w:ind w:left="0"/>
        <w:jc w:val="both"/>
      </w:pPr>
      <w:r>
        <w:rPr>
          <w:rFonts w:ascii="Times New Roman"/>
          <w:b w:val="false"/>
          <w:i w:val="false"/>
          <w:color w:val="000000"/>
          <w:sz w:val="28"/>
        </w:rPr>
        <w:t>     Договор подлежит ратификации или одобрению странами,</w:t>
      </w:r>
    </w:p>
    <w:p>
      <w:pPr>
        <w:spacing w:after="0"/>
        <w:ind w:left="0"/>
        <w:jc w:val="both"/>
      </w:pPr>
      <w:r>
        <w:rPr>
          <w:rFonts w:ascii="Times New Roman"/>
          <w:b w:val="false"/>
          <w:i w:val="false"/>
          <w:color w:val="000000"/>
          <w:sz w:val="28"/>
        </w:rPr>
        <w:t>подписавшими его. Ратификационные грамоты должны быть сданы на</w:t>
      </w:r>
    </w:p>
    <w:p>
      <w:pPr>
        <w:spacing w:after="0"/>
        <w:ind w:left="0"/>
        <w:jc w:val="both"/>
      </w:pPr>
      <w:r>
        <w:rPr>
          <w:rFonts w:ascii="Times New Roman"/>
          <w:b w:val="false"/>
          <w:i w:val="false"/>
          <w:color w:val="000000"/>
          <w:sz w:val="28"/>
        </w:rPr>
        <w:t>хранение Депозитарию, который официально уведомляет подписанта с</w:t>
      </w:r>
    </w:p>
    <w:p>
      <w:pPr>
        <w:spacing w:after="0"/>
        <w:ind w:left="0"/>
        <w:jc w:val="both"/>
      </w:pPr>
      <w:r>
        <w:rPr>
          <w:rFonts w:ascii="Times New Roman"/>
          <w:b w:val="false"/>
          <w:i w:val="false"/>
          <w:color w:val="000000"/>
          <w:sz w:val="28"/>
        </w:rPr>
        <w:t>указанием даты.</w:t>
      </w:r>
    </w:p>
    <w:p>
      <w:pPr>
        <w:spacing w:after="0"/>
        <w:ind w:left="0"/>
        <w:jc w:val="both"/>
      </w:pPr>
      <w:r>
        <w:rPr>
          <w:rFonts w:ascii="Times New Roman"/>
          <w:b w:val="false"/>
          <w:i w:val="false"/>
          <w:color w:val="000000"/>
          <w:sz w:val="28"/>
        </w:rPr>
        <w:t>                         Статья 68.</w:t>
      </w:r>
    </w:p>
    <w:p>
      <w:pPr>
        <w:spacing w:after="0"/>
        <w:ind w:left="0"/>
        <w:jc w:val="both"/>
      </w:pPr>
      <w:r>
        <w:rPr>
          <w:rFonts w:ascii="Times New Roman"/>
          <w:b w:val="false"/>
          <w:i w:val="false"/>
          <w:color w:val="000000"/>
          <w:sz w:val="28"/>
        </w:rPr>
        <w:t>                     ВСТУПЛЕНИЕ В СИЛУ</w:t>
      </w:r>
    </w:p>
    <w:p>
      <w:pPr>
        <w:spacing w:after="0"/>
        <w:ind w:left="0"/>
        <w:jc w:val="both"/>
      </w:pPr>
      <w:r>
        <w:rPr>
          <w:rFonts w:ascii="Times New Roman"/>
          <w:b w:val="false"/>
          <w:i w:val="false"/>
          <w:color w:val="000000"/>
          <w:sz w:val="28"/>
        </w:rPr>
        <w:t>     Договор вступает в силу после сдачи всех ратификационных грамот</w:t>
      </w:r>
    </w:p>
    <w:p>
      <w:pPr>
        <w:spacing w:after="0"/>
        <w:ind w:left="0"/>
        <w:jc w:val="both"/>
      </w:pPr>
      <w:r>
        <w:rPr>
          <w:rFonts w:ascii="Times New Roman"/>
          <w:b w:val="false"/>
          <w:i w:val="false"/>
          <w:color w:val="000000"/>
          <w:sz w:val="28"/>
        </w:rPr>
        <w:t>Депозитарию, при условии, что общая величина подписного капитала</w:t>
      </w:r>
    </w:p>
    <w:p>
      <w:pPr>
        <w:spacing w:after="0"/>
        <w:ind w:left="0"/>
        <w:jc w:val="both"/>
      </w:pPr>
      <w:r>
        <w:rPr>
          <w:rFonts w:ascii="Times New Roman"/>
          <w:b w:val="false"/>
          <w:i w:val="false"/>
          <w:color w:val="000000"/>
          <w:sz w:val="28"/>
        </w:rPr>
        <w:t>подписавших стран составит не менее 500 млн. (500,000,000) исламских</w:t>
      </w:r>
    </w:p>
    <w:p>
      <w:pPr>
        <w:spacing w:after="0"/>
        <w:ind w:left="0"/>
        <w:jc w:val="both"/>
      </w:pPr>
      <w:r>
        <w:rPr>
          <w:rFonts w:ascii="Times New Roman"/>
          <w:b w:val="false"/>
          <w:i w:val="false"/>
          <w:color w:val="000000"/>
          <w:sz w:val="28"/>
        </w:rPr>
        <w:t>динаров.</w:t>
      </w:r>
    </w:p>
    <w:p>
      <w:pPr>
        <w:spacing w:after="0"/>
        <w:ind w:left="0"/>
        <w:jc w:val="both"/>
      </w:pPr>
      <w:r>
        <w:rPr>
          <w:rFonts w:ascii="Times New Roman"/>
          <w:b w:val="false"/>
          <w:i w:val="false"/>
          <w:color w:val="000000"/>
          <w:sz w:val="28"/>
        </w:rPr>
        <w:t>                         Статья 69.</w:t>
      </w:r>
    </w:p>
    <w:p>
      <w:pPr>
        <w:spacing w:after="0"/>
        <w:ind w:left="0"/>
        <w:jc w:val="both"/>
      </w:pPr>
      <w:r>
        <w:rPr>
          <w:rFonts w:ascii="Times New Roman"/>
          <w:b w:val="false"/>
          <w:i w:val="false"/>
          <w:color w:val="000000"/>
          <w:sz w:val="28"/>
        </w:rPr>
        <w:t>                      НАЧАЛО ОПЕРАЦИЙ</w:t>
      </w:r>
    </w:p>
    <w:p>
      <w:pPr>
        <w:spacing w:after="0"/>
        <w:ind w:left="0"/>
        <w:jc w:val="both"/>
      </w:pPr>
      <w:r>
        <w:rPr>
          <w:rFonts w:ascii="Times New Roman"/>
          <w:b w:val="false"/>
          <w:i w:val="false"/>
          <w:color w:val="000000"/>
          <w:sz w:val="28"/>
        </w:rPr>
        <w:t>     1. После вступления Договора в силу, каждая страна-член Банка</w:t>
      </w:r>
    </w:p>
    <w:p>
      <w:pPr>
        <w:spacing w:after="0"/>
        <w:ind w:left="0"/>
        <w:jc w:val="both"/>
      </w:pPr>
      <w:r>
        <w:rPr>
          <w:rFonts w:ascii="Times New Roman"/>
          <w:b w:val="false"/>
          <w:i w:val="false"/>
          <w:color w:val="000000"/>
          <w:sz w:val="28"/>
        </w:rPr>
        <w:t>должна назначить Управляющего и Альтерната.</w:t>
      </w:r>
    </w:p>
    <w:p>
      <w:pPr>
        <w:spacing w:after="0"/>
        <w:ind w:left="0"/>
        <w:jc w:val="both"/>
      </w:pPr>
      <w:r>
        <w:rPr>
          <w:rFonts w:ascii="Times New Roman"/>
          <w:b w:val="false"/>
          <w:i w:val="false"/>
          <w:color w:val="000000"/>
          <w:sz w:val="28"/>
        </w:rPr>
        <w:t>     2. На своем первом собрании Совет управляющих должен:</w:t>
      </w:r>
    </w:p>
    <w:p>
      <w:pPr>
        <w:spacing w:after="0"/>
        <w:ind w:left="0"/>
        <w:jc w:val="both"/>
      </w:pPr>
      <w:r>
        <w:rPr>
          <w:rFonts w:ascii="Times New Roman"/>
          <w:b w:val="false"/>
          <w:i w:val="false"/>
          <w:color w:val="000000"/>
          <w:sz w:val="28"/>
        </w:rPr>
        <w:t>     (I) избрать Президента Банка;</w:t>
      </w:r>
    </w:p>
    <w:p>
      <w:pPr>
        <w:spacing w:after="0"/>
        <w:ind w:left="0"/>
        <w:jc w:val="both"/>
      </w:pPr>
      <w:r>
        <w:rPr>
          <w:rFonts w:ascii="Times New Roman"/>
          <w:b w:val="false"/>
          <w:i w:val="false"/>
          <w:color w:val="000000"/>
          <w:sz w:val="28"/>
        </w:rPr>
        <w:t>     (II) подготовить все необходимые для выборов Исполнительных</w:t>
      </w:r>
    </w:p>
    <w:p>
      <w:pPr>
        <w:spacing w:after="0"/>
        <w:ind w:left="0"/>
        <w:jc w:val="both"/>
      </w:pPr>
      <w:r>
        <w:rPr>
          <w:rFonts w:ascii="Times New Roman"/>
          <w:b w:val="false"/>
          <w:i w:val="false"/>
          <w:color w:val="000000"/>
          <w:sz w:val="28"/>
        </w:rPr>
        <w:t>директоров Банка, а также</w:t>
      </w:r>
    </w:p>
    <w:p>
      <w:pPr>
        <w:spacing w:after="0"/>
        <w:ind w:left="0"/>
        <w:jc w:val="both"/>
      </w:pPr>
      <w:r>
        <w:rPr>
          <w:rFonts w:ascii="Times New Roman"/>
          <w:b w:val="false"/>
          <w:i w:val="false"/>
          <w:color w:val="000000"/>
          <w:sz w:val="28"/>
        </w:rPr>
        <w:t>     (III) определить дату начала операций Банка.</w:t>
      </w:r>
    </w:p>
    <w:p>
      <w:pPr>
        <w:spacing w:after="0"/>
        <w:ind w:left="0"/>
        <w:jc w:val="both"/>
      </w:pPr>
      <w:r>
        <w:rPr>
          <w:rFonts w:ascii="Times New Roman"/>
          <w:b w:val="false"/>
          <w:i w:val="false"/>
          <w:color w:val="000000"/>
          <w:sz w:val="28"/>
        </w:rPr>
        <w:t>     3. Банк должен уведомить своих членов о дате начала операций.</w:t>
      </w:r>
    </w:p>
    <w:p>
      <w:pPr>
        <w:spacing w:after="0"/>
        <w:ind w:left="0"/>
        <w:jc w:val="both"/>
      </w:pPr>
      <w:r>
        <w:rPr>
          <w:rFonts w:ascii="Times New Roman"/>
          <w:b w:val="false"/>
          <w:i w:val="false"/>
          <w:color w:val="000000"/>
          <w:sz w:val="28"/>
        </w:rPr>
        <w:t>     ИСПОЛНЕНО в городе Джидда, Королевство Саудовская Аравия 12</w:t>
      </w:r>
    </w:p>
    <w:p>
      <w:pPr>
        <w:spacing w:after="0"/>
        <w:ind w:left="0"/>
        <w:jc w:val="both"/>
      </w:pPr>
      <w:r>
        <w:rPr>
          <w:rFonts w:ascii="Times New Roman"/>
          <w:b w:val="false"/>
          <w:i w:val="false"/>
          <w:color w:val="000000"/>
          <w:sz w:val="28"/>
        </w:rPr>
        <w:t>августа 1974 года на арабском, английском и французском языках.</w:t>
      </w:r>
    </w:p>
    <w:p>
      <w:pPr>
        <w:spacing w:after="0"/>
        <w:ind w:left="0"/>
        <w:jc w:val="both"/>
      </w:pPr>
      <w:r>
        <w:rPr>
          <w:rFonts w:ascii="Times New Roman"/>
          <w:b w:val="false"/>
          <w:i w:val="false"/>
          <w:color w:val="000000"/>
          <w:sz w:val="28"/>
        </w:rPr>
        <w:t>     ЗА ПРАВИТЕЛЬСТВО</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Приложение А</w:t>
      </w:r>
    </w:p>
    <w:p>
      <w:pPr>
        <w:spacing w:after="0"/>
        <w:ind w:left="0"/>
        <w:jc w:val="both"/>
      </w:pPr>
      <w:r>
        <w:rPr>
          <w:rFonts w:ascii="Times New Roman"/>
          <w:b w:val="false"/>
          <w:i w:val="false"/>
          <w:color w:val="000000"/>
          <w:sz w:val="28"/>
        </w:rPr>
        <w:t>            Страны-учредители Исламского Банка Развития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СТРАНЫ       !  ДАТА ПОДПИСАНИЯ  ! СУММА ВЫКУПЛЕННЫХ</w:t>
      </w:r>
    </w:p>
    <w:p>
      <w:pPr>
        <w:spacing w:after="0"/>
        <w:ind w:left="0"/>
        <w:jc w:val="both"/>
      </w:pPr>
      <w:r>
        <w:rPr>
          <w:rFonts w:ascii="Times New Roman"/>
          <w:b w:val="false"/>
          <w:i w:val="false"/>
          <w:color w:val="000000"/>
          <w:sz w:val="28"/>
        </w:rPr>
        <w:t>   !                     !     ДОГОВОРА      ! АКЦИЙ, МЛН. ИСЛ.</w:t>
      </w:r>
    </w:p>
    <w:p>
      <w:pPr>
        <w:spacing w:after="0"/>
        <w:ind w:left="0"/>
        <w:jc w:val="both"/>
      </w:pPr>
      <w:r>
        <w:rPr>
          <w:rFonts w:ascii="Times New Roman"/>
          <w:b w:val="false"/>
          <w:i w:val="false"/>
          <w:color w:val="000000"/>
          <w:sz w:val="28"/>
        </w:rPr>
        <w:t>   !                     !                   !     ДИНАР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Алжир                !    12.08.1974     !       25.00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Арабские Эмираты     !    12.08.1974     !      100.00</w:t>
      </w:r>
    </w:p>
    <w:p>
      <w:pPr>
        <w:spacing w:after="0"/>
        <w:ind w:left="0"/>
        <w:jc w:val="both"/>
      </w:pPr>
      <w:r>
        <w:rPr>
          <w:rFonts w:ascii="Times New Roman"/>
          <w:b w:val="false"/>
          <w:i w:val="false"/>
          <w:color w:val="000000"/>
          <w:sz w:val="28"/>
        </w:rPr>
        <w:t>                         !    29.10.1974     !       10.00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Государство Бахрейн  !    29.10.1974     !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Республика Чад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Арабская Республика  !    12.08.1974     !       25.00</w:t>
      </w:r>
    </w:p>
    <w:p>
      <w:pPr>
        <w:spacing w:after="0"/>
        <w:ind w:left="0"/>
        <w:jc w:val="both"/>
      </w:pPr>
      <w:r>
        <w:rPr>
          <w:rFonts w:ascii="Times New Roman"/>
          <w:b w:val="false"/>
          <w:i w:val="false"/>
          <w:color w:val="000000"/>
          <w:sz w:val="28"/>
        </w:rPr>
        <w:t>         Египет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Республика Гвинея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Республика Индонезия !    12.08.1974     !       25.00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Королевство Иордания !    12.08.1974     !        4.00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Кувейт               !    12.08.1974     !       50.00</w:t>
      </w:r>
    </w:p>
    <w:p>
      <w:pPr>
        <w:spacing w:after="0"/>
        <w:ind w:left="0"/>
        <w:jc w:val="both"/>
      </w:pPr>
      <w:r>
        <w:rPr>
          <w:rFonts w:ascii="Times New Roman"/>
          <w:b w:val="false"/>
          <w:i w:val="false"/>
          <w:color w:val="000000"/>
          <w:sz w:val="28"/>
        </w:rPr>
        <w:t>                         !    31.10.1974     !       50.00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Республика Ливан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Арабская Республика  !    24.08.1974     !      125.00</w:t>
      </w:r>
    </w:p>
    <w:p>
      <w:pPr>
        <w:spacing w:after="0"/>
        <w:ind w:left="0"/>
        <w:jc w:val="both"/>
      </w:pPr>
      <w:r>
        <w:rPr>
          <w:rFonts w:ascii="Times New Roman"/>
          <w:b w:val="false"/>
          <w:i w:val="false"/>
          <w:color w:val="000000"/>
          <w:sz w:val="28"/>
        </w:rPr>
        <w:t>        Ливия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Малайзия             !    12.08.1974     !       16.00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Республика Мали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Исламская Республика !    12.08.1974     !        2.50</w:t>
      </w:r>
    </w:p>
    <w:p>
      <w:pPr>
        <w:spacing w:after="0"/>
        <w:ind w:left="0"/>
        <w:jc w:val="both"/>
      </w:pPr>
      <w:r>
        <w:rPr>
          <w:rFonts w:ascii="Times New Roman"/>
          <w:b w:val="false"/>
          <w:i w:val="false"/>
          <w:color w:val="000000"/>
          <w:sz w:val="28"/>
        </w:rPr>
        <w:t>        Мавритания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Королевство Морокко  !    12.08.1974     !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16. Республика Нигерия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17. Оманский Султанат    !    12.08.1974     !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18. Исламская Республика !    12.08.1974     !       25.00</w:t>
      </w:r>
    </w:p>
    <w:p>
      <w:pPr>
        <w:spacing w:after="0"/>
        <w:ind w:left="0"/>
        <w:jc w:val="both"/>
      </w:pPr>
      <w:r>
        <w:rPr>
          <w:rFonts w:ascii="Times New Roman"/>
          <w:b w:val="false"/>
          <w:i w:val="false"/>
          <w:color w:val="000000"/>
          <w:sz w:val="28"/>
        </w:rPr>
        <w:t>         Пакистан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 Государство Катар    !    12.08.1974     !       20.00</w:t>
      </w:r>
    </w:p>
    <w:p>
      <w:pPr>
        <w:spacing w:after="0"/>
        <w:ind w:left="0"/>
        <w:jc w:val="both"/>
      </w:pPr>
      <w:r>
        <w:rPr>
          <w:rFonts w:ascii="Times New Roman"/>
          <w:b w:val="false"/>
          <w:i w:val="false"/>
          <w:color w:val="000000"/>
          <w:sz w:val="28"/>
        </w:rPr>
        <w:t>                         !    12.01.1975     !        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 Королевство          !    12.08.1974     !      200.00</w:t>
      </w:r>
    </w:p>
    <w:p>
      <w:pPr>
        <w:spacing w:after="0"/>
        <w:ind w:left="0"/>
        <w:jc w:val="both"/>
      </w:pPr>
      <w:r>
        <w:rPr>
          <w:rFonts w:ascii="Times New Roman"/>
          <w:b w:val="false"/>
          <w:i w:val="false"/>
          <w:color w:val="000000"/>
          <w:sz w:val="28"/>
        </w:rPr>
        <w:t>    Саудовская Аравия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Республика Сенегал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 Демократическая      !    12.08.1974     !        2.50</w:t>
      </w:r>
    </w:p>
    <w:p>
      <w:pPr>
        <w:spacing w:after="0"/>
        <w:ind w:left="0"/>
        <w:jc w:val="both"/>
      </w:pPr>
      <w:r>
        <w:rPr>
          <w:rFonts w:ascii="Times New Roman"/>
          <w:b w:val="false"/>
          <w:i w:val="false"/>
          <w:color w:val="000000"/>
          <w:sz w:val="28"/>
        </w:rPr>
        <w:t>    Республика Сомали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 Демократическая      !    12.08.1974     !       10.00</w:t>
      </w:r>
    </w:p>
    <w:p>
      <w:pPr>
        <w:spacing w:after="0"/>
        <w:ind w:left="0"/>
        <w:jc w:val="both"/>
      </w:pPr>
      <w:r>
        <w:rPr>
          <w:rFonts w:ascii="Times New Roman"/>
          <w:b w:val="false"/>
          <w:i w:val="false"/>
          <w:color w:val="000000"/>
          <w:sz w:val="28"/>
        </w:rPr>
        <w:t>    Республика Судан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 Республика Тунис     !    12.08.1974     !        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 Арабская Республика  !    12.08.1974     !        2.50</w:t>
      </w:r>
    </w:p>
    <w:p>
      <w:pPr>
        <w:spacing w:after="0"/>
        <w:ind w:left="0"/>
        <w:jc w:val="both"/>
      </w:pPr>
      <w:r>
        <w:rPr>
          <w:rFonts w:ascii="Times New Roman"/>
          <w:b w:val="false"/>
          <w:i w:val="false"/>
          <w:color w:val="000000"/>
          <w:sz w:val="28"/>
        </w:rPr>
        <w:t>        Йемен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 Арабская Республика  !    12.08.1974     !       10.00</w:t>
      </w:r>
    </w:p>
    <w:p>
      <w:pPr>
        <w:spacing w:after="0"/>
        <w:ind w:left="0"/>
        <w:jc w:val="both"/>
      </w:pPr>
      <w:r>
        <w:rPr>
          <w:rFonts w:ascii="Times New Roman"/>
          <w:b w:val="false"/>
          <w:i w:val="false"/>
          <w:color w:val="000000"/>
          <w:sz w:val="28"/>
        </w:rPr>
        <w:t>        Бангладеш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 Турция               !    12.08.1974     !       10.00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 Арабская Республика  !    12.08.1974     !        2.50</w:t>
      </w:r>
    </w:p>
    <w:p>
      <w:pPr>
        <w:spacing w:after="0"/>
        <w:ind w:left="0"/>
        <w:jc w:val="both"/>
      </w:pPr>
      <w:r>
        <w:rPr>
          <w:rFonts w:ascii="Times New Roman"/>
          <w:b w:val="false"/>
          <w:i w:val="false"/>
          <w:color w:val="000000"/>
          <w:sz w:val="28"/>
        </w:rPr>
        <w:t>         Сирия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29. Афганистан           !    12.08.1974     !        2.50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