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b56" w14:textId="20cc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судами некоторых норм Гражданского процессуального кодекса  Казахской ССР (с изменениями,  внесенными  постановлениями Пленума от 23 марта 1978 года № 3, от 29 марта 1983 года № 5 и от 6 июля 1990 года № 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22 июня 1965 года № 5. 
     Утратило силу - постановлением Пленума Верховного Суда РК от 30 июня 2000 г. N 9 ~P00009S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результаты изучения практики применения судами нового 
гражданского процессуального законодательства, Пленум Верховного суда 
отмечает, что введение в действие Гражданского процессуального кодекса 
Казахской ССР способствовало улучшению деятельности судов по отправлению 
правосудия по гражданским делам, укреплению социалистической законности в 
области гражданско-правовых отношений, более быстрому восстановлению 
нарушенных прав и охраняемых законом интересов социалистических организаций
и граждан.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Обеспечивая в основном правильное применение гражданского 
процессуального законодательства, суды вместе с тем при рассмотрении
гражданских дел допускают серьезные нарушения отдельных процессуальных 
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Судами не всегда выполняются требования закона о всестороннем, полном 
и объективном выяснении действительных обстоятельств дела прав и 
обязанностей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Многие судьи недооценивают значение подготовки дел к судебному 
разбирательству и ограничиваются лишь формальным вынесением определений в 
порядке ст. 142 ГПК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K632000_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Вопреки требованиям статей 157 и 158 ГПК некоторые суды рассматривают 
дела без участия одной или обеих сторон при отсутствии сведений о вручении 
им судебной повестки о дне слушания дела и о причинах неявки их в судебное 
заседание. В нарушение ст. 113 ГПК при неизвестности местопребывания 
ответчика по делам о взыскании алиментов некоторые суды не объявляют 
розыск ответчика через органы милиции, а разрешают дела по существу и 
выдают исполнительные листы взыскателям. По многим делам не выполняются 
требования ст. 107 ГПК о вручении ответчикам копии исковых заявлений.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Имеются случаи отказа в приеме заявлений, прекращения производства по 
делу или оставления иска без рассмотрения при отсутствии к тому законных 
оснований.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Протоколы судебных заседаний зачастую не отвечают требованиям статей 
224-225 ГПК. Вопреки ст. 164 ГПК заявления истца об отказе от иска, 
ответчика о признании иска или сторон о заключении мирового соглашения не 
подписываются в протоколах судебного заседания соответственно истцом, 
ответчиком или сторонами.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Многие судьи ограничиваются составлением и объявлением в судебном 
заседании лишь резолютивной части решения и в тех случаях, когда это не 
вызывается необходимостью, не приобщают резолютивные части решения к 
делам, составление мотивированных решений в нарушение ст.200 ГПК иногда 
задерживают на длительное время.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Отдельные суды игнорируют указания закона об обязательном участии 
прокурора в судебном заседании при рассмотрении некоторых категорий дел.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Кассационные и надзорные инстанции в ряде случаев в нарушение п.4 ст.
304 и п.5 ст.329 ГПК после отмены решения суда первой инстанции выносят 
новые решения, основывая их на обстоятельствах, которые не были 
установлены в решении или им опровергнуты.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сих пор не устранены серьезные недостатки в исполнении судебных
решений, особенно по делам о взыскании алиментов. Не всегда правильно 
решаются вопросы отсрочки исполнения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Пленум  Верховного суда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Обратить внимание судов на необходимость строгого и точного 
соблюдения требований Гражданского процессуального кодекса Казахской ССР 
при рассмотрении гражданских дел.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Потребовать от судов безусловного выполнения ст. 142 ГПК о 
проведении подготовки дел к судебному разбирательству, имеющей целью 
обеспечить быстрое и правильное их разрешение.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дел должна начинаться с вынесения судьей соответствующего
определения, в котором должны быть указаны все действия судьи по
подготовке дела к судебному разбирательству.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Указать судам на то, что отказ в приеме заявлений может иметь
место лишь по основаниям, предусмотренным ст. 129 ГПК.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Отказ в приеме заявления по соображениям материального права 
(необоснованность иска, пропуск срока исковой давности и т.п.) является
незаконным.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Обратить внимание судов на недопустимость рассмотрения дел в 
отсутствие сторон и других лиц, участвующих в деле, в отношении которых нет
сведений о вручении им повесток, а также извещенных о дне слушания дела, 
но не явившихся по уважительной причине и не давших согласия на 
рассмотрение дела в их отсутствие.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Объявление розыска ответчика, местопребывание которого неизвестно,
по делам о взыскании алиментов и о возмещении вреда, причиненного увечьем 
или иным повреждением  здоровья, а также смертью кормильца, является 
обязанностью суда. Поэтому суд, приняв исковое заявление, должен в этих 
случаях объявить розыск ответчика и обсудить вопрос о возможности 
рассмотрения дела в отсутствие ответчика или о приостановлении 
производства по делу до его розыска.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Указанное правило распространяется на все дела о взыскании алиментов 
как при взыскании алиментов с родителей на содержание детей (ст. 76 КоБС), 
так и в других случаях, предусмотренных законом (статьи 30,86,87,88 КоБС).
(В редакции постановления Пленума от 23 марта 1978 года №3).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о розыске должника в стадии исполнения решения может быть 
вынесено как судом,постановившим решение, так и судом по месту его 
исполнения или по месту нахождения взыскателя. Об объявлении розыска в 
исполнительном документе производится соответствующая  запись, в которой 
указывается, каким судом и когда объявлен розыск.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Суды должны иметь в виду, что рассмотрение дел по жалобам 
на неправильность в списках избирателей, о признании гражданина безвестно 
отсутствующим, об объявлении гражданина умершим и о признании гражданина 
недееспособным или ограниченно дееспособным в силу закона возможно лишь с 
участием прокурора.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неявке прокурора в судебное заседание в указанных случаях 
рассмотрение дела должно быть отложено. О неявке прокурора без 
уважительных причин  суд в соответствии со ст. 157 ГПК должен сообщить 
вышестоящему прокурору.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Указать судам на то, что передача дела, принятого судом к своему 
производству, в другой суд по основаниям, предусмотренным законом (ст. 122
ГПК), производится в соответствии со статьями 124 и 125 ГПК 
непосредственно по определению суда, в производстве которого находится 
дело.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Направление дела в вышестоящий суд для разрешения вопроса об 
изменении подсудности допускается лишь в случае необходимости передачи 
дела в другой суд по особым, не предусмотренным ст. 122 ГПК 
обстоятельствам.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Разъяснить судам, что в соответствии со статьями 6, 49 и 142 ГПК 
судебное поручение о собирании доказательств в другом районе или городе 
может быть сделано соответствующему суду как судьей, так и судом в
коллегиальном составе.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даче судебного поручения выносится определение, в котором должны 
быть кратко изложены обстоятельства дела, и доказательства, которые должен 
собрать суд, а при необходимости допроса свидетеля указаны его фамилия, 
имя, отчество и точный адрес.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Обязать суды строго выполнять требования статей 224 и 225 ГПК о 
порядке ведения протокола судебного заседания, являющегося важным 
процессуальным документом, в котором должны быть полно отражены все 
действия суда и лиц, участвующих в деле в процессе разбирательства дела,
объяснения сторон и показания свидетелей.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отсутствии письменных заявлений об отказе истца от иска, о 
признании иска ответчиком, а также письменного мирового соглашения 
соответствующие заявления или условия мирового соглашения должны  быть
занесены в протокол судебного заседания и подписаны соответственно истцом, 
ответчиком или обеими сторонами (ст. 164 ГПК).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Все постановления судьи или суда в процессе производства по 
гражданскому делу, не разрешающего его по существу, согласно ст.220 ГПК  
должны выноситься в форме определений и содержать в себе все реквизиты,
перечисленные в ст.221 ГПК. Вынесение таких постановлений в виде 
резолюций, писем и т.п. недопустимо.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Частная жалоба или частный протест на определение суда первой 
инстанции в случаях, когда оно может быть обжаловано или опротестовано, 
подается в течение 10 дней после вынесения определения.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тот же срок может быть принесен частный протест на частное 
определение суда и обжаловано частное определение о возбуждении уголовного
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должны иметь в виду, что на частное определение суда, вынесенное 
в соответствии с ч. 1 ст.222 ГПК, может быть принесен протест прокурором. 
Остальные лица, участвующие в деле, не вправе обжаловать это частное 
определение. Частное определение о возбуждении уголовного дела может быть 
обжаловано лицом, в отношении которого оно вынесено, а также опротестовано 
прокурором. (В редакции постановления Пленума от 23 марта 1978 года № 3).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Указать судам на недопустимость прекращения производства по делу 
или оставления иска без рассмотрения по основаниям, не предусмотренным 
законом  (статьи 216 и 218 ГПК). Признание иска ответчиком не может 
служить основанием для прекращения производства по делу, которое должно 
быть разрешено судом по существу с вынесением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должны иметь в виду, что прекращение производства по делу 
исключает возможность вторичного разрешения в суде спора между теми же 
сторонами, о том же предмете и по тем же основаниям и этим существенно 
отличается от оставления иска без рассмотрения, при котором истец вправе 
вновь обратиться с иском в суд в общем порядке после устранения условий, 
послуживших основанием для оставления иска без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Оставляя иски без рассмотрения в связи с неявкой сторон без 
уважительных причин по вторичному вызову, суд в определении обязан указать
причины, по которым он считает невозможным разрешить дело в отсутствие 
сторон.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утверждении мировых соглашений сторон суды должны проверять 
условия мировых соглашений с тем, чтобы они соответствовали закону и не 
нарушали чьих-либо прав и охраняемых законом интересов, а также 
обеспечивать оформление мировых соглашений в ясной и четкой форме, 
исключающей возможность возникновения новых споров в процессе
исполнения мировых соглашений. Условия мирового соглашения согласно
ст. 164 ГПК должны быть указаны в определении о прекращении дела.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Разъяснить, что в соответствии со ст.91 ГПК стороне, в пользу 
которой состоялось решение, могут быть присуждены с другой стороны расходы 
по оплате помощи адвоката, но не расходы, связанные с участием в деле 
представителей государственных, кооперативных и общественных организаций,
являющихся штатными работниками этих организаций (юрисконсульта, 
бухгалтера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достижения соглашения между обратившимися и заведующим  
юридической консультацией об оплате помощи адвоката по соглашению  в 
размерах, превышающих ставки, предусмотренные Инструкцией "Об оплате 
юридической помощи, оказываемой адвокатами гражданам, предприятиям, 
учреждениям, организациям и кооперативам", утвержденной Министерством 
юстиции СССР 21 июля 1988 г., суд взыскивает расходы лишь в размерах
ставок, указанных в 3, 5 и 7 главах названной Инструкции. (В редакции 
постановления Пленума от 6 июля 1990 года №4).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Взыскание расходов по оплате помощи адвоката производится как в
случае выступления адвоката по разовому поручению, так и в случаях 
оказания адвокатом помощи на основании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разрешении дела после отмены первоначального решения или при 
изменении решения кассационной или надзорной инстанцией суд обязан 
разрешить вопрос о перераспределении между сторонами судебных расходов
не только по производству дела в суде первой инстанции, но и расходов, 
понесенных сторонами по оплате государственной пошлины  по кассационным
жалобам.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Указать судам на то, что согласно статьям 304 и 329 ГПК 
кассационные и надзорные инстанции могут, отменив решение суда первой 
инстанции, вынести по делу новое решение лишь в случае, если решение 
отменяется в связи с неправильным применением судом первой инстанции
материального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Недопустимо вынесение новых решений по мотиву доказанности
обстоятельств, которые не были установлены или отвергнуты решением суда
первой инстанции.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Разъяснить, что при отсрочке исполнения решения суды должны в
соответствии со ст. 101 ГПК установить новый срок исполнения с указанием
на точную календарную дату, или определенный период времени, или на
событие, которое обязательно должно наступить.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 об отсрочке и рассрочке исполнения, изменения способа и 
порядка исполнения решения разрешается судом, постановившим решение или 
исполняющим решение. Применительно к ст.204 ГПК Казахской ССР суд, 
рассмотревший дело в кассационном порядке или в порядке надзора, вправе, 
исходя из фактических обстоятельств дела, установленных  судом первой
инстанции, разрешить вопрос об отсрочке, рассрочке исполнения измененного 
или вынесенного им нового решения, а также об изменении способа и порядка 
его исполнения.(В редакции постановления Пленума от 29 марта 1983 года 
№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Суды должны своевременно сообщать коллективам и общественным 
организациям о поступивших в суд заявлениях по наиболее актуальным делам 
для обсуждения вопроса о выделении представителей и разъяснять порядок 
выделения представителей и оформления 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Суды обязаны разъяснять сторонам как в ходе подготовки дел, так и в 
судебном заседании их право в случаях, предусмотренных Положением о 
товарищеских судах, обращаться за разрешением спора в товарищеский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Обратить внимание судов на то, что своевременное и правильное 
исполнение судебных решений имеет важное значение в деле укрепления 
социалистической законности, защиты прав и законных интересов граждан, 
государственных, кооперативных и общественных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Поручить областным судам и судебной коллегии по гражданским
делам Верховного суда Казахской ССР усилить надзор за соблюдением судами 
гражданского процессуального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