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a3b7" w14:textId="370a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освобождения от налога на добавленную стоимость в сфере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2025 года №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474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479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услуг, в том числе оказываемых в комплексе в соответствии с законодательством Республики Казахстан субъектом здравоохранения, имеющим лицензию на медицинскую деятельность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заболеваний, обороты по реализации которых освобождаются от налога на добавленную стоимость;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заболеваний, обороты по реализации которых освобождаются от налога на добавленную стоимость;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заболеваний, импорт которых освобождается от налога на добавленную стоимость;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освобождения от налога на добавленную стоимость при импорте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1203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в том числе оказываемых в комплексе в соответствии с законодательством Республики Казахстан субъектом здравоохранения, имеющим лицензию на медицинскую деятельность в рамках гарантированного объема бесплатной медицинской помощи, обязательного медицинского страхования, а также для лечения орфанных и социально значимых заболеваний, обороты по реализации которых освобождаются от налога на добавленную стоимость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Медицинские услуги в рамках гарантированного объема бесплатной медицинской помощи, обязательного медицинского страхования 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скорая медицинская помощь, в том числе с привлечением медицинской авиации;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медико-санитарная помощь взрослому и (или) детскому населению в амбулаторных, стационарозамещающих условиях и на дому по специальностям;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консультативно-диагностическая помощь взрослому и (или) детскому населению по специальностям, в том числе 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радиоизотопная, рентгенологическая, ультразвуковая, функциональная, эндоскопическая;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диагностика (бактериологические, биохимические, иммунологические исследования, общеклинические, серологические, цитологические исследования);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гистология;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генетика;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анестезиология и реаниматология;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акушерское дело;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акушерство и гинекология (за исключением использования вспомогательных репродуктивных технологий и искусственного прерывания беременности);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акушерство и гинекология (использование вспомогательных репродуктивных технологий и искусственное прерывание беременности);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акушерство и гинекология (использование искусственного прерывания беременности);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аллергология и иммунология;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ангиохирургия;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авиационная и космическая медицина;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(проведение профилактических прививок);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гастроэнтерология;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гериатрия;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диетология;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болезни;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кардиология;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кардиохирургия;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фармакология;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лучевая терапия;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генетика;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чрезвычайных ситуаций и катастроф;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медико-социальная помощь;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медицина и реабилитация (физиотерапия, массаж, лечебная физкультура, курортология);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наркология, психотерапия, сексопатология, медицинская психология;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неотложная медицина;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неонатология;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нефрология;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нейрохирургия;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оториноларингология;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офтальмология;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ортодонтия;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остеопатия;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врачебная практика;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хирургия: торакальная, абдоминальная, колопроктология, челюстно-лицевая;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 и гематология;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 радиационная;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патологическая анатомия;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патология;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педиатрия;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пульмонология;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пластическая хирургия (при врожденных пороках у детей);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ревматология;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радиология;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реабилитация;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стоматология (терапевтическая, хирургическая, ортодонтическая);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сестринское дело;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семейная медицина;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медицина;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трансфузиология;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трансплантология;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травматология-ортопедия;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традиционная медицина (гомеопатия, гирудотерапия, мануальная терапия, рефлексотерапия, фитотерапия и лечение средствами природного происхождения);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токсикология;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урология и андрология;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фтизиатрия;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эндокринология;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медицинская помощь в амбулаторных условиях по специальностям,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анестезиология и реаниматология;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акушерское дело;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акушерство и гинекология (за исключением использования вспомогательных репродуктивных технологий и искусственного прерывания беременности);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акушерство и гинекология (использование вспомогательных репродуктивных технологий и искусственное прерывание беременности);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акушерство и гинекология (использование искусственного прерывания беременности);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аллергология и иммунология;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ангиохирургия;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авиационная и космическая медицина;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(проведение профилактических прививок);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гастроэнтерология;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гериатрия;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диетология;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болезни;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кардиология;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кардиохирургия;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лучевая терапия;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генетика;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медико-социальная помощь;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медицина и реабилитация (физиотерапия, массаж, лечебная физкультура, курортология);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наркология, психотерапия, сексопатология, медицинская психология;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неонатология;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нефрология;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нейрохирургия;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оториноларингология;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офтальмология;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ортодонтия;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остеопатия;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врачебная практика;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хирургия: торакальная, абдоминальная, колопроктология, челюстно-лицевая;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патологическая анатомия;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патология;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педиатрия;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пульмонология;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пластическая хирургия (при врожденных пороках у детей);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ревматология;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реабилитация;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стоматология (терапевтическая, хирургическая, ортодонтическая);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сестринское дело;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медицина;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трансфузиология;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трансплантология;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травматология-ортопедия;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традиционная медицина (гомеопатия, гирудотерапия, мануальная терапия, рефлексотерапия, фитотерапия и лечение средствами природного происхождения);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клиничекая токсикология;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урология;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фтизиатрия;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эндокринология;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стационарная помощь и (или) стационарозамещающая помощь взрослому, и (или) детскому населению по специальностям, а также специализированная медицинская помощь с применением высокотехнологичных медицинских услуг,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радиоизотопная, рентгенологическая, ультразвуковая, функциональная, эндоскопическая, патологическая анатомия;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диагностика (бактериологические, биохимические, иммунологические исследования, общеклинические, серологические, цитологические исследования);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гистология;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генетика;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акушерское дело;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акушерство и гинекология (за исключением использования вспомогательных репродуктивных технологий и искусственного прерывания беременности);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акушерство и гинекология (использование вспомогательных репродуктивных технологий и искусственное прерывание беременности); акушерство и гинекология (использование искусственное прерывание беременности);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аллергология и иммунология;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анестезиология и реаниматология;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ангиохирургия;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авиационная и космическая медицина;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(проведение профилактических прививок);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гастроэнтерология;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гериатрия;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диетология;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дерматовенерология;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болезни;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кардиология;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кардиохирургия;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лучевая терапия;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генетика;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медико-социальная помощь;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медицина и реабилитация (физиотерапия, массаж, лечебная физкультура, курортология);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наркология, психотерапия, сексопатология, медицинская психология;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неонатология;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неврология;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нефрология;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нейрохирургия;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оториноларингология;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офтальмология;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ортодонтия;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остеопатия;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врачебная практика;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хирургия: торакальная, абдоминальная, колопроктология, челюстно-лицевая;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патологическая анатомия;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патология;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педиатрия;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передвижной медицинский комплекс;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пульмонология;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пластическая хирургия (при врожденных пороках у детей);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психиатрия: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ревматология;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реабилитация;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стоматология (терапевтическая, хирургическая, ортодонтическая);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сестринское дело;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медицина;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терапия;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трансфузиология;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трансплантология;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травматология-ортопедия;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традиционная медицина (гомеопатия, гирудотерапия, мануальная терапия, рефлексотерапия, фитотерапия и лечение средствами природного происхождения);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токсикология;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урология;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фтизиатрия;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эндокринология;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ядерная медицина;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радиофармацевтическими препаратами;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заготовка, консервация, переработка, хранение, реализация крови, ее компонентов и гемопоэтических стволовых клеток;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паллиативная помощь;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и медицинское освидетельствование: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временной нетрудоспособности и профессиональной пригодности (военно-врачебная экспертиза, врачебно-летная);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связи заболевания с профессией и последствиями Семипалатинского испытательного ядерного полигона;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медидицинское освидетельствование на состояние опьянения (алкогольное, наркотическое или иное токсическое);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дополнительный объем медицинской помощи для лиц, содержащихся в следственных изоляторах и учреждениях уголовно-исполнительной (пенитенциарной) системы.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Медицинские услуги для лечения социально значимых и орфанных заболеваний вне зависимости от источника их оплаты: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скорая медицинская помощь, в том числе с привлечением медицинской авиации;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специализированная медицинская помощь в амбулаторных условиях;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медико-санитарная помощь взрослому и (или) детскому населению в амбулаторных, стационарозамещающих условиях и на дому по специальностям;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консультативно-диагностическая помощь взрослому и (или) детскому населению по специальностям, в том числе: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радиоизотопная, рентгенологическая, ультразвуковая, функциональная, эндоскопическая;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диагностика (бактериологические, биохимические, иммунологические исследования, общеклинические, серологические, цитологические исследования);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гистология;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генетика;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осмотры: профилактические медицинские осмотры, скрининговые исследования;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реабилитация;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паллиативная помощь и сестринский уход;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медико-социальная помощь;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стационарная помощь и (или) стационарозамещающая помощь взрослому, и (или) детскому населению, в том числе специализированная медицинская помощь с применением высокотехнологичных медицинских услуг, в том числе: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радиоизотопная, рентгенологическая, ультразвуковая, функциональная, эндоскопическая, патологическая анатомия;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диагностика (бактериологические, биохимические, иммунологические исследования, общеклинические, серологические, цитологические исследования);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и медицинское освидетельствование;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реабилитация;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паллиативная помощь и сестринский уход;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медико-социальная помощь;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экспертиза и медицинское освидетельствование,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медидицинское освидетельствование на состояние опьянения (алкогольное, наркотическое или иное токсическое);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связи заболеваний с профессией и последствиями Семипалатинского испытательного ядерного полигона;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временной нетрудоспособности и профессиональной пригодности (военно-врачебная экспертиза, врачебно-летная);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дополнительный объем медицинской помощи для лиц, содержащихся в следственных изоляторах и учреждениях уголовно-исполнительной (пенитенциарной) системы.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1203</w:t>
            </w:r>
          </w:p>
        </w:tc>
      </w:tr>
    </w:tbl>
    <w:bookmarkStart w:name="z23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заболеваний, обороты по реализации которых освобождаются от налога на добавленную стоимость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15.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жир, масло и их фракции, кроме жира из печени рыб,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 и их фракции,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17. Сахар и кондитерские изделия из 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сахара, включая химически чистые лактозу, мальтозу, глюкозу и фруктозу, в твердом состоянии,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21. Разные пищевые продукты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витаминов и минеральных веществ, предназначенные для сбалансированного дополнения к питанию, используемые для профилактики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25. Соль; сера; земли и камень; штукатурные материалы, известь и цемент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натрия чистый, 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27. Топливо минеральное, нефть и продукты их перегонки; битуминозные вещества; воски минеральные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2712 10 900 0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 прочий, 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с содержанием масел менее 0,75 мас. %, 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28. 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изотопов, используемые при производстве фармацевтической, медицинской продукции, и дистиллированная, кондуктометрическая вода и вода аналогичной чистоты, 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29. Органические химические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химические соединения, природные или синтезированные, используемые при производстве фармацевтической, медицинской продукции; для применения в стерилизаторах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30. Фармацевтическая продукция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продукция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анатомо-терапевтическо-химической классификации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наименование или состав)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Лекарственная форма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1%,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300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инъекций и инфузий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растворов для инъекций/инфузий,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0,2%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0,04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применения, 40 мг/мл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 66.66 мг/мл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пленка, 62,5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орального применения, 10 мг/3,5 г/12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орального применения, 10 мг/10,97 г/3,5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70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 г/100 мл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приема внутрь,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раствора приема внутрь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раствор, 3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раствор, 9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раствор, 7,5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24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Паромомицина сульфат*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приема внутрь 27,9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приема внутрь 20,5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приема внутрь 18,9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приема внутрь 10,7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ректальная, 1 г/100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3 500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0,24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279,44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89,36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ЕД/мл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введения, 100 ЕД/мл + 50 мкг/мл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введения, 100 ЕД/мл + 33 мкг/мл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+ 3,6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таблетка,1000 мг/2,5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мг/2,5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подкожного введения, 2 мг/0,65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2 мг/0,85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0,75 мг/0,5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1,5 мг/0,5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0,25 мг или 0,5 мг/доза),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1 мг/доза),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33 000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0,125%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0,25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4000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внутрь, 1 г/10 мл 10 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300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раствора для инъекций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инфузий, 400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инфузий, 200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 3,5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концентрата для раствора для инфузий, 35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концентрата для раствора для инфузий,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ЕД/мл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концентрата раствора для инфузий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400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200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 мг/мл 3мл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ацетат*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Элиглустат*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Тригептаноин*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ЕД/мл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ЕД/мл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шприцах для инъекций, 8000 анти-Ха МЕ/0,8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шприцах для инъекций, 6000 анти-Ха МЕ/0,6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шприцах для инъекций, 4000 анти-Ха МЕ/0,4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шприцах для инъекций, 2000 анти-Ха МЕ/0,2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3800МЕ анти-Ха/0,4мл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5700МЕ анти-Ха/0,6мл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 МЕ анти-Ха/0,3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 ЛЕ/2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12,5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1400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1 500 000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внутривенных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мг, 30 мг,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раствора для внутривенного/подкожного введения, 2,5 мг/0,5 мл 0,5мл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500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100 000 КИЕ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Альфа1 антитрипсин*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введениям, 10 мг/мл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 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внутривенного введения, 500 МЕ 20мл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3000 МЕ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3000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3000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2000 МЕ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2000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внутривенного введения, 2000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2000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2000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1500 МЕ,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1500 МЕ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1500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МЕ,10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1000 МЕ,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1000 ME,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1000 МЕ,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1000 ME,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внутривенного введения, 1000 МЕ,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750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500 МЕ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500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500 МЕ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250 МЕ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250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250 МЕ,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раствора для инфузий, 1000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раствора для инфузий, 500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инъекций, 3000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2000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инъекций, 2000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1200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инфузий,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инъекций,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600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инфузий,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инъекций,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инфузий, 250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2400 МЕ + 1000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1200 МЕ + 500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900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600 МЕ + 250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450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с растворителем для раствора для внутривенного введения, 4,8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с растворителем для раствора для внутривенного введения, 2,4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с растворителем для раствора для внутривенного введения, 1,2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 12,5%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12,5%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подкожного введения, 250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 г/5 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152,1мг/0,54мг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мг/0,35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Эритропоэтин/Эпоэтин альфа**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МЕ/0,4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МЕ/0,6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10 000 МЕ/1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мкг 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мкг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мкг 0,4мл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внутривенных/подкожных инъекций, 75 мкг/0,3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внутривенных/подкожных инъекций, 50 мкг/0,3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100мл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желатина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500мл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986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1477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1904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1970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8,4%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 2000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 2500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 5000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2,27% 2000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2,27% 2500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2,27% 5000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 2000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 2500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 5000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40 мг/мл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25%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мг/мл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64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300мг/2мл (150мг/мл)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0,25 мг/мл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 мг/4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мг/мл 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40 мг/мл 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10мг/мл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250 мг/20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0,18%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инъекций/инфузий, 10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2,5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0,4 мг/доза, 10 г (180 доз)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1,25 мг/доза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0,1%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мкг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для приема внутрь,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0,625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мазь, 28,4 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3,75 мг/мл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2%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1,25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мг/2,5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мг/1,25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мг/0,625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мг/0,625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мг/12,5мг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и диуретики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145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284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Эзетимиб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мг/10мг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местного применения, 100 000 ЕД/мл 7,5 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20 мг/г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крем, 1%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4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5%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 5%, 2.5 мл;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100 мг/г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150 мг/г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Афамеланотид*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35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мг/г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мг/г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5%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по 25г, 100г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мг/г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мг/г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 3,5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58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116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5% 58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10%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2,5%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2,5%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0,05%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0,05%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0,025%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0,025%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0,25 мг/г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0,025%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мг/г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 г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 г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0,1%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 15 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0,5 мг/г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0,05 % + 3 %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+ 3%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0,5 мг/10 мг/1 мг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0,05%+0,1%+1%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0,05%+0,1%+1%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2%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наружного/местного применения,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наружного/местного применения,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наружного/местного применения,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40%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40%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, 90%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70%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70%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90%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90%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0,5 мг/20 мг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D11AX/D02AC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препараты прочие/ Препараты, содержащие мягкий парафин и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2%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200 мг +160 мг+8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150 мг +200 мг +500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10% 7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вагинальные,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вагинальные,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вагинальные,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вагинальные,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 78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0,016 г+ 0,1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мг/3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терапевтическая, 20 мкг/24 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7,5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7,5 мг/мл 0,9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37,5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6,75 мг/0,9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0,15 мг/0,03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 мг/0,02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0,15 мг+ 0,02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0,15 мг+ 0,03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0,075 мг/0,02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0,06 мг/0,015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0,075 мг/0,03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мг/0,02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мг/0,03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6 мг+ 0,6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мг/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0,05 мг + 0,03 мг, 0,075 мг + 0,04 мг, 0,125 мг + 0,03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0,075 мг+0,04 мг, 0,05 мг+0,03мг, 0,125 мг+0,03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мг+2 мг+2 мг+1 мг+2мг+3мг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 мг/мл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16,2 мг/г 88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 мг/г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0,1%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0,1%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 80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1,53мг/доза 8,1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 80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8% 1,125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0,15 мг/2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5000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внутримышечного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внутримышечного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1500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75 МЕ ФСГ 75 МЕ ЛГ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150 МЕ ФСГ 150 МЕ ЛГ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1200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600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5,5 мкг (75 МЕ)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 мкг)/0,5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450 МЕ (33 мкг)/0,75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900МЕ/1,5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450 МЕ/0,75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инъекций, 150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МЕ/0,72 мл 0,78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300 МЕ/0,36 мл 0,42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мкг/2,16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мкг/1,08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мкг/0,36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150/75 ХБ/МЕ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300 мг/3 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0,4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0,4 мг + 0,5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мг/6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Адренокортикоидный гормон (АКТГ)*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инъекций,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мг/1,5 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15мг/1,5мл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мг/1,5 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подкожного введения, 4 МЕ 1,33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с растворителем для раствора для подкожного введения, 10 МЕ 3,33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подкожного введения, 10 МЕ 3,33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подкожного введения, 4 МЕ 1,33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подкожного введения,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подкожного введения,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подкожного введения,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приема внутрь, 60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приема внутрь, 120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приема внутрь, 240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лиофилизированный для раствора для инъекций,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5 МЕ/мл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с растворителем для суспензии для инъекций,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с растворителем для суспензии для инъекций,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с растворителем для суспензии для инъекций,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0,05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 266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 510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суспензии для внутримышечного введения,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 мг 388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0,3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0,6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внутримышечного введения,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внутримышечного введения,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внутримышечного введения,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0,25 мг/0,5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30мг/мл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40мг/мл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2,5%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 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H02BX/H02AB09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Глюкортикостероидов комбинация для системного использования/ Гидрокортизон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инъекций, 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175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инъекций, 1 мг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250 мкг/мл 2,4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картридже для подкожного введения, 250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5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2,5 мг/0,5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инъекций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внутримышечного введения,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внутримышечного введения,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250 мг/5 мл 11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для приема внутрь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250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1 000 000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раствора для внутримышечного введения, 1 000 000 ЕД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для внутримышечного введения, 600 000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для внутримышечного введения, 1 200 000 ЕД + 300 000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400 мг/57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суспензии, 400 мг/57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мг/28,5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суспензии, 200 мг/28,5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228,5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125 мг/31,25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156,25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875 мг/125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375мг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мг/62,5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мг/31,25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1,2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400мг/57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312,5мг/5мл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суспензии приема внутрь, 457 мг/5 мл 8,75 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внутривенного введения, 500 г/1000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312,5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200мг/28,5 мг/5мл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250 мг/ 62,5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125 мг/ 31,25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мг/125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200/28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457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внутривенных инъекций, 4,5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внутривенной инфузии, 4,5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4,5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внутримышечных инъекций, 1г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приема внутрь, 125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инъекций,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приема внутрь, 250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1500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инъекций,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внутримышечных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внутримышечных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внутривенного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приема внутрь, 1,46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растворителем для суспензии приема внутрь, 50мг/5мл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растворителем для суспензии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концентрата для раствора для инфузий, 2000 мг/500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1 г/1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инфузий 500 мг/500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инъекций 500 мг/500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инфузий 250 мг/250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240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 (80 мг+16 мг)/мл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мг/80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млн.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млн.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 175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внутрь, 125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внутрь, 250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лиофилизат/лиофилизированный порошок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мг/5 мл,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мг/5 мл, 37.5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мг/5 мл,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мг/5 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для приема внутрь, 200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для приема внутрь, 200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для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30%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300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300 мг/4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небулах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100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раствора для внутривенного/внутримышечного введения,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раствора для внутривенного/внутримышечного введения,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1 000 000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ингаляций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инъекций, 500 000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порошок/гранулы для раствора для приема внутрь, 3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порошок/гранулы для раствора для приема внутрь,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300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концентрата для дисперсии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внутривенного введения, 50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 мг/5 мл, 70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 мг/мл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концентрата, предназначенного для получения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раствора для инфузии,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инфузий, 70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30 мг/мл,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30 мг/мл,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30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приема внутрь, 12,5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внутривенного введения, 0,15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100мг/5мл,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Пиразинамид**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мг/400 мг/75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мг/400 мг/275 мг/75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Ганцикловир**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мг/мл,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 мг/мл, 240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мг/мл, 240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мг/мл, 240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50 мг/5 мл, 240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50 мг/5 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 мг/доза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мг/90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мг/100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мг/30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мг/702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245 мг/200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мг/300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мг/600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мг/245 мг/600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80 мг/ 20 мг,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мг/600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мг/150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мг/28,04 мг/27,5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мг/11,2 мг/867 мг/288,5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мг/300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Дифтерийный антитоксин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Противостолбнячный антитоксин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Антигангренозная сыворотка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мг/мл,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1500 МЕ (300 мкг)/2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МЕ, 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мл/5000Е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клещевого энцефалита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противсибиреязвенная*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тетравалентный очищенный полисахаридный антиген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 для накожного введения,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Пневмококовый очищенный полисахаридный антиген коньюгированный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доз, 5,0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 для внутрикожного введения,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Брюшнотифозная очищенная полисахаридная вакцина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суспензии/суспензия для внутримышечного введения 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суспензии/суспензия для внутримышечного введения 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внутримышечного введения, 0,25 мл/доза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раствор/суспензия для инъекций, 0,5мл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мкг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250 Ед/0,5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доза/1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подкожного введения, 1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инъекций, 1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паротита – живой ослабленный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тривалентная, живая аттениурованная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бивалентная, живая аттениурованная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раствора для внутримышечного/внутрикожного введения , 2,5 МЕ, 1 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суспензии для подкожного,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доза/0,5 мл (1 доза)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16, 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инъекций 1 доза/0,5мл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раствора для внутривенного введения,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порошок/порошок лиофилизированный для концентрата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порошок/порошок лиофилизированный для концентрата для раствора для инфузий,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таблетка/раствор для инфузий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внутривенного введения,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внутривенного введения,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 мг/мл 2,5 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10 мл (1000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2 мл (50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20 мл (500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50 мл (5000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лиофилизат/лиофилизированный порошок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Пралатрексат*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суспензия/таблетка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раствора для внутривенного введения,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инъекций/инфузий, 25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инъекций, 1000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 для подкожного введения,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порошок/лиофилизат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 + 8,19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 + 6,14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инфузий/капсула/порошок для раствора для инъекций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300 мг/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60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 мг/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мг/16,7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раствора для инфузий 6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160 мг/8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120 мг/6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80 мг/4мл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L01CE01/L01XX17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15 мл (300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5 мл (100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 2 мл (40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раствора для инфузий 2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в/в введения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раствора для инфузий 2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внутривенного/внутриплеврального введения 2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лиофизилат для раствора для инъекций,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инъекций/инфузий/внутрипузырного введения,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инъекций/инфузий/внутрипузырного введения,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лиофилизированный/порошок для раствора для инъекций/инфузий/внутрипузырного введения,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инфузий или внутрипузырного введения,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L01EE01/L01XE25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L01EE01/L01XE25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L01EH01/L01XE07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L01EX02/L01XE05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Пазопаниб**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120 мг/мл (1600 мг/13,4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120 мг/мл (1400 мг/11,7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инфузий, 1000 мг/40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раствора для инфузий, 400мг/20 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раствора для инфузий, 100 мг / 5 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концентрата для раствора для инфузий, 440 мг,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концентрата для раствора для инфузий, 440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концентрата для раствора для инфузий,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инфузий, 420 мг/14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концентрата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концентрата для инфузий, 160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 мг/мл,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1200мг/20мл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Атезолизумаб**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840мг/14мл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 мг/мл , 16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 мг/мл, 16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 мг/мл,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 мг/мл,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концентрата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концентрата для раствора для инфузий, 140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1,25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25мг/50мл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50мг/100мл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45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мг/мл 10 мл (50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мг/мл 20 мл (100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мг/мг,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L01FE02/L01XC08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L01FE02/L01XC08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Блинатумомаб*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приема внутрь, 1,5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ингибиторы протеинкиназ**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раствора для внутривенного/подкожного введения, 3,5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раствора для внутривенного введения,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2,3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инъекций, 0,8 мг/доза 0,8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концентрата, для раствора для инфузий, 10000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внутривенного и внутримышечного введения 5000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Пентостатин*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L01FY01/L01XY02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L01FY01/L01XY02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L01EX07/L01XE26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L01EX07/L01XE26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L01EX07/L01XE26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подкожного введения, 45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подкожного введения, 22,5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суспензии для внутримышечного/подкожного введения, 11,25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10,8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введения, 3,6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3,6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суспензии/раствора для инъекций, 11,25 мг,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суспензии/раствора для инъекций, 3,75 мг,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суспензии/раствора для инъекций, 3,75 мг,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суспензии/раствора для инъекций, 0,1 мг,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50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0,3 мг (30 млн. ЕД/0,5 мл),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0,3 мг (30 млн. ЕД/0,5 мл),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0,3 мг (300 мкг/0,5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48 млн. МЕ/0,8 мл 0,8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0,48 мг (48 млн. ЕД/0,5 мл),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внутривенного/подкожного введения, 33,6 млн. МЕ,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внутримышечного введения, 30 мкг (6 млн. МЕ),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22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подкожного введения, 0,3 мг (9,6 млн. МЕ)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подкожного введения, 0,3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 50 мкг/0,5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 80 мкг/0,5 мл, 100 мкг /0,5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 100 мкг 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180 мкг/0,5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63 мкг/0,5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125 мкг/0,5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94 мкг/0,5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с растворителем для суспензии для внутрипузырного введения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L04AG03/L04AA23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L04AJ01/L04AA25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L04AG04/L04AA26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120 мг,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L04AG04/L04AA26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L04AF01/L04AA29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концентрата для раствора для инфузий,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L04AG12/L04AA52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введения/раствор для инъекций, 50 мг,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25 мг,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введения/порошок лиофилизированный для раствора для инъекций, 25 мг,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концентрата для раствора для внутривенного введения,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мг/0,8 мл 0,8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мг/0.4 мл, 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мг/0,4 мл 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мг/0,45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мг/1 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инъекционного/инфузионного раствора, 20 мг,5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мг/0,67 мл в шприце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 мг/0,5мл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130 мг, 26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200 мг/10 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мг/0,9 мл, 0,9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80 мг/4 мл,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80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приема внутрь, 100мг/мл,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внутривенного введения, 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150 мг/ мл (300 мг/2мл)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267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267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инфузий/инъекций, 75 мг/3 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75мг/3мл,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мг/2 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мг/3мл,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инфузий/инъекций, 30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15,75 мг/доза,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раствора для инъекций,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внутривенного/внутримышечного введения, 20 мг,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внутривенного/внутримышечного введения,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 (1%),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 мг/мл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100мг/5мл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400 мг/4 мл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50 мг/мл,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100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орального применения,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25 мг/г,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2,5% 45 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25 мг/гр,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мг/г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5% 60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150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50 мг/г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мг/г,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мг/г,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мг/г, 45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мг/г,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20 мг/г, 50 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20 мг/г, 30 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 мг/г, 50 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 мг/г, 30 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мг/г,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по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12,5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140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4%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4%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100 мг/г,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 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мг/2,5 мл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внутривенного введения,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лиофилизированный/лиофилизат для раствора для инъекций, 50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лиофилизированный/лиофилизат для раствора для инъекций, 100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200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внутримышечного/подкожного введения, 500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внутримышечного/подкожного введения, 300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90 мг/30 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 мг/10 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3мг/3мл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мг/100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внутривенных инфузий, 4 мг,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мг/5600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мг/2800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 120 мг (1,7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100 мг/2 мл (50 мг/мл)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500 мг/10 мл (50 мг/мл)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введения, 2,4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концентрата для раствора для инфузий 100 мг/2 мл и 500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приема внутрь, 0,75 мг/мл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 20мл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20 мг/мл 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3,5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наружного/местного применения, 10% 38г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 1,8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 1,7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60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2,5%/2,5% , 5 г,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2,5%/2,5% , 30 г,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2,5%/2,5% , 100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12,5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75 мкг/ч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100 мкг/ч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12,5 мкг/ч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50 мкг/ч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25 мкг/ч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50мл/мл,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50мл/мл,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50%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120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250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30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таблетка/суспензия оральная/раствор для инъекций/капсула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250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50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оральная/таблетка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г/100 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500 мг, 1,5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250 мг, 0,75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 300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внутривенного введения, 500 мг/5 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порошок/капсула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инфузий/раствор оральный/таблетка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 и ингибиторы КОМТ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мг/200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0,375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50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200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внутримышечного введения, 37,5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внутримышечного введения,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мг/мл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суспензии для инъекций,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инъекций,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263 мг 1,315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525 мг 2,625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350 мг 1,750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150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100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75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высвобождением, 1000 мг,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высвобождением, 700 мг, 3.5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внутримышечных/внутривенных инъекций, 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инъекций/оральный раствор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 100 мкг/мл,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мкг/мл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мкг/мл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мг/2мл, 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назальный, 28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10 мг/мл 1 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 + 1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внутримышечного введения, 380 мг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 гидрохлорид*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Артесунат*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Галофантрин*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Милтефозин*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приема внутрь, 200 мг/5 мл, 10 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250мг/5мл,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125 мг/2,5 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0,5%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0,5%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200 мг/г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11,25 мкг/доза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22,5 мкг/доза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глазные/назальные, 0,025%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носа, 0,05%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мг/мл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140 мкг/доза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 25 г 200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18 г, 140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10 г, 140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 10 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27,5 мкг/доза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100 мкг/доза 200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5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50/100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50/500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50/250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50/500 мкг 12,5 мг 1 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50/250 мкг 12,5 мг 1 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комплекте с ингалятором, 50/250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25/125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25/250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25/50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25/50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25/125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25/250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25/250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25/125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4,5/160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4,5/160 мкг,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4,5/160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4,5/160 мкг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4,5/80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4,5/80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4,5/80 мкг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9/320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9/320 мкг,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9/320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9/320 мкг,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6/200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4,5/160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4,5/80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100/6 мкг/доза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22/184 мкг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22/92 мкг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500/250 мкг/мл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10 мл 200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22/55 мкг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110/50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12 мг/340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ингалятором, 2,5+2,5 мкг/доза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гликопиррония бромид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160 мкг/7.2 мкг/5 мкг/доза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250 мкг/доза 200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100 мкг/доза 200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250 мкг/доза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200 мкг/доза 300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ингаляций, 0,25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ингаляций, 0,5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250 мкг/доза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125 мкг/доза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50 мкг/доза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ингаляций, 200 мкг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ингаляций, 400 мкг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160 мкг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80 мкг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20 мкг/доза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ингалятором, 2,5мкг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комплекте с ингалятором, 18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комплекте с ингалятором, 13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322 мкг/доз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2,4%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инъекций,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110 мг/мл, 1.91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40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инъекций/ингаляций, 100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приема внутрь,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раствора приема внутрь,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приема внутрь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7,5 мг/мл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внутрь/ингаляций, 15мг/2мл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сироп, 15 мг/5 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внутрь/ингаляций, 7,5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30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100мл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 мг/2,5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 мг/1 мл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10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по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0,5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0,5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0,5 мг/мл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0,5 мг/мл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0,5 мг/мл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2,5 мг/5мл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0.5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2.5 мг/5 мл,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0,5 мг/мл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0,5 мг/мл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суспензии для эндотрахеального введения, 45 мг/мл 108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суспензии для эндотрахеального введения, 45 мг/мл 54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введения, 25 мг/мл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введения, 25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800 Ммоль/л калий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 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 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3% 4,5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 3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1,5 мг/0,5мл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 3г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0,09%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0,09% 1,7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мг/3 мг по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 + 5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глазные, 0,005%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0,04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 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0,4% 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 0,278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114,3 мг/мл, 0,263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эмульсия, 1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0,25%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3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глазные/ушные/назальные,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мг/2 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2,5 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 мг/мл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 мг/мл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 мг/мл 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инъекций/инфузий, 50 мг/мл 4 мл 200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 мг/мл 1 мл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ТЕ/0,1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ТЕ/доза 0,6 мл 6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1 мл (10 доз)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3 мл (30 доз)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инъекций,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инъекций,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инъекций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мг/мл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270 мг йода/мл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270 мг йода/мл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270 мг йода/мл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270 мг йода/мл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мкмоль/мл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мкмоль/мл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мкмоль/мл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ммоль/мл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 7,5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не более 3500 МБк/мл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1100 кБк/мл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31. Удобрения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мочевина, содержащая более 45 мас. % азота в пересчете на сухой безводный продукт, используемая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32. Экстракты дубильные или красильные; таннины и их производные; красители, пигменты и прочие красящие вещества; краски и лаки; шпатлевки и прочие мастики; полиграфическая краска, чернила, тушь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 растительного или животного происхождения (включая красящие экстракты, кроме животного угля), определенного или неопределенного химического состава; препараты, изготовленные на основе красящих веществ растительного или животного происхождения, используемые при производстве фармацевтической, медицинской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35. Белковые вещества; модифицированные крахмалы; клеи; ферменты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 (включая концентраты двух или более сывороточных белков, содержащих более 80 мас.% сывороточных белков в пересчете на сухое вещество), альбуминаты и прочие производные альбумина,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и его производные, капсулы желатиновые твердые, используемые для медицинских целей и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декстрины, прочие модифицированные крахмалы,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38. Прочие химические продукты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активированный, используемый в медицинских целях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3807 00 100 0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древесный, 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- орфанные лекарственные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социально-значимые лекарственные средства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1203</w:t>
            </w:r>
          </w:p>
        </w:tc>
      </w:tr>
    </w:tbl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заболеваний, импорт которых освобождается от налога на добавленную стоимость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15.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жир, масло и их фракции, кроме жира из печени рыб,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 и их фракции,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17. Сахар и кондитерские изделия из 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сахара, включая химически чистые лактозу, мальтозу, глюкозу и фруктозу, в твердом состоянии,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21. Разные пищевые продукты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витаминов и минеральных веществ, предназначенные для сбалансированного дополнения к питанию, используемые для профилактики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25. Соль; сера; земли и камень; штукатурные материалы, известь и цемент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натрия чистый, 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27. Топливо минеральное, нефть и продукты их перегонки; битуминозные вещества; воски минеральные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2712 10 900 0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 прочий, 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с содержанием масел менее 0,75 мас. %, 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28. 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изотопов, используемые при производстве фармацевтической, медицинской продукции, и дистиллированная, кондуктометрическая вода и вода аналогичной чистоты, 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29. Органические химические соединения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химические соединения, природные или синтезированные, используемые при производстве фармацевтической, медицинской продукции; для применения в стерилизаторах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30. Фармацевтическая продукция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продукция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анатомо-терапевтическо-химической классификации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наименование или состав)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Лекарственная форма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1%,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300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инъекций и инфузий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растворов для инъекций/инфузий,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0,2%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0,04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применения, 40 мг/мл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 66.66 мг/мл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пленка, 62,5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орального применения, 10 мг/3,5 г/12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орального применения, 10 мг/10,97 г/3,5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70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 г/100 мл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приема внутрь,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раствора приема внутрь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раствор, 3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раствор, 9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раствор, 7,5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24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Паромомицина сульфат*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приема внутрь 27,9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приема внутрь 20,5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приема внутрь 18,9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приема внутрь 10,7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ректальная, 1 г/100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3 500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0,24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279,44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89,36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ЕД/мл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инъекции, 100 ЕД/мл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введения, 100 ЕД/мл + 50 мкг/мл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введения, 100 ЕД/мл + 33 мкг/мл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+ 3,6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таблетка,1000 мг/2,5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мг/2,5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подкожного введения, 2 мг/0,65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2 мг/0,85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0,75 мг/0,5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1,5 мг/0,5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0,25 мг или 0,5 мг/доза),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1 мг/доза),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33 000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0,125%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0,25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4000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внутрь, 1 г/10 мл 10 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300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раствора для инъекций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инфузий, 400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инфузий, 200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 3,5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концентрата для раствора для инфузий, 35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концентрата для раствора для инфузий,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ЕД/мл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концентрата раствора для инфузий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400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200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 мг/мл 3мл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ацетат*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Элиглустат*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Тригептаноин*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ЕД/мл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ЕД/мл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шприцах для инъекций, 8000 анти-Ха МЕ/0,8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шприцах для инъекций, 6000 анти-Ха МЕ/0,6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шприцах для инъекций, 4000 анти-Ха МЕ/0,4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шприцах для инъекций, 2000 анти-Ха МЕ/0,2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3800МЕ анти-Ха/0,4мл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5700МЕ анти-Ха/0,6мл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 МЕ анти-Ха/0,3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 ЛЕ/2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12,5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1400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1 500 000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внутривенных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мг, 30 мг,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раствора для внутривенного/подкожного введения, 2,5 мг/0,5 мл 0,5мл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500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100 000 КИЕ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Альфа1 антитрипсин*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введениям, 10 мг/мл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 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внутривенного введения, 500 МЕ 20мл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3000 МЕ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3000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3000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2000 МЕ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2000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внутривенного введения, 2000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2000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2000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1500 МЕ,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1500 МЕ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1500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МЕ,10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1000 МЕ,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1000 ME,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1000 МЕ,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1000 ME,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внутривенного введения, 1000 МЕ,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750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500 МЕ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500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500 МЕ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250 МЕ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250 МЕ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250 МЕ,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раствора для инфузий, 1000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раствора для инфузий, 500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инъекций, 3000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2000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инъекций, 2000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1200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инфузий,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инъекций,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600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инфузий,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инъекций,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и набором для введения для раствора для инфузий, 250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2400 МЕ + 1000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1200 МЕ + 500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900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внутривенного введения, 600 МЕ + 250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500 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и набором для введения для раствора для внутривенного введения, 450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инфузий, 250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с растворителем для раствора для внутривенного введения, 4,8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с растворителем для раствора для внутривенного введения, 2,4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с растворителем для раствора для внутривенного введения, 1,2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 12,5%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12,5%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подкожного введения, 250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 г/5 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152,1мг/0,54мг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мг/0,35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Эритропоэтин/Эпоэтин альфа**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МЕ/0,4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МЕ/0,6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10 000 МЕ/1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мкг 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мкг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мкг 0,4мл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внутривенных/подкожных инъекций, 75 мкг/0,3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внутривенных/подкожных инъекций, 50 мкг/0,3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100мл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желатина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500мл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986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1477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1904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1970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8,4%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1000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 2000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 2500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 5000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2,27% 2000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2,27% 2500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2,27% 5000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 2000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 2500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 5000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40 мг/мл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25%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мг/мл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64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300мг/2мл (150мг/мл)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0,25 мг/мл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 мг/4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мг/мл 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40 мг/мл 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10мг/мл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250 мг/20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0,18%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инъекций/инфузий, 10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2,5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0,4 мг/доза, 10 г (180 доз)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1,25 мг/доза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0,1%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мкг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для приема внутрь,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0,625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мазь, 28,4 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3,75 мг/мл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2%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1,25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мг/2,5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мг/1,25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мг/0,625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мг/0,625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мг/12,5мг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мг/12,5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и диуретики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мг/5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145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284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Эзетимиб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мг/10мг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местного применения, 100 000 ЕД/мл 7,5 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20 мг/г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крем, 1%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4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5%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 5%, 2.5 мл;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100 мг/г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150 мг/г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Афамеланотид*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35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мг/г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мг/г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5%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по 25г, 100г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мг/г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мг/г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 3,5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58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116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5% 58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10%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2,5%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2,5%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0,05%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0,05%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0,025%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0,025%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0,25 мг/г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0,025%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мг/г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 г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 г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0,1%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 15 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0,5 мг/г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0,05 % + 3 %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0,05% + 3%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0,5 мг/10 мг/1 мг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0,05%+0,1%+1%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0,05%+0,1%+1%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2%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наружного/местного применения,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наружного/местного применения,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наружного/местного применения,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наружного/местного применения,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3%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40%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40%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, 90%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70%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70%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90%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90%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0,5 мг/20 мг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 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D11AX/D02AC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препараты прочие/ Препараты, содержащие мягкий парафин и жиры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2%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200 мг +160 мг+8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150 мг +200 мг +500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10% 7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вагинальные,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вагинальные,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вагинальные,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вагинальные,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 78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0,016 г+ 0,1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мг/3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терапевтическая, 20 мкг/24 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7,5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7,5 мг/мл 0,9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37,5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6,75 мг/0,9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0,15 мг/0,03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 мг/0,02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0,15 мг+ 0,02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0,15 мг+ 0,03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0,075 мг/0,02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0,06 мг/0,015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0,075 мг/0,03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мг/0,02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мг/0,03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6 мг+ 0,6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мг/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0,05 мг + 0,03 мг, 0,075 мг + 0,04 мг, 0,125 мг + 0,03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0,075 мг+0,04 мг, 0,05 мг+0,03мг, 0,125 мг+0,03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мг+2 мг+2 мг+1 мг+2мг+3мг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 мг/мл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16,2 мг/г 88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 мг/г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0,1%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0,1%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 80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1,53мг/доза 8,1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вагинальные,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 80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8% 1,125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0,15 мг/2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5000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внутримышечного введения, 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внутримышечного введения, 1000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1500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75 МЕ ФСГ 75 МЕ ЛГ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150 МЕ ФСГ 150 МЕ ЛГ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1200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600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5,5 мкг (75 МЕ)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 мкг)/0,5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450 МЕ (33 мкг)/0,75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900МЕ/1,5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450 МЕ/0,75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инъекций, 150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МЕ/0,72 мл 0,78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300 МЕ/0,36 мл 0,42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мкг/2,16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мкг/1,08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мкг/0,36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150/75 ХБ/МЕ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300 мг/3 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0,4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0,4 мг + 0,5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мг/6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Адренокортикоидный гормон (АКТГ)*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инъекций,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мг/1,5 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15мг/1,5мл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мг/1,5 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подкожного введения, 4 МЕ 1,33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с растворителем для раствора для подкожного введения, 10 МЕ 3,33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подкожного введения, 10 МЕ 3,33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подкожного введения, 4 МЕ 1,33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подкожного введения,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подкожного введения,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подкожного введения,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приема внутрь, 60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приема внутрь, 120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приема внутрь, 240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лиофилизированный для раствора для инъекций,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5 МЕ/мл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с растворителем для суспензии для инъекций,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с растворителем для суспензии для инъекций,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с растворителем для суспензии для инъекций,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0,05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 266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 510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суспензии для внутримышечного введения,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 мг 388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0,3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0,6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внутримышечного введения,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внутримышечного введения,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внутримышечного введения,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0,25 мг/0,5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30мг/мл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40мг/мл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2,5%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 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H02BX/H02AB09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Глюкортикостероидов комбинация для системного использования/ Гидрокортизон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инъекций, 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175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раствора для инъекций, 1 мг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250 мкг/мл 2,4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картридже для подкожного введения, 250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5 мкг/мл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2,5 мг/0,5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инъекций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внутримышечного введения,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внутримышечного введения,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250 мг/5 мл 11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для приема внутрь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250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1 000 000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раствора для внутримышечного введения, 1 000 000 ЕД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для внутримышечного введения, 600 000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для внутримышечного введения, 1 200 000 ЕД + 300 000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400 мг/57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суспензии, 400 мг/57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мг/28,5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суспензии, 200 мг/28,5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228,5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125 мг/31,25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156,25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875 мг/125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375мг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мг/62,5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мг/31,25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1,2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400мг/57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312,5мг/5мл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суспензии приема внутрь, 457 мг/5 мл 8,75 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внутривенного введения, 500 г/1000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312,5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200мг/28,5 мг/5мл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250 мг/ 62,5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125 мг/ 31,25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мг/125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200/28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457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внутривенных инъекций, 4,5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внутривенной инфузии, 4,5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4,5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внутримышечных инъекций, 1г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приема внутрь, 125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инъекций,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приема внутрь, 250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1500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инъекций,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внутримышечных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внутримышечных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раствора для внутривенного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приема внутрь, 1,46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растворителем для суспензии приема внутрь, 50мг/5мл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растворителем для суспензии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концентрата для раствора для инфузий, 2000 мг/500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1 г/1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внутривенного/внутримышечного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инъекций/инфузий,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инфузий 500 мг/500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инъекций 500 мг/500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инфузий 250 мг/250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240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 (80 мг+16 мг)/мл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мг/80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млн.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млн.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 175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внутрь, 125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внутрь, 250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лиофилизат/лиофилизированный порошок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мг/5 мл,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мг/5 мл, 37.5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мг/5 мл,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мг/5 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для приема внутрь, 200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для приема внутрь, 200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суспензии для приема внутрь, 100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30%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300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300 мг/4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небулах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100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раствора для внутривенного/внутримышечного введения,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раствора для внутривенного/внутримышечного введения,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1 000 000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раствора для ингаляций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инъекций, 500 000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порошок/гранулы для раствора для приема внутрь, 3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порошок/гранулы для раствора для приема внутрь,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300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концентрата для дисперсии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внутривенного введения, 50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 мг/5 мл, 70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 мг/мл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концентрата, предназначенного для получения раствора для инфузий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раствора для инфузии,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инфузий, 70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30 мг/мл,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30 мг/мл,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30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приема внутрь, 12,5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внутривенного введения, 0,15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инъекций,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100мг/5мл,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Пиразинамид**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мг/400 мг/75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мг/400 мг/275 мг/75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Ганцикловир**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мг/мл,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 мг/мл, 240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мг/мл, 240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мг/мл, 240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50 мг/5 мл, 240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50 мг/5 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 мг/доза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мг/90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мг/100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мг/30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мг/702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245 мг/200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мг/300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мг/600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мг/245 мг/600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80 мг/ 20 мг,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мг/600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мг/150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мг/28,04 мг/27,5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мг/11,2 мг/867 мг/288,5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мг/300 мг/50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Дифтерийный антитоксин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Противостолбнячный антитоксин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Антигангренозная сыворотка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165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мг/мл,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1500 МЕ (300 мкг)/2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МЕ, 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мл/5000Е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клещевого энцефалита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противсибиреязвенная*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тетравалентный очищенный полисахаридный антиген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 для накожного введения,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Пневмококовый очищенный полисахаридный антиген коньюгированный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доз, 5,0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 для внутрикожного введения,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Брюшнотифозная очищенная полисахаридная вакцина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суспензии/суспензия для внутримышечного введения 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суспензии/суспензия для внутримышечного введения 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внутримышечного введения, 0,25 мл/доза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раствор/суспензия для инъекций, 0,5мл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мкг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250 Ед/0,5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доза/1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подкожного введения, 1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инъекций, 1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паротита – живой ослабленный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тривалентная, живая аттениурованная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бивалентная, живая аттениурованная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раствора для внутримышечного/внутрикожного введения , 2,5 МЕ, 1 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суспензии для подкожного,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доза/0,5 мл (1 доза)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16, 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инъекций 1 доза/0,5мл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раствора для внутривенного введения,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0,5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внутривенного введения,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порошок/порошок лиофилизированный для концентрата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порошок/порошок лиофилизированный для концентрата для раствора для инфузий,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таблетка/раствор для инфузий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инфузий,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внутривенного введения,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внутривенного введения,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 мг/мл 2,5 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10 мл (1000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2 мл (50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20 мл (500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50 мл (5000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лиофилизат/лиофилизированный порошок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Пралатрексат*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суспензия/таблетка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раствора для внутривенного введения,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инъекций/инфузий, 25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инъекций, 1000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 для подкожного введения,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порошок/лиофилизат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 + 8,19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 + 6,14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инфузий/капсула/порошок для раствора для инъекций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300 мг/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60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 мг/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мг/16,7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раствора для инфузий 6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160 мг/8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120 мг/6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80 мг/4мл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L01CE01/L01XX17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15 мл (300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5 мл (100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 2 мл (40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раствора для инфузий 2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в/в введения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раствора для инфузий 2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внутривенного/внутриплеврального введения 2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лиофизилат для раствора для инъекций,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инъекций/инфузий/внутрипузырного введения,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инъекций/инфузий/внутрипузырного введения,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лиофилизированный/порошок для раствора для инъекций/инфузий/внутрипузырного введения,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инфузий или внутрипузырного введения,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L01EE01/L01XE25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L01EE01/L01XE25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L01EH01/L01XE07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L01EX02/L01XE05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Пазопаниб**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120 мг/мл (1600 мг/13,4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120 мг/мл (1400 мг/11,7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инфузий, 1000 мг/40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раствора для инфузий, 400мг/20 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раствора для инфузий, 100 мг / 5 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концентрата для раствора для инфузий, 440 мг,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концентрата для раствора для инфузий, 440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концентрата для раствора для инфузий,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инфузий, 420 мг/14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концентрата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концентрата для инфузий, 160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 мг/мл,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1200мг/20мл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Атезолизумаб**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840мг/14мл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 мг/мл , 16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 мг/мл, 16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 мг/мл,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 мг/мл,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концентрата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концентрата для раствора для инфузий, 140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1,25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25мг/50мл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50мг/100мл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45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инфузий,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мг/мл 10 мл (50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мг/мл 20 мл (100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мг/мг,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5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L01FE02/L01XC08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L01FE02/L01XC08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Блинатумомаб*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10мл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мг/мл, 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приема внутрь, 1,5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ингибиторы протеинкиназ**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для раствора для внутривенного/подкожного введения, 3,5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раствора для внутривенного введения,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инъекций,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2,3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инъекций, 0,8 мг/доза 0,8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концентрата, для раствора для инфузий, 10000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раствора для внутривенного и внутримышечного введения 5000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Пентостатин*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L01FY01/L01XY02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L01FY01/L01XY02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L01EX07/L01XE26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L01EX07/L01XE26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L01EX07/L01XE26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подкожного введения, 45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подкожного введения, 22,5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суспензии для внутримышечного/подкожного введения, 11,25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10,8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введения, 3,6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3,6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суспензии/раствора для инъекций, 11,25 мг,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суспензии/раствора для инъекций, 3,75 мг,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суспензии/раствора для инъекций, 3,75 мг,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суспензии/раствора для инъекций, 0,1 мг,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50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0,3 мг (30 млн. ЕД/0,5 мл),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0,3 мг (30 млн. ЕД/0,5 мл),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0,3 мг (300 мкг/0,5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48 млн. МЕ/0,8 мл 0,8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0,48 мг (48 млн. ЕД/0,5 мл),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внутривенного/подкожного введения, 33,6 млн. МЕ,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внутримышечного введения, 30 мкг (6 млн. МЕ),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22 мкг/0,5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подкожного введения, 0,3 мг (9,6 млн. МЕ)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подкожного введения, 0,3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 50 мкг/0,5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 80 мкг/0,5 мл, 100 мкг /0,5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 100 мкг 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180 мкг/0,5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63 мкг/0,5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125 мкг/0,5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94 мкг/0,5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с растворителем для суспензии для внутрипузырного введения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инфузий,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L04AG03/L04AA23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L04AJ01/L04AA25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L04AG04/L04AA26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120 мг,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L04AG04/L04AA26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L04AF01/L04AA29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концентрата для раствора для инфузий,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L04AG12/L04AA52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введения/раствор для инъекций, 50 мг,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с растворителем для раствора для инъекций, 25 мг,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введения/порошок лиофилизированный для раствора для инъекций, 25 мг,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концентрата для раствора для внутривенного введения,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мг/0,8 мл 0,8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мг/0.4 мл, 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мг/0,4 мл 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мг/0,5 мл 0,5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мг/0,45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мг/1 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инъекционного/инфузионного раствора, 20 мг,5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мг/0,67 мл в шприце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 мг/0,5мл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130 мг, 26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200 мг/10 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мг/0,9 мл, 0,9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80 мг/4 мл,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80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приема внутрь, 100мг/мл,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внутривенного введения, 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150 мг/ мл (300 мг/2мл)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267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267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инфузий/инъекций, 75 мг/3 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75мг/3мл,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мг/2 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мг/3мл,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инфузий/инъекций, 30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15,75 мг/доза,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приема внутрь,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лиофилизат/порошок лиофилизированный для раствора для инъекций,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внутривенного/внутримышечного введения, 20 мг,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внутривенного/внутримышечного введения,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 (1%),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 мг/мл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100мг/5мл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400 мг/4 мл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50 мг/мл,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внутривенного/внутримышечного введения, 100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орального применения,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25 мг/г,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2,5% 45 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25 мг/гр,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мг/г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5% 60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150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50 мг/г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мг/г,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мг/г,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мг/г, 45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мг/г,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20 мг/г, 50 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20 мг/г, 30 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100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50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мг/г, 20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 мг/г, 50 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 мг/г, 30 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мг/г,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по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12,5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140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4%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4%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100 мг/г,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10%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 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мг/2,5 мл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внутривенного введения,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лиофилизированный/лиофилизат для раствора для инъекций, 50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лиофилизированный/лиофилизат для раствора для инъекций, 100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инъекций, 200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внутримышечного/подкожного введения, 500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внутримышечного/подкожного введения, 300 ЕД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90 мг/30 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30 мг/10 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3мг/3мл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4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мг/100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раствора для внутривенных инфузий, 4 мг,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мг/5600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мг/2800 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70 мг/мл 120 мг (1,7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суспензии для приема внутрь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100 мг/2 мл (50 мг/мл)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500 мг/10 мл (50 мг/мл)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введения, 2,4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концентрата для раствора для инфузий 100 мг/2 мл и 500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приема внутрь, 0,75 мг/мл 2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раствора для внутривенного введения, 1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 20мл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20 мг/мл 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3,5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наружного/местного применения, 10% 38г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 1,8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 1,7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60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2,5%/2,5% , 5 г,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2,5%/2,5% , 30 г,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2,5%/2,5% , 100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12,5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75 мкг/ч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100 мкг/ч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12,5 мкг/ч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50 мкг/ч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25 мкг/ч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50мл/мл,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50мл/мл,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50%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120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250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30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таблетка/суспензия оральная/раствор для инъекций/капсула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250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50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оральная/таблетка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г/100 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500 мг, 1,5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250 мг, 0,75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 300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внутривенного введения, 500 мг/5 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порошок/капсула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инфузий/раствор оральный/таблетка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мг/25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 и ингибиторы КОМТ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мг/200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0,375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50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200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внутримышечного введения, 37,5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суспензии для внутримышечного введения,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мг/мл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суспензии для инъекций,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инъекций,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263 мг 1,315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525 мг 2,625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350 мг 1,750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150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100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75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высвобождением, 1000 мг,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высвобождением, 700 мг, 3.5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внутримышечных/внутривенных инъекций, 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инъекций/оральный раствор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 100 мкг/мл,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мкг/мл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мкг/мл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раствора для инфузий,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мг/2мл, 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37,5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назальный, 28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10 мг/мл 1 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 + 1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суспензии внутримышечного введения, 380 мг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 гидрохлорид*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Артесунат*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Галофантрин*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P01CX04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Милтефозин*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приема внутрь, 200 мг/5 мл, 10 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250мг/5мл,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125 мг/2,5 мл,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 25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0,5%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0,5%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40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200 мг/г 30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11,25 мкг/доза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22,5 мкг/доза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глазные/назальные, 0,025%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носа, 0,05%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0,1%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мг/мл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140 мкг/доза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 25 г 200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18 г, 140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10 г, 140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 10 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27,5 мкг/доза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100 мкг/доза 200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5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50/100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50/500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50/250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50/500 мкг 12,5 мг 1 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50/250 мкг 12,5 мг 1 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комплекте с ингалятором, 50/250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25/125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25/250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25/50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25/50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25/125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25/250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25/250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25/125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4,5/160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4,5/160 мкг,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4,5/160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4,5/160 мкг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4,5/80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4,5/80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4,5/80 мкг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9/320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9/320 мкг,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9/320 мкг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9/320 мкг,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6/200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4,5/160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4,5/80 мкг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100/6 мкг/доза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22/184 мкг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22/92 мкг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500/250 мкг/мл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10 мл 200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22/55 мкг 30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110/50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12 мг/340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ингалятором, 2,5+2,5 мкг/доза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гликопиррония бромид и будесонид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160 мкг/7.2 мкг/5 мкг/доза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250 мкг/доза 200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100 мкг/доза 200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250 мкг/доза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200 мкг/доза 300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200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ингаляций, 0,25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ингаляций, 0,5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250 мкг/доза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125 мкг/доза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50 мкг/доза 120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ингаляций, 200 мкг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ингаляций, 400 мкг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160 мкг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80 мкг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20 мкг/доза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ингалятором, 2,5мкг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комплекте с ингалятором, 18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комплекте с ингалятором, 13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322 мкг/доз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60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2,4%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растворителем для инъекций,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110 мг/мл, 1.91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40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инъекций/ингаляций, 100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приема внутрь,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раствора приема внутрь,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раствора для приема внутрь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15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7,5 мг/мл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внутрь/ингаляций, 15мг/2мл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сироп, 15 мг/5 мл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внутрь/ингаляций, 7,5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30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100мл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 мг/2,5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 мг/1 мл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10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по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0,5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0,5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0,5 мг/мл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0,5 мг/мл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0,5 мг/мл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2,5 мг/5мл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0.5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2.5 мг/5 мл, 150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0,5 мг/мл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0,5 мг/мл 120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суспензии для эндотрахеального введения, 45 мг/мл 108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 растворителем для суспензии для эндотрахеального введения, 45 мг/мл 54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введения, 25 мг/мл 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введения, 25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30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90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40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 60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800 Ммоль/л калий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 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 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3% 4,5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 3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1,5 мг/0,5мл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 3г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0,09%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0,09% 1,7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3,5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мг/3 мг по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 + 5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глазные, 0,005%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0,04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 0,3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 2,5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в комбинации с другими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0,4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0,4% 5мл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 0,278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114,3 мг/мл, 0,263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5% 5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эмульсия, 1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глазной, 0,25%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3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глазные/ушные/назальные,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МЕ/мл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мг/2 мл,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2,5 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мг/мл,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 мг/мл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 мг/мл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 мг/мл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 мг/мл 8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инъекций/инфузий, 50 мг/мл 4 мл 200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инъекций/инфузий, 50 мг/мл 1 мл 50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ТЕ/0,1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ТЕ/3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ТЕ/доза 0,6 мл 6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1 мл (10 доз)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3 мл (30 доз)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инъекций,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инъекций,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инъекций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 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76%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мг/мл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270 мг йода/мл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270 мг йода/мл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270 мг йода/мл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270 мг йода/мл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 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мкмоль/мл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мкмоль/мл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мкмоль/мл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ммоль/мл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 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 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 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 7,5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не более 3500 МБк/мл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1100 кБк/мл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31. Удобрения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мочевина, содержащая более 45 мас. % азота в пересчете на сухой безводный продукт, используемая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32. Экстракты дубильные или красильные; таннины и их производные; красители, пигменты и прочие красящие вещества; краски и лаки; шпатлевки и прочие мастики; полиграфическая краска, чернила, тушь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 растительного или животного происхождения (включая красящие экстракты, кроме животного угля), определенного или неопределенного химического состава; препараты, изготовленные на основе красящих веществ растительного или животного происхождения, используемые при производстве фармацевтической, медицинской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35. Белковые вещества; модифицированные крахмалы; клеи; ферменты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 (включая концентраты двух или более сывороточных белков, содержащих более 80 мас.% сывороточных белков в пересчете на сухое вещество), альбуминаты и прочие производные альбумина,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и его производные, капсулы желатиновые твердые, используемые для медицинских целей и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декстрины, прочие модифицированные крахмалы,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38. Прочие химические продукты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активированный, используемый в медицинских целях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3807 00 100 0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древесный, 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- орфанные лекарственные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социально-значимые лекарственные средства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1203</w:t>
            </w:r>
          </w:p>
        </w:tc>
      </w:tr>
    </w:tbl>
    <w:bookmarkStart w:name="z23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освобождения от налога на добавленную стоимость при импорте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</w:t>
      </w:r>
    </w:p>
    <w:bookmarkEnd w:id="224"/>
    <w:bookmarkStart w:name="z23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освобождения от налога на добавленную стоимость при импорте лекарственных средств в рамках гарантированного объема бесплатной медицинской помощи и обязательного медицинского страхования, а также для лечения орфанных и социально значимых заболеваний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479 Налогового кодекса Республики Казахстан и определяют порядок применения освобождения от налога на добавленную стоимость (далее – НДС) при импорте лекарственных средств в рамках гарантированного объема бесплатной медицинской помощи (далее – ГОБМП) и обязательного медицинского страхования (далее – ОСМС), а также для лечения орфанных и социально значимых заболеваний.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применяются в случае импорта лекарственных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503 Налогового кодекса Республики Казахстан.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применяются только в отношении орфанных заболеваний, включенных в перечень орфанных заболеваний и лекарственных средств для их лечения (орфанных),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- 142/2020 (зарегистрирован в реестре государственной регистрации нормативных правовых актов под № 21479).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социально значимыми заболеваниями понимаются заболевания, включенные в перечень социально значимых заболеваний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 в реестре государственной регистрации нормативных правовых актов под № 21263).</w:t>
      </w:r>
    </w:p>
    <w:bookmarkEnd w:id="229"/>
    <w:bookmarkStart w:name="z24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освобождения от НДС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Освобождение от налога на добавленную стоимость импорта лекарственных средств, ввезенных в соответствии с пунктом 1 статьи 251 Кодекса Республики Казахстан "О здоровье народа и системе здравоохранения", применяется при условии наличия: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лицензии на фармацевтическую или медицинскую деятельность;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договора поставки лекарственных средств, заключенного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 (зарегистрирован в реестре государственной регистрации нормативных правовых актов под № 32733), за исключением лекарственных средств для лечения орфанных и социально значимых заболеваний;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регистрации лекарственных средств на территории Республики Казахстан;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разрешительного документа,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 в случаях импорта незарегистрированных лекарственных средств;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обязательства поставщика о целевом использовании товаров, составленного по форме, согласно приложению к настоящим Правилам;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подтверждения целевого назначения товаров,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Премьер-Министра-Министра торговли и интеграции Республики Казахстан от 30 марта 2023 года № 125-НҚ "Об утверждении Правил и формы подтверждения целевого назначения товаров" (зарегистрирован в реестре государственной регистрации нормативных правовых актов под № 32184) в случаях импорта лекарственных средств, в том числе лекарственных субстанций и балк-продуктов, используемых в целях производства на территории Республики Казахстан.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допускаются сбор и истребование от поставщика документов и сведений, которые могут быть получены при информационном взаимодействии государственных органов в объектах информатизации "электронного правительства" в соответствии с частью 5-1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Поставщик заполняет отдельную декларацию товара для лекарственных средств в рамках ГОБМП и ОСМС, а также для лечения орфанных и социально значимых заболеваний с указанием количества и объемов.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подачи и рассмотрения документов таможенными органами при импорте лекарственных средств, освобождаемых от налога на добавленную стоимость, определяется согласно таможенному законодательству Евразийского экономического союза и (или) Республики Казахстан.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использовании поставщиком товаров, указанных в пункте 5 настоящих Правил, в целях, не соответствующих медицинской, фармацевтической деятельности в Республике Казахстан, а также дальнейшем вывозе товаров с территории Республики Казахстан (за исключением вывоза в таможенной процедуре реэкспорта) налог на добавленную стоимость, не уплаченный при таможенной очистке таких товаров, подлежит уплате в бюджет в соответствии с налоговым законодательством или таможенным законодательством Евразийского экономического союза и (или) Республики Казахстан.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освобождения от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для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орфанных и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заболеваний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5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лекарственных средств, ввозимых в рамках гарантированного объема бесплатной медицинской помощи и обязательного социального медицинского страхования, а также для лечения орфанных и социально значимых заболеваний</w:t>
      </w:r>
    </w:p>
    <w:bookmarkEnd w:id="243"/>
    <w:p>
      <w:pPr>
        <w:spacing w:after="0"/>
        <w:ind w:left="0"/>
        <w:jc w:val="both"/>
      </w:pPr>
      <w:bookmarkStart w:name="z256" w:id="244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Поставщиком________________________________________________________  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поставщика -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(адрес, банковские реквизиты, БИН) либо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 – поставщика физического лица(ИИН/БИН)</w:t>
      </w:r>
    </w:p>
    <w:p>
      <w:pPr>
        <w:spacing w:after="0"/>
        <w:ind w:left="0"/>
        <w:jc w:val="both"/>
      </w:pPr>
      <w:bookmarkStart w:name="z257" w:id="245"/>
      <w:r>
        <w:rPr>
          <w:rFonts w:ascii="Times New Roman"/>
          <w:b w:val="false"/>
          <w:i w:val="false"/>
          <w:color w:val="000000"/>
          <w:sz w:val="28"/>
        </w:rPr>
        <w:t>
      завезены в рамках гарантированного объема бесплатной медицинской помощи и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страхования, а также для лечения орфанных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 значимых заболеваний (нужное подчеркнуть). </w:t>
      </w:r>
    </w:p>
    <w:p>
      <w:pPr>
        <w:spacing w:after="0"/>
        <w:ind w:left="0"/>
        <w:jc w:val="both"/>
      </w:pPr>
      <w:bookmarkStart w:name="z258" w:id="24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товара) согласно декларации (ям) на товары № (№)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bookmarkStart w:name="z259" w:id="247"/>
      <w:r>
        <w:rPr>
          <w:rFonts w:ascii="Times New Roman"/>
          <w:b w:val="false"/>
          <w:i w:val="false"/>
          <w:color w:val="000000"/>
          <w:sz w:val="28"/>
        </w:rPr>
        <w:t>
      В связи с чем обязуюсь, что ввезенные лекарственные средства будут использованы в рамках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страхования, а также для лечения орфанных и социально значимых заболеваний.</w:t>
      </w:r>
    </w:p>
    <w:p>
      <w:pPr>
        <w:spacing w:after="0"/>
        <w:ind w:left="0"/>
        <w:jc w:val="both"/>
      </w:pPr>
      <w:bookmarkStart w:name="z260" w:id="248"/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указанных лекарственных средств в иных целях обязуюсь уплатить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налоги, не уплаченные при таможенной очистке, в размере ________ тенге и пеню с них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налоговым законодательством Республики Казахстан и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и/или Евразийского экономического союза.</w:t>
      </w:r>
    </w:p>
    <w:p>
      <w:pPr>
        <w:spacing w:after="0"/>
        <w:ind w:left="0"/>
        <w:jc w:val="both"/>
      </w:pPr>
      <w:bookmarkStart w:name="z261" w:id="249"/>
      <w:r>
        <w:rPr>
          <w:rFonts w:ascii="Times New Roman"/>
          <w:b w:val="false"/>
          <w:i w:val="false"/>
          <w:color w:val="000000"/>
          <w:sz w:val="28"/>
        </w:rPr>
        <w:t>
      Подпись получателя______________/_________/ Дата "__" ______20__ года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поставщика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юридического лица либо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имя, отчество  (при его наличии)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поставщика физического лица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