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9398" w14:textId="6369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14 января 2016 года № 13 "О некоторых вопросах реализации государственной поддержки инвестиций"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октября 2025 года № 859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января 2016 года № 13 "О некоторых вопросах реализации государственной поддержки инвестиций"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деятельности для реализации инвестиционных проектов,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строку шестую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"****** относится исключительно к получению инвестиционной преференции в виде государственного натурного гранта по строительству интернатов и общежитий для обучающихся в организациях среднего, послесреднего, высшего и (или) послевузовского образования;".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