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6d13" w14:textId="1c16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Караганды Карагандинской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30 июля 2025 года № 575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"Об архитектурной, градостроительной и строительной деятельности в Республике Казахстан" и в целях обеспечения комплексного развития города Караганды Карагандинской области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Караганды Карагандинской области (включая основные положения), одобренный маслихатами Карагандинской области и города Караганды.</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2007 года № 1205 "О генеральном плане города Караганды Карагандинской области".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2025 года № 575</w:t>
            </w:r>
          </w:p>
        </w:tc>
      </w:tr>
    </w:tbl>
    <w:bookmarkStart w:name="z9" w:id="4"/>
    <w:p>
      <w:pPr>
        <w:spacing w:after="0"/>
        <w:ind w:left="0"/>
        <w:jc w:val="left"/>
      </w:pPr>
      <w:r>
        <w:rPr>
          <w:rFonts w:ascii="Times New Roman"/>
          <w:b/>
          <w:i w:val="false"/>
          <w:color w:val="000000"/>
        </w:rPr>
        <w:t xml:space="preserve"> Генеральный план </w:t>
      </w:r>
      <w:r>
        <w:br/>
      </w:r>
      <w:r>
        <w:rPr>
          <w:rFonts w:ascii="Times New Roman"/>
          <w:b/>
          <w:i w:val="false"/>
          <w:color w:val="000000"/>
        </w:rPr>
        <w:t>города Караганды Карагандинской области (включая основные положения)</w:t>
      </w:r>
    </w:p>
    <w:bookmarkEnd w:id="4"/>
    <w:bookmarkStart w:name="z10" w:id="5"/>
    <w:p>
      <w:pPr>
        <w:spacing w:after="0"/>
        <w:ind w:left="0"/>
        <w:jc w:val="left"/>
      </w:pPr>
      <w:r>
        <w:rPr>
          <w:rFonts w:ascii="Times New Roman"/>
          <w:b/>
          <w:i w:val="false"/>
          <w:color w:val="000000"/>
        </w:rPr>
        <w:t xml:space="preserve"> Глава 1. Общие положения проекта</w:t>
      </w:r>
    </w:p>
    <w:bookmarkEnd w:id="5"/>
    <w:bookmarkStart w:name="z11" w:id="6"/>
    <w:p>
      <w:pPr>
        <w:spacing w:after="0"/>
        <w:ind w:left="0"/>
        <w:jc w:val="both"/>
      </w:pPr>
      <w:r>
        <w:rPr>
          <w:rFonts w:ascii="Times New Roman"/>
          <w:b w:val="false"/>
          <w:i w:val="false"/>
          <w:color w:val="000000"/>
          <w:sz w:val="28"/>
        </w:rPr>
        <w:t>
      Генеральный план города Караганды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 Республики Казахстан,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6"/>
    <w:bookmarkStart w:name="z12"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w:t>
      </w:r>
      <w:r>
        <w:rPr>
          <w:rFonts w:ascii="Times New Roman"/>
          <w:b w:val="false"/>
          <w:i w:val="false"/>
          <w:color w:val="000000"/>
          <w:sz w:val="28"/>
        </w:rPr>
        <w:t>Водного</w:t>
      </w:r>
      <w:r>
        <w:rPr>
          <w:rFonts w:ascii="Times New Roman"/>
          <w:b w:val="false"/>
          <w:i w:val="false"/>
          <w:color w:val="000000"/>
          <w:sz w:val="28"/>
        </w:rPr>
        <w:t xml:space="preserve">, </w:t>
      </w:r>
      <w:r>
        <w:rPr>
          <w:rFonts w:ascii="Times New Roman"/>
          <w:b w:val="false"/>
          <w:i w:val="false"/>
          <w:color w:val="000000"/>
          <w:sz w:val="28"/>
        </w:rPr>
        <w:t>Лесного кодексов</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градостроительства.</w:t>
      </w:r>
    </w:p>
    <w:bookmarkEnd w:id="7"/>
    <w:bookmarkStart w:name="z13" w:id="8"/>
    <w:p>
      <w:pPr>
        <w:spacing w:after="0"/>
        <w:ind w:left="0"/>
        <w:jc w:val="both"/>
      </w:pPr>
      <w:r>
        <w:rPr>
          <w:rFonts w:ascii="Times New Roman"/>
          <w:b w:val="false"/>
          <w:i w:val="false"/>
          <w:color w:val="000000"/>
          <w:sz w:val="28"/>
        </w:rPr>
        <w:t xml:space="preserve">
      Цель проекта - на основе анализа реализации предыдущего генерального плана, с учетом фактической застройки, разработанных планов детальной планировки и выделения земельных участков сформировать перспективные направления развития городской территории на расчетный срок. </w:t>
      </w:r>
    </w:p>
    <w:bookmarkEnd w:id="8"/>
    <w:bookmarkStart w:name="z14" w:id="9"/>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9"/>
    <w:bookmarkStart w:name="z15" w:id="10"/>
    <w:p>
      <w:pPr>
        <w:spacing w:after="0"/>
        <w:ind w:left="0"/>
        <w:jc w:val="both"/>
      </w:pPr>
      <w:r>
        <w:rPr>
          <w:rFonts w:ascii="Times New Roman"/>
          <w:b w:val="false"/>
          <w:i w:val="false"/>
          <w:color w:val="000000"/>
          <w:sz w:val="28"/>
        </w:rPr>
        <w:t>
      исходный год - 1 января 2023 года;</w:t>
      </w:r>
    </w:p>
    <w:bookmarkEnd w:id="10"/>
    <w:bookmarkStart w:name="z16" w:id="11"/>
    <w:p>
      <w:pPr>
        <w:spacing w:after="0"/>
        <w:ind w:left="0"/>
        <w:jc w:val="both"/>
      </w:pPr>
      <w:r>
        <w:rPr>
          <w:rFonts w:ascii="Times New Roman"/>
          <w:b w:val="false"/>
          <w:i w:val="false"/>
          <w:color w:val="000000"/>
          <w:sz w:val="28"/>
        </w:rPr>
        <w:t>
      первая очередь - 2030 год;</w:t>
      </w:r>
    </w:p>
    <w:bookmarkEnd w:id="11"/>
    <w:bookmarkStart w:name="z17" w:id="12"/>
    <w:p>
      <w:pPr>
        <w:spacing w:after="0"/>
        <w:ind w:left="0"/>
        <w:jc w:val="both"/>
      </w:pPr>
      <w:r>
        <w:rPr>
          <w:rFonts w:ascii="Times New Roman"/>
          <w:b w:val="false"/>
          <w:i w:val="false"/>
          <w:color w:val="000000"/>
          <w:sz w:val="28"/>
        </w:rPr>
        <w:t>
      расчетный срок - 2040 год.</w:t>
      </w:r>
    </w:p>
    <w:bookmarkEnd w:id="12"/>
    <w:bookmarkStart w:name="z18" w:id="13"/>
    <w:p>
      <w:pPr>
        <w:spacing w:after="0"/>
        <w:ind w:left="0"/>
        <w:jc w:val="left"/>
      </w:pPr>
      <w:r>
        <w:rPr>
          <w:rFonts w:ascii="Times New Roman"/>
          <w:b/>
          <w:i w:val="false"/>
          <w:color w:val="000000"/>
        </w:rPr>
        <w:t xml:space="preserve"> Глава 2. Назначение Генерального плана</w:t>
      </w:r>
    </w:p>
    <w:bookmarkEnd w:id="13"/>
    <w:bookmarkStart w:name="z19" w:id="14"/>
    <w:p>
      <w:pPr>
        <w:spacing w:after="0"/>
        <w:ind w:left="0"/>
        <w:jc w:val="both"/>
      </w:pPr>
      <w:r>
        <w:rPr>
          <w:rFonts w:ascii="Times New Roman"/>
          <w:b w:val="false"/>
          <w:i w:val="false"/>
          <w:color w:val="000000"/>
          <w:sz w:val="28"/>
        </w:rPr>
        <w:t>
      Генеральный план, утвержденный в установленном порядке, является базой для разработки черты населенного пункта, проектов размещения объектов первоочередного строительства, проектов планировки жилых и промышленных районов, проектов застройки, отраслевых схем и проектов инженерного обеспечения, комплексной транспортной схемы, озеленения, схемы охраны окружающей среды, зонирования территории и рационального использования земель.</w:t>
      </w:r>
    </w:p>
    <w:bookmarkEnd w:id="14"/>
    <w:bookmarkStart w:name="z20" w:id="15"/>
    <w:p>
      <w:pPr>
        <w:spacing w:after="0"/>
        <w:ind w:left="0"/>
        <w:jc w:val="both"/>
      </w:pPr>
      <w:r>
        <w:rPr>
          <w:rFonts w:ascii="Times New Roman"/>
          <w:b w:val="false"/>
          <w:i w:val="false"/>
          <w:color w:val="000000"/>
          <w:sz w:val="28"/>
        </w:rPr>
        <w:t>
      Генеральный план определяет:</w:t>
      </w:r>
    </w:p>
    <w:bookmarkEnd w:id="15"/>
    <w:bookmarkStart w:name="z21" w:id="16"/>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6"/>
    <w:bookmarkStart w:name="z22" w:id="17"/>
    <w:p>
      <w:pPr>
        <w:spacing w:after="0"/>
        <w:ind w:left="0"/>
        <w:jc w:val="both"/>
      </w:pPr>
      <w:r>
        <w:rPr>
          <w:rFonts w:ascii="Times New Roman"/>
          <w:b w:val="false"/>
          <w:i w:val="false"/>
          <w:color w:val="000000"/>
          <w:sz w:val="28"/>
        </w:rPr>
        <w:t>
      2) функциональное зонирование и ограничения на использование территорий этих зон;</w:t>
      </w:r>
    </w:p>
    <w:bookmarkEnd w:id="17"/>
    <w:bookmarkStart w:name="z23" w:id="18"/>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18"/>
    <w:bookmarkStart w:name="z24" w:id="19"/>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19"/>
    <w:bookmarkStart w:name="z25" w:id="20"/>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20"/>
    <w:bookmarkStart w:name="z26" w:id="21"/>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(при необходимости), генеральную схему улично-дорожной сети и комплексную схему организации дорожного движения (при необходимости);</w:t>
      </w:r>
    </w:p>
    <w:bookmarkEnd w:id="21"/>
    <w:bookmarkStart w:name="z27" w:id="22"/>
    <w:p>
      <w:pPr>
        <w:spacing w:after="0"/>
        <w:ind w:left="0"/>
        <w:jc w:val="both"/>
      </w:pPr>
      <w:r>
        <w:rPr>
          <w:rFonts w:ascii="Times New Roman"/>
          <w:b w:val="false"/>
          <w:i w:val="false"/>
          <w:color w:val="000000"/>
          <w:sz w:val="28"/>
        </w:rPr>
        <w:t>
      7) меры по охране водных объектов от загрязнения, засорения, истощения;</w:t>
      </w:r>
    </w:p>
    <w:bookmarkEnd w:id="22"/>
    <w:bookmarkStart w:name="z28" w:id="23"/>
    <w:p>
      <w:pPr>
        <w:spacing w:after="0"/>
        <w:ind w:left="0"/>
        <w:jc w:val="both"/>
      </w:pPr>
      <w:r>
        <w:rPr>
          <w:rFonts w:ascii="Times New Roman"/>
          <w:b w:val="false"/>
          <w:i w:val="false"/>
          <w:color w:val="000000"/>
          <w:sz w:val="28"/>
        </w:rPr>
        <w:t>
      8) иные меры по обеспечению устойчивого развития населенного пункта.</w:t>
      </w:r>
    </w:p>
    <w:bookmarkEnd w:id="23"/>
    <w:bookmarkStart w:name="z29" w:id="24"/>
    <w:p>
      <w:pPr>
        <w:spacing w:after="0"/>
        <w:ind w:left="0"/>
        <w:jc w:val="both"/>
      </w:pPr>
      <w:r>
        <w:rPr>
          <w:rFonts w:ascii="Times New Roman"/>
          <w:b w:val="false"/>
          <w:i w:val="false"/>
          <w:color w:val="000000"/>
          <w:sz w:val="28"/>
        </w:rPr>
        <w:t>
      Настоящий Генеральный план разработан на территорию 49,1 тыс. га в пределах города Караганды с учетом новых административных границ, включающих прирезанные территории (село Жанаауыл сельского округа Тузды). Рассматриваемая территория принята с учетом перспективного территориального развития города.</w:t>
      </w:r>
    </w:p>
    <w:bookmarkEnd w:id="24"/>
    <w:bookmarkStart w:name="z30" w:id="25"/>
    <w:p>
      <w:pPr>
        <w:spacing w:after="0"/>
        <w:ind w:left="0"/>
        <w:jc w:val="both"/>
      </w:pPr>
      <w:r>
        <w:rPr>
          <w:rFonts w:ascii="Times New Roman"/>
          <w:b w:val="false"/>
          <w:i w:val="false"/>
          <w:color w:val="000000"/>
          <w:sz w:val="28"/>
        </w:rPr>
        <w:t>
      При разработке Генерального плана проведен анализ современного состояния градостроительной системы в области планировочной организации территории города, социально-экономического комплекса, демографической и жилищной политики, культурно-бытового обслуживания, инженерно-транспортной инфраструктуры и сложившейся экологической ситуации.</w:t>
      </w:r>
    </w:p>
    <w:bookmarkEnd w:id="25"/>
    <w:bookmarkStart w:name="z31" w:id="26"/>
    <w:p>
      <w:pPr>
        <w:spacing w:after="0"/>
        <w:ind w:left="0"/>
        <w:jc w:val="both"/>
      </w:pPr>
      <w:r>
        <w:rPr>
          <w:rFonts w:ascii="Times New Roman"/>
          <w:b w:val="false"/>
          <w:i w:val="false"/>
          <w:color w:val="000000"/>
          <w:sz w:val="28"/>
        </w:rPr>
        <w:t>
      Главной целью Генерального плана является устойчивое развитие населенного пункта, обеспечивающее создание комфортной и безопасной среды обитания.</w:t>
      </w:r>
    </w:p>
    <w:bookmarkEnd w:id="26"/>
    <w:bookmarkStart w:name="z32" w:id="27"/>
    <w:p>
      <w:pPr>
        <w:spacing w:after="0"/>
        <w:ind w:left="0"/>
        <w:jc w:val="both"/>
      </w:pPr>
      <w:r>
        <w:rPr>
          <w:rFonts w:ascii="Times New Roman"/>
          <w:b w:val="false"/>
          <w:i w:val="false"/>
          <w:color w:val="000000"/>
          <w:sz w:val="28"/>
        </w:rPr>
        <w:t>
      В соответствии с этой целью пространственная организация населенного пункта призвана отвечать разносторонним требованиям: предоставление удобных площадок для жилья, производства, культурно-бытового обслуживания, отдыха и других функций, обеспечивающих комфортное проживание жителей города.</w:t>
      </w:r>
    </w:p>
    <w:bookmarkEnd w:id="27"/>
    <w:bookmarkStart w:name="z33" w:id="28"/>
    <w:p>
      <w:pPr>
        <w:spacing w:after="0"/>
        <w:ind w:left="0"/>
        <w:jc w:val="left"/>
      </w:pPr>
      <w:r>
        <w:rPr>
          <w:rFonts w:ascii="Times New Roman"/>
          <w:b/>
          <w:i w:val="false"/>
          <w:color w:val="000000"/>
        </w:rPr>
        <w:t xml:space="preserve"> Глава 3. Общие сведения</w:t>
      </w:r>
    </w:p>
    <w:bookmarkEnd w:id="28"/>
    <w:bookmarkStart w:name="z34" w:id="29"/>
    <w:p>
      <w:pPr>
        <w:spacing w:after="0"/>
        <w:ind w:left="0"/>
        <w:jc w:val="both"/>
      </w:pPr>
      <w:r>
        <w:rPr>
          <w:rFonts w:ascii="Times New Roman"/>
          <w:b w:val="false"/>
          <w:i w:val="false"/>
          <w:color w:val="000000"/>
          <w:sz w:val="28"/>
        </w:rPr>
        <w:t>
      Город Караганда (далее - город) расположен в центральной части Республики Казахстан, в пределах Карагандинской области - второй по площади территории страны после Актюбинской. Регион граничит с Акмолинской, Павлодарской, Алматинской, Жамбылской, Костанайской областями и областями Абай, Жетісу, Ұлытау.</w:t>
      </w:r>
    </w:p>
    <w:bookmarkEnd w:id="29"/>
    <w:bookmarkStart w:name="z35" w:id="30"/>
    <w:p>
      <w:pPr>
        <w:spacing w:after="0"/>
        <w:ind w:left="0"/>
        <w:jc w:val="both"/>
      </w:pPr>
      <w:r>
        <w:rPr>
          <w:rFonts w:ascii="Times New Roman"/>
          <w:b w:val="false"/>
          <w:i w:val="false"/>
          <w:color w:val="000000"/>
          <w:sz w:val="28"/>
        </w:rPr>
        <w:t>
      Караганда занимает стратегическое положение на пересечении важнейших внутренних и международных транспортных коридоров. Наличие железнодорожного сообщения, международного аэропорта дает городу потенциал для становления международного мультимодального транспортного узла (хаба) Республики Казахстан</w:t>
      </w:r>
    </w:p>
    <w:bookmarkEnd w:id="30"/>
    <w:bookmarkStart w:name="z36" w:id="31"/>
    <w:p>
      <w:pPr>
        <w:spacing w:after="0"/>
        <w:ind w:left="0"/>
        <w:jc w:val="left"/>
      </w:pPr>
      <w:r>
        <w:rPr>
          <w:rFonts w:ascii="Times New Roman"/>
          <w:b/>
          <w:i w:val="false"/>
          <w:color w:val="000000"/>
        </w:rPr>
        <w:t xml:space="preserve"> Глава 4. Социально-экономическое развитие</w:t>
      </w:r>
    </w:p>
    <w:bookmarkEnd w:id="31"/>
    <w:bookmarkStart w:name="z37" w:id="32"/>
    <w:p>
      <w:pPr>
        <w:spacing w:after="0"/>
        <w:ind w:left="0"/>
        <w:jc w:val="left"/>
      </w:pPr>
      <w:r>
        <w:rPr>
          <w:rFonts w:ascii="Times New Roman"/>
          <w:b/>
          <w:i w:val="false"/>
          <w:color w:val="000000"/>
        </w:rPr>
        <w:t xml:space="preserve"> Параграф 1. Демография</w:t>
      </w:r>
    </w:p>
    <w:bookmarkEnd w:id="32"/>
    <w:bookmarkStart w:name="z38" w:id="33"/>
    <w:p>
      <w:pPr>
        <w:spacing w:after="0"/>
        <w:ind w:left="0"/>
        <w:jc w:val="both"/>
      </w:pPr>
      <w:r>
        <w:rPr>
          <w:rFonts w:ascii="Times New Roman"/>
          <w:b w:val="false"/>
          <w:i w:val="false"/>
          <w:color w:val="000000"/>
          <w:sz w:val="28"/>
        </w:rPr>
        <w:t>
      Численность населения в пределах административных границ территории города Караганда составила в исходном году 516,7 тыс. человек.</w:t>
      </w:r>
    </w:p>
    <w:bookmarkEnd w:id="33"/>
    <w:bookmarkStart w:name="z39" w:id="34"/>
    <w:p>
      <w:pPr>
        <w:spacing w:after="0"/>
        <w:ind w:left="0"/>
        <w:jc w:val="both"/>
      </w:pPr>
      <w:r>
        <w:rPr>
          <w:rFonts w:ascii="Times New Roman"/>
          <w:b w:val="false"/>
          <w:i w:val="false"/>
          <w:color w:val="000000"/>
          <w:sz w:val="28"/>
        </w:rPr>
        <w:t>
      Прогноз перспективной численности населения города был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по возрастам, статистического моделирования и трудового баланса.</w:t>
      </w:r>
    </w:p>
    <w:bookmarkEnd w:id="34"/>
    <w:bookmarkStart w:name="z40" w:id="35"/>
    <w:p>
      <w:pPr>
        <w:spacing w:after="0"/>
        <w:ind w:left="0"/>
        <w:jc w:val="both"/>
      </w:pPr>
      <w:r>
        <w:rPr>
          <w:rFonts w:ascii="Times New Roman"/>
          <w:b w:val="false"/>
          <w:i w:val="false"/>
          <w:color w:val="000000"/>
          <w:sz w:val="28"/>
        </w:rPr>
        <w:t>
      Перспективная численность населения определена методом статистического моделирования с учетом оптимального включения населения в трудоспособном возрасте в деятельность во всех сферах социально-экономической деятельности города.</w:t>
      </w:r>
    </w:p>
    <w:bookmarkEnd w:id="35"/>
    <w:bookmarkStart w:name="z41" w:id="36"/>
    <w:p>
      <w:pPr>
        <w:spacing w:after="0"/>
        <w:ind w:left="0"/>
        <w:jc w:val="both"/>
      </w:pPr>
      <w:r>
        <w:rPr>
          <w:rFonts w:ascii="Times New Roman"/>
          <w:b w:val="false"/>
          <w:i w:val="false"/>
          <w:color w:val="000000"/>
          <w:sz w:val="28"/>
        </w:rPr>
        <w:t>
      Проектная численность населения города составит:</w:t>
      </w:r>
    </w:p>
    <w:bookmarkEnd w:id="36"/>
    <w:bookmarkStart w:name="z42" w:id="37"/>
    <w:p>
      <w:pPr>
        <w:spacing w:after="0"/>
        <w:ind w:left="0"/>
        <w:jc w:val="both"/>
      </w:pPr>
      <w:r>
        <w:rPr>
          <w:rFonts w:ascii="Times New Roman"/>
          <w:b w:val="false"/>
          <w:i w:val="false"/>
          <w:color w:val="000000"/>
          <w:sz w:val="28"/>
        </w:rPr>
        <w:t>
      1) первая очередь строительства (2030 год) - 570,0 тыс. человек;</w:t>
      </w:r>
    </w:p>
    <w:bookmarkEnd w:id="37"/>
    <w:bookmarkStart w:name="z43" w:id="38"/>
    <w:p>
      <w:pPr>
        <w:spacing w:after="0"/>
        <w:ind w:left="0"/>
        <w:jc w:val="both"/>
      </w:pPr>
      <w:r>
        <w:rPr>
          <w:rFonts w:ascii="Times New Roman"/>
          <w:b w:val="false"/>
          <w:i w:val="false"/>
          <w:color w:val="000000"/>
          <w:sz w:val="28"/>
        </w:rPr>
        <w:t>
      2) расчетный срок (2040 год) - 660,0 тыс. человек.</w:t>
      </w:r>
    </w:p>
    <w:bookmarkEnd w:id="38"/>
    <w:bookmarkStart w:name="z44" w:id="39"/>
    <w:p>
      <w:pPr>
        <w:spacing w:after="0"/>
        <w:ind w:left="0"/>
        <w:jc w:val="both"/>
      </w:pPr>
      <w:r>
        <w:rPr>
          <w:rFonts w:ascii="Times New Roman"/>
          <w:b w:val="false"/>
          <w:i w:val="false"/>
          <w:color w:val="000000"/>
          <w:sz w:val="28"/>
        </w:rPr>
        <w:t>
      Общий прогнозный прирост населения составит по периодам проектирования:</w:t>
      </w:r>
    </w:p>
    <w:bookmarkEnd w:id="39"/>
    <w:bookmarkStart w:name="z45" w:id="40"/>
    <w:p>
      <w:pPr>
        <w:spacing w:after="0"/>
        <w:ind w:left="0"/>
        <w:jc w:val="both"/>
      </w:pPr>
      <w:r>
        <w:rPr>
          <w:rFonts w:ascii="Times New Roman"/>
          <w:b w:val="false"/>
          <w:i w:val="false"/>
          <w:color w:val="000000"/>
          <w:sz w:val="28"/>
        </w:rPr>
        <w:t>
      первая очередь строительства (6 лет) - 53,3 тыс. человек;</w:t>
      </w:r>
    </w:p>
    <w:bookmarkEnd w:id="40"/>
    <w:bookmarkStart w:name="z46" w:id="41"/>
    <w:p>
      <w:pPr>
        <w:spacing w:after="0"/>
        <w:ind w:left="0"/>
        <w:jc w:val="both"/>
      </w:pPr>
      <w:r>
        <w:rPr>
          <w:rFonts w:ascii="Times New Roman"/>
          <w:b w:val="false"/>
          <w:i w:val="false"/>
          <w:color w:val="000000"/>
          <w:sz w:val="28"/>
        </w:rPr>
        <w:t>
       расчетный срок (10 лет) - 90,0 тыс. человек.</w:t>
      </w:r>
    </w:p>
    <w:bookmarkEnd w:id="41"/>
    <w:bookmarkStart w:name="z47" w:id="42"/>
    <w:p>
      <w:pPr>
        <w:spacing w:after="0"/>
        <w:ind w:left="0"/>
        <w:jc w:val="both"/>
      </w:pPr>
      <w:r>
        <w:rPr>
          <w:rFonts w:ascii="Times New Roman"/>
          <w:b w:val="false"/>
          <w:i w:val="false"/>
          <w:color w:val="000000"/>
          <w:sz w:val="28"/>
        </w:rPr>
        <w:t>
      К концу расчетного срока население в возрасте моложе трудоспособного составит 26,1 %, в трудоспособном возрасте - 58,1 % и население старше трудоспособного возраста 15,8 % от численности населения города Караганды.</w:t>
      </w:r>
    </w:p>
    <w:bookmarkEnd w:id="42"/>
    <w:bookmarkStart w:name="z48" w:id="43"/>
    <w:p>
      <w:pPr>
        <w:spacing w:after="0"/>
        <w:ind w:left="0"/>
        <w:jc w:val="left"/>
      </w:pPr>
      <w:r>
        <w:rPr>
          <w:rFonts w:ascii="Times New Roman"/>
          <w:b/>
          <w:i w:val="false"/>
          <w:color w:val="000000"/>
        </w:rPr>
        <w:t xml:space="preserve"> Параграф 2. Жилищно-гражданское строительство</w:t>
      </w:r>
    </w:p>
    <w:bookmarkEnd w:id="43"/>
    <w:bookmarkStart w:name="z49" w:id="44"/>
    <w:p>
      <w:pPr>
        <w:spacing w:after="0"/>
        <w:ind w:left="0"/>
        <w:jc w:val="both"/>
      </w:pPr>
      <w:r>
        <w:rPr>
          <w:rFonts w:ascii="Times New Roman"/>
          <w:b w:val="false"/>
          <w:i w:val="false"/>
          <w:color w:val="000000"/>
          <w:sz w:val="28"/>
        </w:rPr>
        <w:t>
      Площадь жилой и общественной застройки, предназначенной для градостроительного освоения на исходный год, составляет 5626,2 га, к 2040 году площадь селитебной территории увеличится до 9754,7 га.</w:t>
      </w:r>
    </w:p>
    <w:bookmarkEnd w:id="44"/>
    <w:bookmarkStart w:name="z50" w:id="45"/>
    <w:p>
      <w:pPr>
        <w:spacing w:after="0"/>
        <w:ind w:left="0"/>
        <w:jc w:val="both"/>
      </w:pPr>
      <w:r>
        <w:rPr>
          <w:rFonts w:ascii="Times New Roman"/>
          <w:b w:val="false"/>
          <w:i w:val="false"/>
          <w:color w:val="000000"/>
          <w:sz w:val="28"/>
        </w:rPr>
        <w:t>
      Жилищный фонд города составляет в исходном году 12480,2 тыс. м</w:t>
      </w:r>
      <w:r>
        <w:rPr>
          <w:rFonts w:ascii="Times New Roman"/>
          <w:b w:val="false"/>
          <w:i w:val="false"/>
          <w:color w:val="000000"/>
          <w:vertAlign w:val="superscript"/>
        </w:rPr>
        <w:t>2</w:t>
      </w:r>
      <w:r>
        <w:rPr>
          <w:rFonts w:ascii="Times New Roman"/>
          <w:b w:val="false"/>
          <w:i w:val="false"/>
          <w:color w:val="000000"/>
          <w:sz w:val="28"/>
        </w:rPr>
        <w:t xml:space="preserve"> при средней обеспеченности всего населения города общей площадью 24,15 м</w:t>
      </w:r>
      <w:r>
        <w:rPr>
          <w:rFonts w:ascii="Times New Roman"/>
          <w:b w:val="false"/>
          <w:i w:val="false"/>
          <w:color w:val="000000"/>
          <w:vertAlign w:val="superscript"/>
        </w:rPr>
        <w:t>2</w:t>
      </w:r>
      <w:r>
        <w:rPr>
          <w:rFonts w:ascii="Times New Roman"/>
          <w:b w:val="false"/>
          <w:i w:val="false"/>
          <w:color w:val="000000"/>
          <w:sz w:val="28"/>
        </w:rPr>
        <w:t xml:space="preserve"> на одного жителя.</w:t>
      </w:r>
    </w:p>
    <w:bookmarkEnd w:id="45"/>
    <w:bookmarkStart w:name="z51" w:id="46"/>
    <w:p>
      <w:pPr>
        <w:spacing w:after="0"/>
        <w:ind w:left="0"/>
        <w:jc w:val="both"/>
      </w:pPr>
      <w:r>
        <w:rPr>
          <w:rFonts w:ascii="Times New Roman"/>
          <w:b w:val="false"/>
          <w:i w:val="false"/>
          <w:color w:val="000000"/>
          <w:sz w:val="28"/>
        </w:rPr>
        <w:t>
      Одной из приоритетных целей Генерального плана является устранение территориальных и социально-экономических диспропорций в условиях проживания населения, в частности, особое внимание уделяется выравниванию показателей обеспеченности жилым фондом между различными районами города. При этом в Генеральном плане на расчетный период для обеспечения комфортности проживания в городе принят показатель обеспеченности жилищным фондом в 29,55 м</w:t>
      </w:r>
      <w:r>
        <w:rPr>
          <w:rFonts w:ascii="Times New Roman"/>
          <w:b w:val="false"/>
          <w:i w:val="false"/>
          <w:color w:val="000000"/>
          <w:vertAlign w:val="superscript"/>
        </w:rPr>
        <w:t>2</w:t>
      </w:r>
      <w:r>
        <w:rPr>
          <w:rFonts w:ascii="Times New Roman"/>
          <w:b w:val="false"/>
          <w:i w:val="false"/>
          <w:color w:val="000000"/>
          <w:sz w:val="28"/>
        </w:rPr>
        <w:t xml:space="preserve"> на человека, и для достижения такого уровня комфортности проживания необходимо увеличить жилищный фонд до 19506,0 тыс. м</w:t>
      </w:r>
      <w:r>
        <w:rPr>
          <w:rFonts w:ascii="Times New Roman"/>
          <w:b w:val="false"/>
          <w:i w:val="false"/>
          <w:color w:val="000000"/>
          <w:vertAlign w:val="superscript"/>
        </w:rPr>
        <w:t>2</w:t>
      </w:r>
      <w:r>
        <w:rPr>
          <w:rFonts w:ascii="Times New Roman"/>
          <w:b w:val="false"/>
          <w:i w:val="false"/>
          <w:color w:val="000000"/>
          <w:sz w:val="28"/>
        </w:rPr>
        <w:t xml:space="preserve">. </w:t>
      </w:r>
    </w:p>
    <w:bookmarkEnd w:id="46"/>
    <w:bookmarkStart w:name="z52" w:id="47"/>
    <w:p>
      <w:pPr>
        <w:spacing w:after="0"/>
        <w:ind w:left="0"/>
        <w:jc w:val="both"/>
      </w:pPr>
      <w:r>
        <w:rPr>
          <w:rFonts w:ascii="Times New Roman"/>
          <w:b w:val="false"/>
          <w:i w:val="false"/>
          <w:color w:val="000000"/>
          <w:sz w:val="28"/>
        </w:rPr>
        <w:t>
      Объем нового жилищного строительства за проектный период составит 7628,7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 в малоэтажных многоквартирных домах (1-3 этажей) - 2160,1 тыс. м</w:t>
      </w:r>
      <w:r>
        <w:rPr>
          <w:rFonts w:ascii="Times New Roman"/>
          <w:b w:val="false"/>
          <w:i w:val="false"/>
          <w:color w:val="000000"/>
          <w:vertAlign w:val="superscript"/>
        </w:rPr>
        <w:t>2</w:t>
      </w:r>
      <w:r>
        <w:rPr>
          <w:rFonts w:ascii="Times New Roman"/>
          <w:b w:val="false"/>
          <w:i w:val="false"/>
          <w:color w:val="000000"/>
          <w:sz w:val="28"/>
        </w:rPr>
        <w:t>, многоэтажных многоквартирных домах (1-5 этажей) - 635,6 тыс. м</w:t>
      </w:r>
      <w:r>
        <w:rPr>
          <w:rFonts w:ascii="Times New Roman"/>
          <w:b w:val="false"/>
          <w:i w:val="false"/>
          <w:color w:val="000000"/>
          <w:vertAlign w:val="superscript"/>
        </w:rPr>
        <w:t>2</w:t>
      </w:r>
      <w:r>
        <w:rPr>
          <w:rFonts w:ascii="Times New Roman"/>
          <w:b w:val="false"/>
          <w:i w:val="false"/>
          <w:color w:val="000000"/>
          <w:sz w:val="28"/>
        </w:rPr>
        <w:t>, многоэтажных домах повышенной этажности - 4832,9 тыс. м</w:t>
      </w:r>
      <w:r>
        <w:rPr>
          <w:rFonts w:ascii="Times New Roman"/>
          <w:b w:val="false"/>
          <w:i w:val="false"/>
          <w:color w:val="000000"/>
          <w:vertAlign w:val="superscript"/>
        </w:rPr>
        <w:t>2</w:t>
      </w:r>
      <w:r>
        <w:rPr>
          <w:rFonts w:ascii="Times New Roman"/>
          <w:b w:val="false"/>
          <w:i w:val="false"/>
          <w:color w:val="000000"/>
          <w:sz w:val="28"/>
        </w:rPr>
        <w:t xml:space="preserve">. </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 общественного обслуживания</w:t>
      </w:r>
    </w:p>
    <w:bookmarkEnd w:id="48"/>
    <w:bookmarkStart w:name="z54" w:id="49"/>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w:t>
      </w:r>
    </w:p>
    <w:bookmarkEnd w:id="49"/>
    <w:bookmarkStart w:name="z55" w:id="50"/>
    <w:p>
      <w:pPr>
        <w:spacing w:after="0"/>
        <w:ind w:left="0"/>
        <w:jc w:val="both"/>
      </w:pPr>
      <w:r>
        <w:rPr>
          <w:rFonts w:ascii="Times New Roman"/>
          <w:b w:val="false"/>
          <w:i w:val="false"/>
          <w:color w:val="000000"/>
          <w:sz w:val="28"/>
        </w:rPr>
        <w:t xml:space="preserve">
      Генеральным планом на расчетный срок предусмотрено увеличение количества мест в общеобразовательных учреждениях на 66,6 тыс. ученических мест или 54 школы к уже существующим 61520 местам или 81 государственной школе на исходный год. </w:t>
      </w:r>
    </w:p>
    <w:bookmarkEnd w:id="50"/>
    <w:bookmarkStart w:name="z56" w:id="51"/>
    <w:p>
      <w:pPr>
        <w:spacing w:after="0"/>
        <w:ind w:left="0"/>
        <w:jc w:val="both"/>
      </w:pPr>
      <w:r>
        <w:rPr>
          <w:rFonts w:ascii="Times New Roman"/>
          <w:b w:val="false"/>
          <w:i w:val="false"/>
          <w:color w:val="000000"/>
          <w:sz w:val="28"/>
        </w:rPr>
        <w:t>
      Для развития сети дошкольных учреждений на расчетный срок предусмотрено увеличение количества мест в дошкольных учреждениях на 30,0 тыс. мест, планируемое строительство предусматривает размещение как отдельно стоящих, так и встроенно-пристроенных дошкольных организаций государственного и частного форматов.</w:t>
      </w:r>
    </w:p>
    <w:bookmarkEnd w:id="51"/>
    <w:bookmarkStart w:name="z57" w:id="52"/>
    <w:p>
      <w:pPr>
        <w:spacing w:after="0"/>
        <w:ind w:left="0"/>
        <w:jc w:val="both"/>
      </w:pPr>
      <w:r>
        <w:rPr>
          <w:rFonts w:ascii="Times New Roman"/>
          <w:b w:val="false"/>
          <w:i w:val="false"/>
          <w:color w:val="000000"/>
          <w:sz w:val="28"/>
        </w:rPr>
        <w:t>
      Для обеспечения комфортного проживания на расчетный срок необходимо ввести амбулаторные учреждения с общей мощностью 1,25 тыс. посещений в смену, а также увеличить с учетом прогнозной численности населения больничный фонд коек на 599 единиц.</w:t>
      </w:r>
    </w:p>
    <w:bookmarkEnd w:id="52"/>
    <w:bookmarkStart w:name="z58" w:id="53"/>
    <w:p>
      <w:pPr>
        <w:spacing w:after="0"/>
        <w:ind w:left="0"/>
        <w:jc w:val="both"/>
      </w:pPr>
      <w:r>
        <w:rPr>
          <w:rFonts w:ascii="Times New Roman"/>
          <w:b w:val="false"/>
          <w:i w:val="false"/>
          <w:color w:val="000000"/>
          <w:sz w:val="28"/>
        </w:rPr>
        <w:t>
      На первом этапе предусмотрено строительство 6 объектов государственных учреждений здравоохранения, из них 2 больниц, 4 амбулаторных поликлиник.</w:t>
      </w:r>
    </w:p>
    <w:bookmarkEnd w:id="53"/>
    <w:bookmarkStart w:name="z59" w:id="54"/>
    <w:p>
      <w:pPr>
        <w:spacing w:after="0"/>
        <w:ind w:left="0"/>
        <w:jc w:val="left"/>
      </w:pPr>
      <w:r>
        <w:rPr>
          <w:rFonts w:ascii="Times New Roman"/>
          <w:b/>
          <w:i w:val="false"/>
          <w:color w:val="000000"/>
        </w:rPr>
        <w:t xml:space="preserve"> Параграф 3. Экономическая деятельность</w:t>
      </w:r>
    </w:p>
    <w:bookmarkEnd w:id="54"/>
    <w:bookmarkStart w:name="z60" w:id="55"/>
    <w:p>
      <w:pPr>
        <w:spacing w:after="0"/>
        <w:ind w:left="0"/>
        <w:jc w:val="both"/>
      </w:pPr>
      <w:r>
        <w:rPr>
          <w:rFonts w:ascii="Times New Roman"/>
          <w:b w:val="false"/>
          <w:i w:val="false"/>
          <w:color w:val="000000"/>
          <w:sz w:val="28"/>
        </w:rPr>
        <w:t>
      Экономическая деятельность города Караганды многогранна и динамично развивается. В двух словах ее можно охарактеризовать как "промышленность, уголь и логистика".</w:t>
      </w:r>
    </w:p>
    <w:bookmarkEnd w:id="55"/>
    <w:bookmarkStart w:name="z61" w:id="56"/>
    <w:p>
      <w:pPr>
        <w:spacing w:after="0"/>
        <w:ind w:left="0"/>
        <w:jc w:val="both"/>
      </w:pPr>
      <w:r>
        <w:rPr>
          <w:rFonts w:ascii="Times New Roman"/>
          <w:b w:val="false"/>
          <w:i w:val="false"/>
          <w:color w:val="000000"/>
          <w:sz w:val="28"/>
        </w:rPr>
        <w:t>
      Промышленный сектор: Караганда является одним из крупнейших индустриальных центров Казахстана. Здесь сосредоточены предприятия металлургии, машиностроения, химической и пищевой промышленности. Промышленность играет ключевую роль в формировании экономики как города, так и региона в целом.</w:t>
      </w:r>
    </w:p>
    <w:bookmarkEnd w:id="56"/>
    <w:bookmarkStart w:name="z62" w:id="57"/>
    <w:p>
      <w:pPr>
        <w:spacing w:after="0"/>
        <w:ind w:left="0"/>
        <w:jc w:val="both"/>
      </w:pPr>
      <w:r>
        <w:rPr>
          <w:rFonts w:ascii="Times New Roman"/>
          <w:b w:val="false"/>
          <w:i w:val="false"/>
          <w:color w:val="000000"/>
          <w:sz w:val="28"/>
        </w:rPr>
        <w:t>
      Топливно-энергетический комплекс: Караганда исторически является центром угледобычи в стране. Карагандинский угольный бассейн обеспечивает стабильную работу энергетических объектов и промышленности, оставаясь стратегически важным ресурсом для национальной экономики.</w:t>
      </w:r>
    </w:p>
    <w:bookmarkEnd w:id="57"/>
    <w:bookmarkStart w:name="z63" w:id="58"/>
    <w:p>
      <w:pPr>
        <w:spacing w:after="0"/>
        <w:ind w:left="0"/>
        <w:jc w:val="both"/>
      </w:pPr>
      <w:r>
        <w:rPr>
          <w:rFonts w:ascii="Times New Roman"/>
          <w:b w:val="false"/>
          <w:i w:val="false"/>
          <w:color w:val="000000"/>
          <w:sz w:val="28"/>
        </w:rPr>
        <w:t>
      Транспорт и логистика: выгодное географическое положение в центральной части страны обеспечивает Караганде статус важного транспортно-логистического узла. Развитие магистральной инфраструктуры, железнодорожных и автомобильных связей способствует интеграции города в республиканские и международные грузовые потоки.</w:t>
      </w:r>
    </w:p>
    <w:bookmarkEnd w:id="58"/>
    <w:bookmarkStart w:name="z64" w:id="59"/>
    <w:p>
      <w:pPr>
        <w:spacing w:after="0"/>
        <w:ind w:left="0"/>
        <w:jc w:val="both"/>
      </w:pPr>
      <w:r>
        <w:rPr>
          <w:rFonts w:ascii="Times New Roman"/>
          <w:b w:val="false"/>
          <w:i w:val="false"/>
          <w:color w:val="000000"/>
          <w:sz w:val="28"/>
        </w:rPr>
        <w:t>
      Помимо этого, в Караганде развиваются и другие отрасли экономики, такие как строительство, образование, медицина, IT-сектор и сфера услуг. Однако именно промышленность, угольная отрасль и логистика остаются основными направлениями, определяющими экономическую активность города.</w:t>
      </w:r>
    </w:p>
    <w:bookmarkEnd w:id="59"/>
    <w:bookmarkStart w:name="z65" w:id="60"/>
    <w:p>
      <w:pPr>
        <w:spacing w:after="0"/>
        <w:ind w:left="0"/>
        <w:jc w:val="left"/>
      </w:pPr>
      <w:r>
        <w:rPr>
          <w:rFonts w:ascii="Times New Roman"/>
          <w:b/>
          <w:i w:val="false"/>
          <w:color w:val="000000"/>
        </w:rPr>
        <w:t xml:space="preserve"> Параграф 4. Промышленные зоны города</w:t>
      </w:r>
    </w:p>
    <w:bookmarkEnd w:id="60"/>
    <w:bookmarkStart w:name="z66" w:id="61"/>
    <w:p>
      <w:pPr>
        <w:spacing w:after="0"/>
        <w:ind w:left="0"/>
        <w:jc w:val="both"/>
      </w:pPr>
      <w:r>
        <w:rPr>
          <w:rFonts w:ascii="Times New Roman"/>
          <w:b w:val="false"/>
          <w:i w:val="false"/>
          <w:color w:val="000000"/>
          <w:sz w:val="28"/>
        </w:rPr>
        <w:t>
      В целях диверсификации экономики и создания в городе мест приложения труда предусмотрено развитие промышленности в пределах уже существующих промышленных, индустриальных зон и территории специальной экономической зоны "Сарыарка" (Бухар-Жырауский район). Основные направления, реализуемые в городе, - угольная промышленность, черная и цветная металлургия, машиностроение, химическая и фармацевтическая промышленность, строительная индустрия для нужд жилищного, гражданского и промышленного строительства, а также пищевая промышленность, производство продуктов питания и напитков.</w:t>
      </w:r>
    </w:p>
    <w:bookmarkEnd w:id="61"/>
    <w:bookmarkStart w:name="z67" w:id="62"/>
    <w:p>
      <w:pPr>
        <w:spacing w:after="0"/>
        <w:ind w:left="0"/>
        <w:jc w:val="left"/>
      </w:pPr>
      <w:r>
        <w:rPr>
          <w:rFonts w:ascii="Times New Roman"/>
          <w:b/>
          <w:i w:val="false"/>
          <w:color w:val="000000"/>
        </w:rPr>
        <w:t xml:space="preserve"> Глава 5. Основные направления градостроительного развития города</w:t>
      </w:r>
    </w:p>
    <w:bookmarkEnd w:id="62"/>
    <w:bookmarkStart w:name="z68" w:id="63"/>
    <w:p>
      <w:pPr>
        <w:spacing w:after="0"/>
        <w:ind w:left="0"/>
        <w:jc w:val="left"/>
      </w:pPr>
      <w:r>
        <w:rPr>
          <w:rFonts w:ascii="Times New Roman"/>
          <w:b/>
          <w:i w:val="false"/>
          <w:color w:val="000000"/>
        </w:rPr>
        <w:t xml:space="preserve"> Параграф 1. Архитектурно-планировочные аспекты</w:t>
      </w:r>
    </w:p>
    <w:bookmarkEnd w:id="63"/>
    <w:bookmarkStart w:name="z69" w:id="64"/>
    <w:p>
      <w:pPr>
        <w:spacing w:after="0"/>
        <w:ind w:left="0"/>
        <w:jc w:val="both"/>
      </w:pPr>
      <w:r>
        <w:rPr>
          <w:rFonts w:ascii="Times New Roman"/>
          <w:b w:val="false"/>
          <w:i w:val="false"/>
          <w:color w:val="000000"/>
          <w:sz w:val="28"/>
        </w:rPr>
        <w:t xml:space="preserve">
      Город Караганда и в дальнейшем будет развиваться как административный, культурный и промышленный центр Карагандинской области. В основу архитектурно-планировочного решения долгосрочного прогноза развития города (концепция) положена исторически сложившаяся система селитебных и промышленных территорий. </w:t>
      </w:r>
    </w:p>
    <w:bookmarkEnd w:id="64"/>
    <w:bookmarkStart w:name="z70" w:id="65"/>
    <w:p>
      <w:pPr>
        <w:spacing w:after="0"/>
        <w:ind w:left="0"/>
        <w:jc w:val="both"/>
      </w:pPr>
      <w:r>
        <w:rPr>
          <w:rFonts w:ascii="Times New Roman"/>
          <w:b w:val="false"/>
          <w:i w:val="false"/>
          <w:color w:val="000000"/>
          <w:sz w:val="28"/>
        </w:rPr>
        <w:t>
      Территориальное развитие города Караганды связано с присоединением (отчуждением) прилегающих земель в границах, определенных Генеральным планом. Территориальное развитие города будет осуществляться поэтапно: первая очередь, промежуточный этап и расчетный срок.</w:t>
      </w:r>
    </w:p>
    <w:bookmarkEnd w:id="65"/>
    <w:bookmarkStart w:name="z71" w:id="66"/>
    <w:p>
      <w:pPr>
        <w:spacing w:after="0"/>
        <w:ind w:left="0"/>
        <w:jc w:val="both"/>
      </w:pPr>
      <w:r>
        <w:rPr>
          <w:rFonts w:ascii="Times New Roman"/>
          <w:b w:val="false"/>
          <w:i w:val="false"/>
          <w:color w:val="000000"/>
          <w:sz w:val="28"/>
        </w:rPr>
        <w:t xml:space="preserve">
      Территории первоочередного строительства жилья, объектов социального и общественного обслуживания, улично-дорожной сети и инженерной инфраструктуры составляют зону преобладающего отчуждения земель, изъятие которых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 Земельного кодекса Республики Казахстан.</w:t>
      </w:r>
    </w:p>
    <w:bookmarkEnd w:id="66"/>
    <w:bookmarkStart w:name="z72" w:id="67"/>
    <w:p>
      <w:pPr>
        <w:spacing w:after="0"/>
        <w:ind w:left="0"/>
        <w:jc w:val="both"/>
      </w:pPr>
      <w:r>
        <w:rPr>
          <w:rFonts w:ascii="Times New Roman"/>
          <w:b w:val="false"/>
          <w:i w:val="false"/>
          <w:color w:val="000000"/>
          <w:sz w:val="28"/>
        </w:rPr>
        <w:t>
      Строительство магистральных улиц, являющихся стратегически важными связующими элементами, изъятие земель осуществляются для государственных надобностей в соответствии с Земельным кодексом Республики Казахстан.</w:t>
      </w:r>
    </w:p>
    <w:bookmarkEnd w:id="67"/>
    <w:bookmarkStart w:name="z73" w:id="68"/>
    <w:p>
      <w:pPr>
        <w:spacing w:after="0"/>
        <w:ind w:left="0"/>
        <w:jc w:val="both"/>
      </w:pPr>
      <w:r>
        <w:rPr>
          <w:rFonts w:ascii="Times New Roman"/>
          <w:b w:val="false"/>
          <w:i w:val="false"/>
          <w:color w:val="000000"/>
          <w:sz w:val="28"/>
        </w:rPr>
        <w:t>
      Территории, освоение которых предусмотрено Генеральным планом на расчетный срок, относятся к зонам резервирования, где запрещается какое-либо строительство до начала градостроительного освоения данных территорий.</w:t>
      </w:r>
    </w:p>
    <w:bookmarkEnd w:id="68"/>
    <w:bookmarkStart w:name="z74" w:id="69"/>
    <w:p>
      <w:pPr>
        <w:spacing w:after="0"/>
        <w:ind w:left="0"/>
        <w:jc w:val="both"/>
      </w:pPr>
      <w:r>
        <w:rPr>
          <w:rFonts w:ascii="Times New Roman"/>
          <w:b w:val="false"/>
          <w:i w:val="false"/>
          <w:color w:val="000000"/>
          <w:sz w:val="28"/>
        </w:rPr>
        <w:t>
      Архитектурно-планировочное решение проекта направлено на обеспечение наилучших условий проживания населения. Проектом сохраняется весь существующий капитальный жилищный фонд, объекты культурно-бытового и коммунального обслуживания, зеленые насаждения, благоустроенные улицы и инженерные сети. В целях соблюдения преемственности основное архитектурно-планировочное решение предшествующего генерального плана города было максимально сохранено сетка улиц и дорог, основное функциональное зонирование территорий.</w:t>
      </w:r>
    </w:p>
    <w:bookmarkEnd w:id="69"/>
    <w:bookmarkStart w:name="z75" w:id="70"/>
    <w:p>
      <w:pPr>
        <w:spacing w:after="0"/>
        <w:ind w:left="0"/>
        <w:jc w:val="both"/>
      </w:pPr>
      <w:r>
        <w:rPr>
          <w:rFonts w:ascii="Times New Roman"/>
          <w:b w:val="false"/>
          <w:i w:val="false"/>
          <w:color w:val="000000"/>
          <w:sz w:val="28"/>
        </w:rPr>
        <w:t>
      В основу перспективной планировочной структуры города Караганды положено решение проблем территориального и планировочного развития города в условиях приоритетного характера положения производственных зон и зон подработки. Задачей планирования застройки города Караганды является преодоление неоднородности сложившихся отдельно расположенных поселков и районных селитебных территорий, удаленных друг от друга и от городского центра.</w:t>
      </w:r>
    </w:p>
    <w:bookmarkEnd w:id="70"/>
    <w:bookmarkStart w:name="z76" w:id="71"/>
    <w:p>
      <w:pPr>
        <w:spacing w:after="0"/>
        <w:ind w:left="0"/>
        <w:jc w:val="both"/>
      </w:pPr>
      <w:r>
        <w:rPr>
          <w:rFonts w:ascii="Times New Roman"/>
          <w:b w:val="false"/>
          <w:i w:val="false"/>
          <w:color w:val="000000"/>
          <w:sz w:val="28"/>
        </w:rPr>
        <w:t xml:space="preserve">
      Планировочную структуру города в настоящее время формируют пять основных селитебных образований и сопутствующих им промышленных и коммунально-складских зон: Новый Город, Пришахтинск, Юго-Восток, Майкудук, Караганда-Сортировочная и промзоны Западная, Центральная, Южная, Майкудукская. </w:t>
      </w:r>
    </w:p>
    <w:bookmarkEnd w:id="71"/>
    <w:bookmarkStart w:name="z77" w:id="72"/>
    <w:p>
      <w:pPr>
        <w:spacing w:after="0"/>
        <w:ind w:left="0"/>
        <w:jc w:val="both"/>
      </w:pPr>
      <w:r>
        <w:rPr>
          <w:rFonts w:ascii="Times New Roman"/>
          <w:b w:val="false"/>
          <w:i w:val="false"/>
          <w:color w:val="000000"/>
          <w:sz w:val="28"/>
        </w:rPr>
        <w:t>
      Преимуществом архитектурно-планировочного и пространственного решения Генерального плана является идея дальнейшего развития города в экологически благоприятной зоне вдали от угольных разработок с формированием протяженных магистральных и жилых улиц, пешеходной инфраструктуры с учетом усиления связей между планировочными районами города.</w:t>
      </w:r>
    </w:p>
    <w:bookmarkEnd w:id="72"/>
    <w:bookmarkStart w:name="z78" w:id="73"/>
    <w:p>
      <w:pPr>
        <w:spacing w:after="0"/>
        <w:ind w:left="0"/>
        <w:jc w:val="both"/>
      </w:pPr>
      <w:r>
        <w:rPr>
          <w:rFonts w:ascii="Times New Roman"/>
          <w:b w:val="false"/>
          <w:i w:val="false"/>
          <w:color w:val="000000"/>
          <w:sz w:val="28"/>
        </w:rPr>
        <w:t xml:space="preserve">
      Снятие чрезмерной нагрузки с главной улицы города проспекта Бухар-Жырау предусматривается с развитием объездной автодороги в западной части города, а также формированием нового диаметра, напрямую соединяющего районы юго-восточной зоны (Юго-Восток и Майкудук) с северо-западной (Пришахтинск) и автодорогой Алматы - Астана. </w:t>
      </w:r>
    </w:p>
    <w:bookmarkEnd w:id="73"/>
    <w:bookmarkStart w:name="z79" w:id="74"/>
    <w:p>
      <w:pPr>
        <w:spacing w:after="0"/>
        <w:ind w:left="0"/>
        <w:jc w:val="both"/>
      </w:pPr>
      <w:r>
        <w:rPr>
          <w:rFonts w:ascii="Times New Roman"/>
          <w:b w:val="false"/>
          <w:i w:val="false"/>
          <w:color w:val="000000"/>
          <w:sz w:val="28"/>
        </w:rPr>
        <w:t>
      Территориальная автономность и относительная самодостаточность планировочных и жилых районов определяют необходимость совершенствования их внутренней структуры и сложившихся общественных центров во взаимосвязи с садово-парковыми, культурно-досуговыми и спортивно-оздоровительными комплексами, а также оснащения до уровня нормативного социально значимыми учреждениями жилых территорий (общеобразовательные школы, детские сады, учреждения здравоохранения).</w:t>
      </w:r>
    </w:p>
    <w:bookmarkEnd w:id="74"/>
    <w:bookmarkStart w:name="z80" w:id="75"/>
    <w:p>
      <w:pPr>
        <w:spacing w:after="0"/>
        <w:ind w:left="0"/>
        <w:jc w:val="both"/>
      </w:pPr>
      <w:r>
        <w:rPr>
          <w:rFonts w:ascii="Times New Roman"/>
          <w:b w:val="false"/>
          <w:i w:val="false"/>
          <w:color w:val="000000"/>
          <w:sz w:val="28"/>
        </w:rPr>
        <w:t>
      Модель системы общественных центров города представляет иерархическую структуру от общегородского центра к центрам планировочных зон и районов к развитию уже сложившейся сети центров жилых районов, имеющих многофункциональный характер, а также системы городских специализированных общественных центров в срединной и периферийных частях города.</w:t>
      </w:r>
    </w:p>
    <w:bookmarkEnd w:id="75"/>
    <w:bookmarkStart w:name="z81" w:id="76"/>
    <w:p>
      <w:pPr>
        <w:spacing w:after="0"/>
        <w:ind w:left="0"/>
        <w:jc w:val="both"/>
      </w:pPr>
      <w:r>
        <w:rPr>
          <w:rFonts w:ascii="Times New Roman"/>
          <w:b w:val="false"/>
          <w:i w:val="false"/>
          <w:color w:val="000000"/>
          <w:sz w:val="28"/>
        </w:rPr>
        <w:t>
      В развитии системы общественных центров города непреходящее социально-культурное и историческое значение остается за сложившимся общегородским центром, расположенным на территории "Нового города", местами сосредоточения административно-деловых функций и уникальными общественными учреждениями, ведущими архитектурными ансамблями, а также памятниками истории, культуры и архитектуры.</w:t>
      </w:r>
    </w:p>
    <w:bookmarkEnd w:id="76"/>
    <w:bookmarkStart w:name="z82" w:id="77"/>
    <w:p>
      <w:pPr>
        <w:spacing w:after="0"/>
        <w:ind w:left="0"/>
        <w:jc w:val="both"/>
      </w:pPr>
      <w:r>
        <w:rPr>
          <w:rFonts w:ascii="Times New Roman"/>
          <w:b w:val="false"/>
          <w:i w:val="false"/>
          <w:color w:val="000000"/>
          <w:sz w:val="28"/>
        </w:rPr>
        <w:t>
      Развитие общественного центра Юго-восточного планировочного района, расположенного вдоль главных магистралей района, совмещающего функции зонального общественного центра, предусматривает мероприятия по пути его уплотнения, функционального разнообразия и единства с жилой средой.</w:t>
      </w:r>
    </w:p>
    <w:bookmarkEnd w:id="77"/>
    <w:bookmarkStart w:name="z83" w:id="78"/>
    <w:p>
      <w:pPr>
        <w:spacing w:after="0"/>
        <w:ind w:left="0"/>
        <w:jc w:val="both"/>
      </w:pPr>
      <w:r>
        <w:rPr>
          <w:rFonts w:ascii="Times New Roman"/>
          <w:b w:val="false"/>
          <w:i w:val="false"/>
          <w:color w:val="000000"/>
          <w:sz w:val="28"/>
        </w:rPr>
        <w:t>
      Получит развитие система общественных специализированных центров городского значения, к которым относятся территориально емкие общественные комплексы с учреждениями здравоохранения, образования, спортивно-рекреационными комплексами, а также сложившиеся:</w:t>
      </w:r>
    </w:p>
    <w:bookmarkEnd w:id="78"/>
    <w:bookmarkStart w:name="z84" w:id="79"/>
    <w:p>
      <w:pPr>
        <w:spacing w:after="0"/>
        <w:ind w:left="0"/>
        <w:jc w:val="both"/>
      </w:pPr>
      <w:r>
        <w:rPr>
          <w:rFonts w:ascii="Times New Roman"/>
          <w:b w:val="false"/>
          <w:i w:val="false"/>
          <w:color w:val="000000"/>
          <w:sz w:val="28"/>
        </w:rPr>
        <w:t xml:space="preserve">
      медицинские центры в Михайловке по улице Сейфуллина и в Юго-Восточном панировочной районе по проспекту Строителей в Юго-Восточном районе; </w:t>
      </w:r>
    </w:p>
    <w:bookmarkEnd w:id="79"/>
    <w:bookmarkStart w:name="z85" w:id="80"/>
    <w:p>
      <w:pPr>
        <w:spacing w:after="0"/>
        <w:ind w:left="0"/>
        <w:jc w:val="both"/>
      </w:pPr>
      <w:r>
        <w:rPr>
          <w:rFonts w:ascii="Times New Roman"/>
          <w:b w:val="false"/>
          <w:i w:val="false"/>
          <w:color w:val="000000"/>
          <w:sz w:val="28"/>
        </w:rPr>
        <w:t xml:space="preserve">
      университетский центр в Юго-Восточном районе по улице Муканова и проспекту Строителей </w:t>
      </w:r>
    </w:p>
    <w:bookmarkEnd w:id="80"/>
    <w:bookmarkStart w:name="z86" w:id="81"/>
    <w:p>
      <w:pPr>
        <w:spacing w:after="0"/>
        <w:ind w:left="0"/>
        <w:jc w:val="both"/>
      </w:pPr>
      <w:r>
        <w:rPr>
          <w:rFonts w:ascii="Times New Roman"/>
          <w:b w:val="false"/>
          <w:i w:val="false"/>
          <w:color w:val="000000"/>
          <w:sz w:val="28"/>
        </w:rPr>
        <w:t>
      Также вновь формируемые:</w:t>
      </w:r>
    </w:p>
    <w:bookmarkEnd w:id="81"/>
    <w:bookmarkStart w:name="z87" w:id="82"/>
    <w:p>
      <w:pPr>
        <w:spacing w:after="0"/>
        <w:ind w:left="0"/>
        <w:jc w:val="both"/>
      </w:pPr>
      <w:r>
        <w:rPr>
          <w:rFonts w:ascii="Times New Roman"/>
          <w:b w:val="false"/>
          <w:i w:val="false"/>
          <w:color w:val="000000"/>
          <w:sz w:val="28"/>
        </w:rPr>
        <w:t>
      городская зона отдыха Федоровского водохранилища;</w:t>
      </w:r>
    </w:p>
    <w:bookmarkEnd w:id="82"/>
    <w:bookmarkStart w:name="z88" w:id="83"/>
    <w:p>
      <w:pPr>
        <w:spacing w:after="0"/>
        <w:ind w:left="0"/>
        <w:jc w:val="both"/>
      </w:pPr>
      <w:r>
        <w:rPr>
          <w:rFonts w:ascii="Times New Roman"/>
          <w:b w:val="false"/>
          <w:i w:val="false"/>
          <w:color w:val="000000"/>
          <w:sz w:val="28"/>
        </w:rPr>
        <w:t>
      строительство крупного общественно-спортивного центра на новых территориях в районе Голубых прудов, развитие зоны Триатлон Парка и ипподрома с конезаводом "Карат";</w:t>
      </w:r>
    </w:p>
    <w:bookmarkEnd w:id="83"/>
    <w:bookmarkStart w:name="z89" w:id="84"/>
    <w:p>
      <w:pPr>
        <w:spacing w:after="0"/>
        <w:ind w:left="0"/>
        <w:jc w:val="both"/>
      </w:pPr>
      <w:r>
        <w:rPr>
          <w:rFonts w:ascii="Times New Roman"/>
          <w:b w:val="false"/>
          <w:i w:val="false"/>
          <w:color w:val="000000"/>
          <w:sz w:val="28"/>
        </w:rPr>
        <w:t>
      торгово-сервисный региональный центр, развиваемый в зоне реновации территорий центральной промышленно-коммунальной зоны к югу от железнодорожной магистрали и комплекса МОТЦ.</w:t>
      </w:r>
    </w:p>
    <w:bookmarkEnd w:id="84"/>
    <w:bookmarkStart w:name="z90" w:id="85"/>
    <w:p>
      <w:pPr>
        <w:spacing w:after="0"/>
        <w:ind w:left="0"/>
        <w:jc w:val="left"/>
      </w:pPr>
      <w:r>
        <w:rPr>
          <w:rFonts w:ascii="Times New Roman"/>
          <w:b/>
          <w:i w:val="false"/>
          <w:color w:val="000000"/>
        </w:rPr>
        <w:t xml:space="preserve"> Параграф 2. Общие градостроительные регламенты функциональных зон</w:t>
      </w:r>
    </w:p>
    <w:bookmarkEnd w:id="85"/>
    <w:bookmarkStart w:name="z91" w:id="86"/>
    <w:p>
      <w:pPr>
        <w:spacing w:after="0"/>
        <w:ind w:left="0"/>
        <w:jc w:val="both"/>
      </w:pPr>
      <w:r>
        <w:rPr>
          <w:rFonts w:ascii="Times New Roman"/>
          <w:b w:val="false"/>
          <w:i w:val="false"/>
          <w:color w:val="000000"/>
          <w:sz w:val="28"/>
        </w:rPr>
        <w:t>
      В Генеральном плане выполнено функциональное зонирование территории и определены следующие функциональные зоны:</w:t>
      </w:r>
    </w:p>
    <w:bookmarkEnd w:id="86"/>
    <w:bookmarkStart w:name="z92" w:id="87"/>
    <w:p>
      <w:pPr>
        <w:spacing w:after="0"/>
        <w:ind w:left="0"/>
        <w:jc w:val="both"/>
      </w:pPr>
      <w:r>
        <w:rPr>
          <w:rFonts w:ascii="Times New Roman"/>
          <w:b w:val="false"/>
          <w:i w:val="false"/>
          <w:color w:val="000000"/>
          <w:sz w:val="28"/>
        </w:rPr>
        <w:t>
      1) жилая зона (Ж),</w:t>
      </w:r>
    </w:p>
    <w:bookmarkEnd w:id="87"/>
    <w:bookmarkStart w:name="z93" w:id="88"/>
    <w:p>
      <w:pPr>
        <w:spacing w:after="0"/>
        <w:ind w:left="0"/>
        <w:jc w:val="both"/>
      </w:pPr>
      <w:r>
        <w:rPr>
          <w:rFonts w:ascii="Times New Roman"/>
          <w:b w:val="false"/>
          <w:i w:val="false"/>
          <w:color w:val="000000"/>
          <w:sz w:val="28"/>
        </w:rPr>
        <w:t>
      2) общественная (общественно-деловая) зона (О),</w:t>
      </w:r>
    </w:p>
    <w:bookmarkEnd w:id="88"/>
    <w:bookmarkStart w:name="z94" w:id="89"/>
    <w:p>
      <w:pPr>
        <w:spacing w:after="0"/>
        <w:ind w:left="0"/>
        <w:jc w:val="both"/>
      </w:pPr>
      <w:r>
        <w:rPr>
          <w:rFonts w:ascii="Times New Roman"/>
          <w:b w:val="false"/>
          <w:i w:val="false"/>
          <w:color w:val="000000"/>
          <w:sz w:val="28"/>
        </w:rPr>
        <w:t>
      3) рекреационная зона (Р),</w:t>
      </w:r>
    </w:p>
    <w:bookmarkEnd w:id="89"/>
    <w:bookmarkStart w:name="z95" w:id="90"/>
    <w:p>
      <w:pPr>
        <w:spacing w:after="0"/>
        <w:ind w:left="0"/>
        <w:jc w:val="both"/>
      </w:pPr>
      <w:r>
        <w:rPr>
          <w:rFonts w:ascii="Times New Roman"/>
          <w:b w:val="false"/>
          <w:i w:val="false"/>
          <w:color w:val="000000"/>
          <w:sz w:val="28"/>
        </w:rPr>
        <w:t>
      4) промышленные (производственные) зоны (П),</w:t>
      </w:r>
    </w:p>
    <w:bookmarkEnd w:id="90"/>
    <w:bookmarkStart w:name="z96" w:id="91"/>
    <w:p>
      <w:pPr>
        <w:spacing w:after="0"/>
        <w:ind w:left="0"/>
        <w:jc w:val="both"/>
      </w:pPr>
      <w:r>
        <w:rPr>
          <w:rFonts w:ascii="Times New Roman"/>
          <w:b w:val="false"/>
          <w:i w:val="false"/>
          <w:color w:val="000000"/>
          <w:sz w:val="28"/>
        </w:rPr>
        <w:t>
      5) зоны инженерной и транспортной инфраструктуры (И),</w:t>
      </w:r>
    </w:p>
    <w:bookmarkEnd w:id="91"/>
    <w:bookmarkStart w:name="z97" w:id="92"/>
    <w:p>
      <w:pPr>
        <w:spacing w:after="0"/>
        <w:ind w:left="0"/>
        <w:jc w:val="both"/>
      </w:pPr>
      <w:r>
        <w:rPr>
          <w:rFonts w:ascii="Times New Roman"/>
          <w:b w:val="false"/>
          <w:i w:val="false"/>
          <w:color w:val="000000"/>
          <w:sz w:val="28"/>
        </w:rPr>
        <w:t>
      6) зона специального назначения (С),</w:t>
      </w:r>
    </w:p>
    <w:bookmarkEnd w:id="92"/>
    <w:bookmarkStart w:name="z98" w:id="93"/>
    <w:p>
      <w:pPr>
        <w:spacing w:after="0"/>
        <w:ind w:left="0"/>
        <w:jc w:val="both"/>
      </w:pPr>
      <w:r>
        <w:rPr>
          <w:rFonts w:ascii="Times New Roman"/>
          <w:b w:val="false"/>
          <w:i w:val="false"/>
          <w:color w:val="000000"/>
          <w:sz w:val="28"/>
        </w:rPr>
        <w:t>
      7) зоны резервных территорий (РЗ),</w:t>
      </w:r>
    </w:p>
    <w:bookmarkEnd w:id="93"/>
    <w:bookmarkStart w:name="z99" w:id="94"/>
    <w:p>
      <w:pPr>
        <w:spacing w:after="0"/>
        <w:ind w:left="0"/>
        <w:jc w:val="both"/>
      </w:pPr>
      <w:r>
        <w:rPr>
          <w:rFonts w:ascii="Times New Roman"/>
          <w:b w:val="false"/>
          <w:i w:val="false"/>
          <w:color w:val="000000"/>
          <w:sz w:val="28"/>
        </w:rPr>
        <w:t>
      8)- санитарно-защитные зоны (СЗЗ),</w:t>
      </w:r>
    </w:p>
    <w:bookmarkEnd w:id="94"/>
    <w:bookmarkStart w:name="z100" w:id="95"/>
    <w:p>
      <w:pPr>
        <w:spacing w:after="0"/>
        <w:ind w:left="0"/>
        <w:jc w:val="both"/>
      </w:pPr>
      <w:r>
        <w:rPr>
          <w:rFonts w:ascii="Times New Roman"/>
          <w:b w:val="false"/>
          <w:i w:val="false"/>
          <w:color w:val="000000"/>
          <w:sz w:val="28"/>
        </w:rPr>
        <w:t>
      9) режимные территории (РТ),</w:t>
      </w:r>
    </w:p>
    <w:bookmarkEnd w:id="95"/>
    <w:bookmarkStart w:name="z101" w:id="96"/>
    <w:p>
      <w:pPr>
        <w:spacing w:after="0"/>
        <w:ind w:left="0"/>
        <w:jc w:val="both"/>
      </w:pPr>
      <w:r>
        <w:rPr>
          <w:rFonts w:ascii="Times New Roman"/>
          <w:b w:val="false"/>
          <w:i w:val="false"/>
          <w:color w:val="000000"/>
          <w:sz w:val="28"/>
        </w:rPr>
        <w:t>
      10) зоны сельскохозяйственного использования (СХ).</w:t>
      </w:r>
    </w:p>
    <w:bookmarkEnd w:id="96"/>
    <w:bookmarkStart w:name="z102" w:id="97"/>
    <w:p>
      <w:pPr>
        <w:spacing w:after="0"/>
        <w:ind w:left="0"/>
        <w:jc w:val="both"/>
      </w:pPr>
      <w:r>
        <w:rPr>
          <w:rFonts w:ascii="Times New Roman"/>
          <w:b w:val="false"/>
          <w:i w:val="false"/>
          <w:color w:val="000000"/>
          <w:sz w:val="28"/>
        </w:rPr>
        <w:t xml:space="preserve">
      Для каждой зоны определен градостроительный регламент, устанавливающий совокупность видов и параметров использования земельных участков, иных объектов недвижимости, а также размер допустимого их изменения. </w:t>
      </w:r>
    </w:p>
    <w:bookmarkEnd w:id="97"/>
    <w:bookmarkStart w:name="z103" w:id="98"/>
    <w:p>
      <w:pPr>
        <w:spacing w:after="0"/>
        <w:ind w:left="0"/>
        <w:jc w:val="both"/>
      </w:pPr>
      <w:r>
        <w:rPr>
          <w:rFonts w:ascii="Times New Roman"/>
          <w:b w:val="false"/>
          <w:i w:val="false"/>
          <w:color w:val="000000"/>
          <w:sz w:val="28"/>
        </w:rPr>
        <w:t>
      Определенные регламентом ограничения градостроительной деятельности исходят из ресурсного потенциала, интенсивности освоения и установленного функционального назначения проектируемой территории с учетом требований государственных, общественных и частных интересов.</w:t>
      </w:r>
    </w:p>
    <w:bookmarkEnd w:id="98"/>
    <w:bookmarkStart w:name="z104" w:id="99"/>
    <w:p>
      <w:pPr>
        <w:spacing w:after="0"/>
        <w:ind w:left="0"/>
        <w:jc w:val="both"/>
      </w:pPr>
      <w:r>
        <w:rPr>
          <w:rFonts w:ascii="Times New Roman"/>
          <w:b w:val="false"/>
          <w:i w:val="false"/>
          <w:color w:val="000000"/>
          <w:sz w:val="28"/>
        </w:rPr>
        <w:t>
      Регламентом градостроительной деятельности на территории каждой из выделенных зон допускается осуществление любой, не запрещенной законодательством градостроительной деятельности, если эта деятельность не противоречит установленному функциональному назначению проектируемой территории.</w:t>
      </w:r>
    </w:p>
    <w:bookmarkEnd w:id="99"/>
    <w:bookmarkStart w:name="z105" w:id="100"/>
    <w:p>
      <w:pPr>
        <w:spacing w:after="0"/>
        <w:ind w:left="0"/>
        <w:jc w:val="both"/>
      </w:pPr>
      <w:r>
        <w:rPr>
          <w:rFonts w:ascii="Times New Roman"/>
          <w:b w:val="false"/>
          <w:i w:val="false"/>
          <w:color w:val="000000"/>
          <w:sz w:val="28"/>
        </w:rPr>
        <w:t>
      Жилая территория города предназначается для застройки жилыми домами с обустроенными придомовыми территориями, объектами первичного обслуживания и включает следующие типы жилых зон в зависимости от предусматриваемых нормативов плотности населения и характера застройки, а именно:</w:t>
      </w:r>
    </w:p>
    <w:bookmarkEnd w:id="100"/>
    <w:bookmarkStart w:name="z106" w:id="101"/>
    <w:p>
      <w:pPr>
        <w:spacing w:after="0"/>
        <w:ind w:left="0"/>
        <w:jc w:val="both"/>
      </w:pPr>
      <w:r>
        <w:rPr>
          <w:rFonts w:ascii="Times New Roman"/>
          <w:b w:val="false"/>
          <w:i w:val="false"/>
          <w:color w:val="000000"/>
          <w:sz w:val="28"/>
        </w:rPr>
        <w:t>
      территории застройки индивидуальными малоэтажными жилыми домами с приусадебными участками (Ж-1);</w:t>
      </w:r>
    </w:p>
    <w:bookmarkEnd w:id="101"/>
    <w:bookmarkStart w:name="z107" w:id="102"/>
    <w:p>
      <w:pPr>
        <w:spacing w:after="0"/>
        <w:ind w:left="0"/>
        <w:jc w:val="both"/>
      </w:pPr>
      <w:r>
        <w:rPr>
          <w:rFonts w:ascii="Times New Roman"/>
          <w:b w:val="false"/>
          <w:i w:val="false"/>
          <w:color w:val="000000"/>
          <w:sz w:val="28"/>
        </w:rPr>
        <w:t>
      территории застройки малоэтажными жилыми домами (2-3 эт) с приквартирными земельными участками (Ж-2);</w:t>
      </w:r>
    </w:p>
    <w:bookmarkEnd w:id="102"/>
    <w:bookmarkStart w:name="z108" w:id="103"/>
    <w:p>
      <w:pPr>
        <w:spacing w:after="0"/>
        <w:ind w:left="0"/>
        <w:jc w:val="both"/>
      </w:pPr>
      <w:r>
        <w:rPr>
          <w:rFonts w:ascii="Times New Roman"/>
          <w:b w:val="false"/>
          <w:i w:val="false"/>
          <w:color w:val="000000"/>
          <w:sz w:val="28"/>
        </w:rPr>
        <w:t>
      территории среднеэтажной застройки (4-5 и 6* этажей) (Ж-3);</w:t>
      </w:r>
    </w:p>
    <w:bookmarkEnd w:id="103"/>
    <w:bookmarkStart w:name="z109" w:id="104"/>
    <w:p>
      <w:pPr>
        <w:spacing w:after="0"/>
        <w:ind w:left="0"/>
        <w:jc w:val="both"/>
      </w:pPr>
      <w:r>
        <w:rPr>
          <w:rFonts w:ascii="Times New Roman"/>
          <w:b w:val="false"/>
          <w:i w:val="false"/>
          <w:color w:val="000000"/>
          <w:sz w:val="28"/>
        </w:rPr>
        <w:t>
      территории многоэтажными застройки (6-12 этажей) (Ж-4);</w:t>
      </w:r>
    </w:p>
    <w:bookmarkEnd w:id="104"/>
    <w:bookmarkStart w:name="z110" w:id="105"/>
    <w:p>
      <w:pPr>
        <w:spacing w:after="0"/>
        <w:ind w:left="0"/>
        <w:jc w:val="both"/>
      </w:pPr>
      <w:r>
        <w:rPr>
          <w:rFonts w:ascii="Times New Roman"/>
          <w:b w:val="false"/>
          <w:i w:val="false"/>
          <w:color w:val="000000"/>
          <w:sz w:val="28"/>
        </w:rPr>
        <w:t>
      территории застройки повышенной этажности (выше 12 этажей) (Ж-5);</w:t>
      </w:r>
    </w:p>
    <w:bookmarkEnd w:id="105"/>
    <w:bookmarkStart w:name="z111" w:id="106"/>
    <w:p>
      <w:pPr>
        <w:spacing w:after="0"/>
        <w:ind w:left="0"/>
        <w:jc w:val="both"/>
      </w:pPr>
      <w:r>
        <w:rPr>
          <w:rFonts w:ascii="Times New Roman"/>
          <w:b w:val="false"/>
          <w:i w:val="false"/>
          <w:color w:val="000000"/>
          <w:sz w:val="28"/>
        </w:rPr>
        <w:t>
      территория ограничения жилых застроек (Ж-6).</w:t>
      </w:r>
    </w:p>
    <w:bookmarkEnd w:id="106"/>
    <w:bookmarkStart w:name="z112" w:id="107"/>
    <w:p>
      <w:pPr>
        <w:spacing w:after="0"/>
        <w:ind w:left="0"/>
        <w:jc w:val="both"/>
      </w:pPr>
      <w:r>
        <w:rPr>
          <w:rFonts w:ascii="Times New Roman"/>
          <w:b w:val="false"/>
          <w:i w:val="false"/>
          <w:color w:val="000000"/>
          <w:sz w:val="28"/>
        </w:rPr>
        <w:t xml:space="preserve">
      Жилые зоны ограничиваются главными магистральными и жилыми улицами города, организуя микрорайоны и кварталы. </w:t>
      </w:r>
    </w:p>
    <w:bookmarkEnd w:id="107"/>
    <w:bookmarkStart w:name="z113" w:id="108"/>
    <w:p>
      <w:pPr>
        <w:spacing w:after="0"/>
        <w:ind w:left="0"/>
        <w:jc w:val="both"/>
      </w:pPr>
      <w:r>
        <w:rPr>
          <w:rFonts w:ascii="Times New Roman"/>
          <w:b w:val="false"/>
          <w:i w:val="false"/>
          <w:color w:val="000000"/>
          <w:sz w:val="28"/>
        </w:rPr>
        <w:t>
      Общественная зона (общественно-деловая, общественный центр) является важнейшим структурообразующим элементом города, состоящим из объектов административного и общественного назначения, связанных между собой в единую систему. Данная зона предназначается для обеспечения условий формирования территории города объектами здравоохранения, культуры, торговли, общественного питания, бытового обслуживания, коммерческой деятельности, а также образовательными учреждениями (средние профессиональные или высшие профессиональные учебные заведения), административными, культовыми зданиями, деловыми, финансовыми и общественными центрами.</w:t>
      </w:r>
    </w:p>
    <w:bookmarkEnd w:id="108"/>
    <w:bookmarkStart w:name="z114" w:id="109"/>
    <w:p>
      <w:pPr>
        <w:spacing w:after="0"/>
        <w:ind w:left="0"/>
        <w:jc w:val="both"/>
      </w:pPr>
      <w:r>
        <w:rPr>
          <w:rFonts w:ascii="Times New Roman"/>
          <w:b w:val="false"/>
          <w:i w:val="false"/>
          <w:color w:val="000000"/>
          <w:sz w:val="28"/>
        </w:rPr>
        <w:t>
      В общественно-деловых зонах возможно размещение гостиниц, подземных или многоярусных паркингов. На территории общественно-деловой зоны размещаются открытые стоянки транспорта при вышеперечисленных объектах, не требующих специальных мероприятий по санитарной и экологической защите.</w:t>
      </w:r>
    </w:p>
    <w:bookmarkEnd w:id="109"/>
    <w:bookmarkStart w:name="z115" w:id="110"/>
    <w:p>
      <w:pPr>
        <w:spacing w:after="0"/>
        <w:ind w:left="0"/>
        <w:jc w:val="both"/>
      </w:pPr>
      <w:r>
        <w:rPr>
          <w:rFonts w:ascii="Times New Roman"/>
          <w:b w:val="false"/>
          <w:i w:val="false"/>
          <w:color w:val="000000"/>
          <w:sz w:val="28"/>
        </w:rPr>
        <w:t xml:space="preserve">
      Производственные зоны предназначаются для размещения коммунальных, промышленных и складских объектов, обеспечивающих функционирование города. В производственную зону включаются территории санитарно-защитных зон самих объектов. </w:t>
      </w:r>
    </w:p>
    <w:bookmarkEnd w:id="110"/>
    <w:bookmarkStart w:name="z116" w:id="111"/>
    <w:p>
      <w:pPr>
        <w:spacing w:after="0"/>
        <w:ind w:left="0"/>
        <w:jc w:val="both"/>
      </w:pPr>
      <w:r>
        <w:rPr>
          <w:rFonts w:ascii="Times New Roman"/>
          <w:b w:val="false"/>
          <w:i w:val="false"/>
          <w:color w:val="000000"/>
          <w:sz w:val="28"/>
        </w:rPr>
        <w:t>
      Зоны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морского, воздушного транспорта, а также инженерного оборудования.</w:t>
      </w:r>
    </w:p>
    <w:bookmarkEnd w:id="111"/>
    <w:bookmarkStart w:name="z117" w:id="112"/>
    <w:p>
      <w:pPr>
        <w:spacing w:after="0"/>
        <w:ind w:left="0"/>
        <w:jc w:val="both"/>
      </w:pPr>
      <w:r>
        <w:rPr>
          <w:rFonts w:ascii="Times New Roman"/>
          <w:b w:val="false"/>
          <w:i w:val="false"/>
          <w:color w:val="000000"/>
          <w:sz w:val="28"/>
        </w:rPr>
        <w:t>
      Обязательное условие при размещении объектов инженерной и транспортной инфраструктуры - соблюдение необходимых расстояний от таких объектов до территорий жилых, общественно-деловых и рекреационных зон для предотвращения вредного воздействия на среду жизнедеятельности.</w:t>
      </w:r>
    </w:p>
    <w:bookmarkEnd w:id="112"/>
    <w:bookmarkStart w:name="z118" w:id="113"/>
    <w:p>
      <w:pPr>
        <w:spacing w:after="0"/>
        <w:ind w:left="0"/>
        <w:jc w:val="both"/>
      </w:pPr>
      <w:r>
        <w:rPr>
          <w:rFonts w:ascii="Times New Roman"/>
          <w:b w:val="false"/>
          <w:i w:val="false"/>
          <w:color w:val="000000"/>
          <w:sz w:val="28"/>
        </w:rPr>
        <w:t>
      Санитарно-защитная зона предназначается для обеспечения условий формирования экологически благоприятной среды жизнедеятельности населения. В пределах санитарно-защитной зоны ограничиваются или запрещаются те виды деятельности, которые не совместимы с целями установления зон.</w:t>
      </w:r>
    </w:p>
    <w:bookmarkEnd w:id="113"/>
    <w:bookmarkStart w:name="z119" w:id="114"/>
    <w:p>
      <w:pPr>
        <w:spacing w:after="0"/>
        <w:ind w:left="0"/>
        <w:jc w:val="both"/>
      </w:pPr>
      <w:r>
        <w:rPr>
          <w:rFonts w:ascii="Times New Roman"/>
          <w:b w:val="false"/>
          <w:i w:val="false"/>
          <w:color w:val="000000"/>
          <w:sz w:val="28"/>
        </w:rPr>
        <w:t>
      Рекреационные зоны в городах предназначены для организации мест отдыха населения (парки, сады, городские леса, пляжи и иные объекты) и создания благоприятного микроклимата на территории города, организации и обустройства мест отдыха населения, благоустроенных мест для прогулок населения.</w:t>
      </w:r>
    </w:p>
    <w:bookmarkEnd w:id="114"/>
    <w:bookmarkStart w:name="z120" w:id="115"/>
    <w:p>
      <w:pPr>
        <w:spacing w:after="0"/>
        <w:ind w:left="0"/>
        <w:jc w:val="both"/>
      </w:pPr>
      <w:r>
        <w:rPr>
          <w:rFonts w:ascii="Times New Roman"/>
          <w:b w:val="false"/>
          <w:i w:val="false"/>
          <w:color w:val="000000"/>
          <w:sz w:val="28"/>
        </w:rPr>
        <w:t>
      На современном этапе в городе имеется острый дефицит зеленых насаждений общего пользования. Генеральным планом предлагается организация новых скверов и бульваров, озелененных площадок при общественных зданиях и зеленых насаждений вдоль магистральных улиц.</w:t>
      </w:r>
    </w:p>
    <w:bookmarkEnd w:id="115"/>
    <w:bookmarkStart w:name="z121" w:id="116"/>
    <w:p>
      <w:pPr>
        <w:spacing w:after="0"/>
        <w:ind w:left="0"/>
        <w:jc w:val="both"/>
      </w:pPr>
      <w:r>
        <w:rPr>
          <w:rFonts w:ascii="Times New Roman"/>
          <w:b w:val="false"/>
          <w:i w:val="false"/>
          <w:color w:val="000000"/>
          <w:sz w:val="28"/>
        </w:rPr>
        <w:t>
      Зоны специального назначения выделяются для размещения кладбищ, полигонов складирования бытовых отходов, скотомогильников и иных объектов, использование которых не совместимо с использованием в других территориальных зонах.</w:t>
      </w:r>
    </w:p>
    <w:bookmarkEnd w:id="116"/>
    <w:bookmarkStart w:name="z122" w:id="117"/>
    <w:p>
      <w:pPr>
        <w:spacing w:after="0"/>
        <w:ind w:left="0"/>
        <w:jc w:val="both"/>
      </w:pPr>
      <w:r>
        <w:rPr>
          <w:rFonts w:ascii="Times New Roman"/>
          <w:b w:val="false"/>
          <w:i w:val="false"/>
          <w:color w:val="000000"/>
          <w:sz w:val="28"/>
        </w:rPr>
        <w:t>
      Использование таких зон регламентируется требованиями специальных нормативов.</w:t>
      </w:r>
    </w:p>
    <w:bookmarkEnd w:id="117"/>
    <w:bookmarkStart w:name="z123" w:id="118"/>
    <w:p>
      <w:pPr>
        <w:spacing w:after="0"/>
        <w:ind w:left="0"/>
        <w:jc w:val="both"/>
      </w:pPr>
      <w:r>
        <w:rPr>
          <w:rFonts w:ascii="Times New Roman"/>
          <w:b w:val="false"/>
          <w:i w:val="false"/>
          <w:color w:val="000000"/>
          <w:sz w:val="28"/>
        </w:rPr>
        <w:t>
      К зонам специального назначения относятся также военные объекты и иные зоны режимных территорий, предназначенные для размещения объектов, в отношении которых устанавливается особый режим пользования.</w:t>
      </w:r>
    </w:p>
    <w:bookmarkEnd w:id="118"/>
    <w:bookmarkStart w:name="z124" w:id="119"/>
    <w:p>
      <w:pPr>
        <w:spacing w:after="0"/>
        <w:ind w:left="0"/>
        <w:jc w:val="both"/>
      </w:pPr>
      <w:r>
        <w:rPr>
          <w:rFonts w:ascii="Times New Roman"/>
          <w:b w:val="false"/>
          <w:i w:val="false"/>
          <w:color w:val="000000"/>
          <w:sz w:val="28"/>
        </w:rPr>
        <w:t>
      Санитарно-защитная зона - это специальная территория с особым режимом использования, которая устанавливается вокруг промышленных и коммунальных объектов, являющихся источниками неблагоприятного воздействия на среду обитания и здоровье человека. В Генеральном плане на основе анализа даны регламенты по использованию территорий санитарно-защитных зон, включая отселение населения из них.</w:t>
      </w:r>
    </w:p>
    <w:bookmarkEnd w:id="119"/>
    <w:bookmarkStart w:name="z125" w:id="120"/>
    <w:p>
      <w:pPr>
        <w:spacing w:after="0"/>
        <w:ind w:left="0"/>
        <w:jc w:val="left"/>
      </w:pPr>
      <w:r>
        <w:rPr>
          <w:rFonts w:ascii="Times New Roman"/>
          <w:b/>
          <w:i w:val="false"/>
          <w:color w:val="000000"/>
        </w:rPr>
        <w:t xml:space="preserve"> Глава 6. Пространственная организация территории</w:t>
      </w:r>
    </w:p>
    <w:bookmarkEnd w:id="120"/>
    <w:bookmarkStart w:name="z126" w:id="121"/>
    <w:p>
      <w:pPr>
        <w:spacing w:after="0"/>
        <w:ind w:left="0"/>
        <w:jc w:val="both"/>
      </w:pPr>
      <w:r>
        <w:rPr>
          <w:rFonts w:ascii="Times New Roman"/>
          <w:b w:val="false"/>
          <w:i w:val="false"/>
          <w:color w:val="000000"/>
          <w:sz w:val="28"/>
        </w:rPr>
        <w:t>
      В основу архитектурно-планировочной организации селитебной территории города в Генеральном плане заложены следующие принципы:</w:t>
      </w:r>
    </w:p>
    <w:bookmarkEnd w:id="121"/>
    <w:bookmarkStart w:name="z127" w:id="122"/>
    <w:p>
      <w:pPr>
        <w:spacing w:after="0"/>
        <w:ind w:left="0"/>
        <w:jc w:val="both"/>
      </w:pPr>
      <w:r>
        <w:rPr>
          <w:rFonts w:ascii="Times New Roman"/>
          <w:b w:val="false"/>
          <w:i w:val="false"/>
          <w:color w:val="000000"/>
          <w:sz w:val="28"/>
        </w:rPr>
        <w:t>
      создание к концу расчетного срока комплексного городского организма, имеющего логическую композиционную целостность;</w:t>
      </w:r>
    </w:p>
    <w:bookmarkEnd w:id="122"/>
    <w:bookmarkStart w:name="z128" w:id="123"/>
    <w:p>
      <w:pPr>
        <w:spacing w:after="0"/>
        <w:ind w:left="0"/>
        <w:jc w:val="both"/>
      </w:pPr>
      <w:r>
        <w:rPr>
          <w:rFonts w:ascii="Times New Roman"/>
          <w:b w:val="false"/>
          <w:i w:val="false"/>
          <w:color w:val="000000"/>
          <w:sz w:val="28"/>
        </w:rPr>
        <w:t>
      максимальное использование и учет сложившейся планировочной структуры существующего города с сохранением ценного капитального жилищного фонда, общественных зданий, зданий культурно-бытового назначения и зеленых насаждений;</w:t>
      </w:r>
    </w:p>
    <w:bookmarkEnd w:id="123"/>
    <w:bookmarkStart w:name="z129" w:id="124"/>
    <w:p>
      <w:pPr>
        <w:spacing w:after="0"/>
        <w:ind w:left="0"/>
        <w:jc w:val="both"/>
      </w:pPr>
      <w:r>
        <w:rPr>
          <w:rFonts w:ascii="Times New Roman"/>
          <w:b w:val="false"/>
          <w:i w:val="false"/>
          <w:color w:val="000000"/>
          <w:sz w:val="28"/>
        </w:rPr>
        <w:t>
      дальнейшее формирование и совершенствование транспортной сети города, обеспечивающей доставку трудящихся к местам приложения труда и общественным центрам города, жилым районам, промышленно-производственным районам;</w:t>
      </w:r>
    </w:p>
    <w:bookmarkEnd w:id="124"/>
    <w:bookmarkStart w:name="z130" w:id="125"/>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землями государственного лесного фонда и ветрозащитными полосами зеленых насаждений, способствующих улучшению микроклиматических условий в городе.</w:t>
      </w:r>
    </w:p>
    <w:bookmarkEnd w:id="125"/>
    <w:bookmarkStart w:name="z131" w:id="126"/>
    <w:p>
      <w:pPr>
        <w:spacing w:after="0"/>
        <w:ind w:left="0"/>
        <w:jc w:val="both"/>
      </w:pPr>
      <w:r>
        <w:rPr>
          <w:rFonts w:ascii="Times New Roman"/>
          <w:b w:val="false"/>
          <w:i w:val="false"/>
          <w:color w:val="000000"/>
          <w:sz w:val="28"/>
        </w:rPr>
        <w:t>
      Развитие города Караганды на перспективу, в период до 2040 года предусматривается в прежних границах, определенных предыдущим генеральным планом, за счет внутренних резервов. Город получит преемственное развитие на благоприятных для строительства территориях.</w:t>
      </w:r>
    </w:p>
    <w:bookmarkEnd w:id="126"/>
    <w:bookmarkStart w:name="z132" w:id="127"/>
    <w:p>
      <w:pPr>
        <w:spacing w:after="0"/>
        <w:ind w:left="0"/>
        <w:jc w:val="both"/>
      </w:pPr>
      <w:r>
        <w:rPr>
          <w:rFonts w:ascii="Times New Roman"/>
          <w:b w:val="false"/>
          <w:i w:val="false"/>
          <w:color w:val="000000"/>
          <w:sz w:val="28"/>
        </w:rPr>
        <w:t>
      Город имеет четкое укрупненное функциональное членение на селитебную, промышленно-производственную зоны. Данное зонирование сохраняется и на перспективу. Селитебная зона развивается в северном, западном, восточном (основное) направлениях, промышленно-производственная зона сохраняется в северо-восточной части. Для создания новых мест приложения труда запроектированы транспортно-логистические центры на зонах угольной подработки.</w:t>
      </w:r>
    </w:p>
    <w:bookmarkEnd w:id="127"/>
    <w:bookmarkStart w:name="z133" w:id="128"/>
    <w:p>
      <w:pPr>
        <w:spacing w:after="0"/>
        <w:ind w:left="0"/>
        <w:jc w:val="both"/>
      </w:pPr>
      <w:r>
        <w:rPr>
          <w:rFonts w:ascii="Times New Roman"/>
          <w:b w:val="false"/>
          <w:i w:val="false"/>
          <w:color w:val="000000"/>
          <w:sz w:val="28"/>
        </w:rPr>
        <w:t xml:space="preserve">
      В проекте предусматривается упорядочить и благоустроить сложившиеся производственно-промышленные территории. </w:t>
      </w:r>
    </w:p>
    <w:bookmarkEnd w:id="128"/>
    <w:bookmarkStart w:name="z134" w:id="129"/>
    <w:p>
      <w:pPr>
        <w:spacing w:after="0"/>
        <w:ind w:left="0"/>
        <w:jc w:val="both"/>
      </w:pPr>
      <w:r>
        <w:rPr>
          <w:rFonts w:ascii="Times New Roman"/>
          <w:b w:val="false"/>
          <w:i w:val="false"/>
          <w:color w:val="000000"/>
          <w:sz w:val="28"/>
        </w:rPr>
        <w:t>
      Учитывая значительный объем промышленных территорий в общем балансе города Караганды, следует на основе инвентаризации выявить внутренние резервы для размещения новых и развития существующих промышленных зон с учетом их производственных связей. При этом важными задачами являются соблюдение необходимых разрывов с жилой застройкой и формирование санитарно-защитных зон.</w:t>
      </w:r>
    </w:p>
    <w:bookmarkEnd w:id="129"/>
    <w:bookmarkStart w:name="z135" w:id="130"/>
    <w:p>
      <w:pPr>
        <w:spacing w:after="0"/>
        <w:ind w:left="0"/>
        <w:jc w:val="both"/>
      </w:pPr>
      <w:r>
        <w:rPr>
          <w:rFonts w:ascii="Times New Roman"/>
          <w:b w:val="false"/>
          <w:i w:val="false"/>
          <w:color w:val="000000"/>
          <w:sz w:val="28"/>
        </w:rPr>
        <w:t>
      Промышленное строительство предусматривается в сложившихся промышленных зонах города:</w:t>
      </w:r>
    </w:p>
    <w:bookmarkEnd w:id="130"/>
    <w:bookmarkStart w:name="z136" w:id="131"/>
    <w:p>
      <w:pPr>
        <w:spacing w:after="0"/>
        <w:ind w:left="0"/>
        <w:jc w:val="both"/>
      </w:pPr>
      <w:r>
        <w:rPr>
          <w:rFonts w:ascii="Times New Roman"/>
          <w:b w:val="false"/>
          <w:i w:val="false"/>
          <w:color w:val="000000"/>
          <w:sz w:val="28"/>
        </w:rPr>
        <w:t>
      северо-восточная промышленная зона (Майкудук);</w:t>
      </w:r>
    </w:p>
    <w:bookmarkEnd w:id="131"/>
    <w:bookmarkStart w:name="z137" w:id="132"/>
    <w:p>
      <w:pPr>
        <w:spacing w:after="0"/>
        <w:ind w:left="0"/>
        <w:jc w:val="both"/>
      </w:pPr>
      <w:r>
        <w:rPr>
          <w:rFonts w:ascii="Times New Roman"/>
          <w:b w:val="false"/>
          <w:i w:val="false"/>
          <w:color w:val="000000"/>
          <w:sz w:val="28"/>
        </w:rPr>
        <w:t>
      северная промышленная зона (Пришахтинск);</w:t>
      </w:r>
    </w:p>
    <w:bookmarkEnd w:id="132"/>
    <w:bookmarkStart w:name="z138" w:id="133"/>
    <w:p>
      <w:pPr>
        <w:spacing w:after="0"/>
        <w:ind w:left="0"/>
        <w:jc w:val="both"/>
      </w:pPr>
      <w:r>
        <w:rPr>
          <w:rFonts w:ascii="Times New Roman"/>
          <w:b w:val="false"/>
          <w:i w:val="false"/>
          <w:color w:val="000000"/>
          <w:sz w:val="28"/>
        </w:rPr>
        <w:t>
      западная промышленная зона (Михайловка).</w:t>
      </w:r>
    </w:p>
    <w:bookmarkEnd w:id="133"/>
    <w:bookmarkStart w:name="z139" w:id="134"/>
    <w:p>
      <w:pPr>
        <w:spacing w:after="0"/>
        <w:ind w:left="0"/>
        <w:jc w:val="both"/>
      </w:pPr>
      <w:r>
        <w:rPr>
          <w:rFonts w:ascii="Times New Roman"/>
          <w:b w:val="false"/>
          <w:i w:val="false"/>
          <w:color w:val="000000"/>
          <w:sz w:val="28"/>
        </w:rPr>
        <w:t xml:space="preserve">
      По Генеральному плану вся селитебная территория формируется в виде пяти планировочных зон. Территории вдоль новых городских осей будут застроены преимущественно жилыми многоэтажными домами с объектами обслуживания вдоль основных магистралей. </w:t>
      </w:r>
    </w:p>
    <w:bookmarkEnd w:id="134"/>
    <w:bookmarkStart w:name="z140" w:id="135"/>
    <w:p>
      <w:pPr>
        <w:spacing w:after="0"/>
        <w:ind w:left="0"/>
        <w:jc w:val="both"/>
      </w:pPr>
      <w:r>
        <w:rPr>
          <w:rFonts w:ascii="Times New Roman"/>
          <w:b w:val="false"/>
          <w:i w:val="false"/>
          <w:color w:val="000000"/>
          <w:sz w:val="28"/>
        </w:rPr>
        <w:t>
      Применение различной этажности, чередование разных видов застройки, цвета, масштабности, открытых и закрытых пространств - эти архитектурные приемы должны создать эстетический облик примагистральных территорий, разнообразить застройку города.</w:t>
      </w:r>
    </w:p>
    <w:bookmarkEnd w:id="135"/>
    <w:bookmarkStart w:name="z141" w:id="136"/>
    <w:p>
      <w:pPr>
        <w:spacing w:after="0"/>
        <w:ind w:left="0"/>
        <w:jc w:val="left"/>
      </w:pPr>
      <w:r>
        <w:rPr>
          <w:rFonts w:ascii="Times New Roman"/>
          <w:b/>
          <w:i w:val="false"/>
          <w:color w:val="000000"/>
        </w:rPr>
        <w:t xml:space="preserve"> Глава 7. Организация системы озелененных пространств</w:t>
      </w:r>
    </w:p>
    <w:bookmarkEnd w:id="136"/>
    <w:bookmarkStart w:name="z142" w:id="137"/>
    <w:p>
      <w:pPr>
        <w:spacing w:after="0"/>
        <w:ind w:left="0"/>
        <w:jc w:val="both"/>
      </w:pPr>
      <w:r>
        <w:rPr>
          <w:rFonts w:ascii="Times New Roman"/>
          <w:b w:val="false"/>
          <w:i w:val="false"/>
          <w:color w:val="000000"/>
          <w:sz w:val="28"/>
        </w:rPr>
        <w:t>
      Современное состояние</w:t>
      </w:r>
    </w:p>
    <w:bookmarkEnd w:id="137"/>
    <w:bookmarkStart w:name="z143" w:id="138"/>
    <w:p>
      <w:pPr>
        <w:spacing w:after="0"/>
        <w:ind w:left="0"/>
        <w:jc w:val="both"/>
      </w:pPr>
      <w:r>
        <w:rPr>
          <w:rFonts w:ascii="Times New Roman"/>
          <w:b w:val="false"/>
          <w:i w:val="false"/>
          <w:color w:val="000000"/>
          <w:sz w:val="28"/>
        </w:rPr>
        <w:t>
      В Караганде 35 % территории характеризуется в различной степени опасным уровнем загрязнения почвы. По всей остальной территории города фиксируются повышенные концентрации токсичных элементов, а почва, обладая высокой сорбционной и аккумулирующей способностью, накапливает и нарушает геохимическую информацию, заложенную природой.</w:t>
      </w:r>
    </w:p>
    <w:bookmarkEnd w:id="138"/>
    <w:bookmarkStart w:name="z144" w:id="139"/>
    <w:p>
      <w:pPr>
        <w:spacing w:after="0"/>
        <w:ind w:left="0"/>
        <w:jc w:val="both"/>
      </w:pPr>
      <w:r>
        <w:rPr>
          <w:rFonts w:ascii="Times New Roman"/>
          <w:b w:val="false"/>
          <w:i w:val="false"/>
          <w:color w:val="000000"/>
          <w:sz w:val="28"/>
        </w:rPr>
        <w:t>
      На значительных территориях города почвенный покров отсутствует, территория представлена насыпным техногенным грунтом, местами естественным образом заросшими древесной, кустарниковой и травянистой растительностью.</w:t>
      </w:r>
    </w:p>
    <w:bookmarkEnd w:id="139"/>
    <w:bookmarkStart w:name="z145" w:id="140"/>
    <w:p>
      <w:pPr>
        <w:spacing w:after="0"/>
        <w:ind w:left="0"/>
        <w:jc w:val="both"/>
      </w:pPr>
      <w:r>
        <w:rPr>
          <w:rFonts w:ascii="Times New Roman"/>
          <w:b w:val="false"/>
          <w:i w:val="false"/>
          <w:color w:val="000000"/>
          <w:sz w:val="28"/>
        </w:rPr>
        <w:t>
      Городу, построенному в районе интенсивной добычи полезных ископаемых, приходится приспосабливать неблагоприятную среду для обитания человека путем ее озеленения (рекультивация территорий).</w:t>
      </w:r>
    </w:p>
    <w:bookmarkEnd w:id="140"/>
    <w:bookmarkStart w:name="z146" w:id="141"/>
    <w:p>
      <w:pPr>
        <w:spacing w:after="0"/>
        <w:ind w:left="0"/>
        <w:jc w:val="both"/>
      </w:pPr>
      <w:r>
        <w:rPr>
          <w:rFonts w:ascii="Times New Roman"/>
          <w:b w:val="false"/>
          <w:i w:val="false"/>
          <w:color w:val="000000"/>
          <w:sz w:val="28"/>
        </w:rPr>
        <w:t>
      Город Караганда расположен в регионе со специфическими неблагоприятными (местами) для произрастания древесной растительности в климатических и природных условиях. Как и любой благоприятный для проживания населенный пункт город Караганда имеет свою систему озеленения. Караганда, как и многие другие города имеет свою систему озеленения, несмотря на сложные климатические условия региона. Озеленение играет важную роль в создании комфортной городской среды и улучшении экологической обстановки.</w:t>
      </w:r>
    </w:p>
    <w:bookmarkEnd w:id="141"/>
    <w:bookmarkStart w:name="z147" w:id="142"/>
    <w:p>
      <w:pPr>
        <w:spacing w:after="0"/>
        <w:ind w:left="0"/>
        <w:jc w:val="both"/>
      </w:pPr>
      <w:r>
        <w:rPr>
          <w:rFonts w:ascii="Times New Roman"/>
          <w:b w:val="false"/>
          <w:i w:val="false"/>
          <w:color w:val="000000"/>
          <w:sz w:val="28"/>
        </w:rPr>
        <w:t>
      В Караганде можно встретить различные виды зеленых насаждений, включая деревья, кустарники, газоны и цветники. Для озеленения города используются различные породы деревьев и кустарников, которые приспособлены к местным климатическим условиям.</w:t>
      </w:r>
    </w:p>
    <w:bookmarkEnd w:id="142"/>
    <w:bookmarkStart w:name="z148" w:id="143"/>
    <w:p>
      <w:pPr>
        <w:spacing w:after="0"/>
        <w:ind w:left="0"/>
        <w:jc w:val="both"/>
      </w:pPr>
      <w:r>
        <w:rPr>
          <w:rFonts w:ascii="Times New Roman"/>
          <w:b w:val="false"/>
          <w:i w:val="false"/>
          <w:color w:val="000000"/>
          <w:sz w:val="28"/>
        </w:rPr>
        <w:t>
      Озеленение Караганды осуществляется как силами городских служб, так и частными лицами, организациями. В городе существуют различные программы и проекты, направленные на развитие зеленого фонда и улучшение состояния зеленых насаждений.</w:t>
      </w:r>
    </w:p>
    <w:bookmarkEnd w:id="143"/>
    <w:bookmarkStart w:name="z149" w:id="144"/>
    <w:p>
      <w:pPr>
        <w:spacing w:after="0"/>
        <w:ind w:left="0"/>
        <w:jc w:val="both"/>
      </w:pPr>
      <w:r>
        <w:rPr>
          <w:rFonts w:ascii="Times New Roman"/>
          <w:b w:val="false"/>
          <w:i w:val="false"/>
          <w:color w:val="000000"/>
          <w:sz w:val="28"/>
        </w:rPr>
        <w:t>
      Озеленение играет важную роль в жизни города, выполняя следующие функции:</w:t>
      </w:r>
    </w:p>
    <w:bookmarkEnd w:id="144"/>
    <w:bookmarkStart w:name="z150" w:id="145"/>
    <w:p>
      <w:pPr>
        <w:spacing w:after="0"/>
        <w:ind w:left="0"/>
        <w:jc w:val="both"/>
      </w:pPr>
      <w:r>
        <w:rPr>
          <w:rFonts w:ascii="Times New Roman"/>
          <w:b w:val="false"/>
          <w:i w:val="false"/>
          <w:color w:val="000000"/>
          <w:sz w:val="28"/>
        </w:rPr>
        <w:t>
      Экологическая функция: зеленые насаждения очищают воздух от загрязнений, снижают уровень шума и улучшают микроклимат города.</w:t>
      </w:r>
    </w:p>
    <w:bookmarkEnd w:id="145"/>
    <w:bookmarkStart w:name="z151" w:id="146"/>
    <w:p>
      <w:pPr>
        <w:spacing w:after="0"/>
        <w:ind w:left="0"/>
        <w:jc w:val="both"/>
      </w:pPr>
      <w:r>
        <w:rPr>
          <w:rFonts w:ascii="Times New Roman"/>
          <w:b w:val="false"/>
          <w:i w:val="false"/>
          <w:color w:val="000000"/>
          <w:sz w:val="28"/>
        </w:rPr>
        <w:t>
      Эстетическая функция: озеленение делает город более привлекательным и уютным, создает комфортные условия для отдыха и прогулок.</w:t>
      </w:r>
    </w:p>
    <w:bookmarkEnd w:id="146"/>
    <w:bookmarkStart w:name="z152" w:id="147"/>
    <w:p>
      <w:pPr>
        <w:spacing w:after="0"/>
        <w:ind w:left="0"/>
        <w:jc w:val="both"/>
      </w:pPr>
      <w:r>
        <w:rPr>
          <w:rFonts w:ascii="Times New Roman"/>
          <w:b w:val="false"/>
          <w:i w:val="false"/>
          <w:color w:val="000000"/>
          <w:sz w:val="28"/>
        </w:rPr>
        <w:t>
      Социальная функция: зеленые насаждения являются местом для общения и отдыха горожан, способствуют формированию здорового образа жизни.</w:t>
      </w:r>
    </w:p>
    <w:bookmarkEnd w:id="147"/>
    <w:bookmarkStart w:name="z153" w:id="148"/>
    <w:p>
      <w:pPr>
        <w:spacing w:after="0"/>
        <w:ind w:left="0"/>
        <w:jc w:val="both"/>
      </w:pPr>
      <w:r>
        <w:rPr>
          <w:rFonts w:ascii="Times New Roman"/>
          <w:b w:val="false"/>
          <w:i w:val="false"/>
          <w:color w:val="000000"/>
          <w:sz w:val="28"/>
        </w:rPr>
        <w:t>
      В систему озелененных территорий города входят озелененные территории общего пользования (парки, скверы, сады, бульвары), озелененные территории ограниченного пользования при жилых группах и отдельных домах на придомовых полосах, на участках школ и детских дошкольных учреждений, на территориях учреждений культурно-бытового обслуживания, на участках физкультурных площадок и спортивных комплексов, а также озелененные территории специального назначения, включающие уличные посадки, насаждения санитарно-защитных зон на территориях промышленных предприятий, лесопарковые насаждения, ветрозащитные лесополосы, а также территории охраняемого природного ландшафта.</w:t>
      </w:r>
    </w:p>
    <w:bookmarkEnd w:id="148"/>
    <w:bookmarkStart w:name="z154" w:id="149"/>
    <w:p>
      <w:pPr>
        <w:spacing w:after="0"/>
        <w:ind w:left="0"/>
        <w:jc w:val="both"/>
      </w:pPr>
      <w:r>
        <w:rPr>
          <w:rFonts w:ascii="Times New Roman"/>
          <w:b w:val="false"/>
          <w:i w:val="false"/>
          <w:color w:val="000000"/>
          <w:sz w:val="28"/>
        </w:rPr>
        <w:t>
      Проектные предложения</w:t>
      </w:r>
    </w:p>
    <w:bookmarkEnd w:id="149"/>
    <w:bookmarkStart w:name="z155" w:id="150"/>
    <w:p>
      <w:pPr>
        <w:spacing w:after="0"/>
        <w:ind w:left="0"/>
        <w:jc w:val="both"/>
      </w:pPr>
      <w:r>
        <w:rPr>
          <w:rFonts w:ascii="Times New Roman"/>
          <w:b w:val="false"/>
          <w:i w:val="false"/>
          <w:color w:val="000000"/>
          <w:sz w:val="28"/>
        </w:rPr>
        <w:t>
      Основная концепция организации озелененных пространств рассматриваемой территории - создание зеленого каркаса, который формируется зелеными насаждениями Государственного лесного фонда и связывается с внутригородским пространством сетью перпендикулярных и продольных бульваров, парками, скверами, формируя единую систему озелененных пространств.</w:t>
      </w:r>
    </w:p>
    <w:bookmarkEnd w:id="150"/>
    <w:bookmarkStart w:name="z156" w:id="151"/>
    <w:p>
      <w:pPr>
        <w:spacing w:after="0"/>
        <w:ind w:left="0"/>
        <w:jc w:val="both"/>
      </w:pPr>
      <w:r>
        <w:rPr>
          <w:rFonts w:ascii="Times New Roman"/>
          <w:b w:val="false"/>
          <w:i w:val="false"/>
          <w:color w:val="000000"/>
          <w:sz w:val="28"/>
        </w:rPr>
        <w:t xml:space="preserve">
      В систему озеленения города войдут насаждения общего пользования (парки, скверы, сады, бульвары), насаждения при жилых группах и отдельных домах на придомовых полосах, на участках школ и детских дошкольных учреждений, на территориях учреждений культурно-бытового обслуживания, на участках физкультурных площадок и спортивных комплексов, уличные посадки, насаждения санитарно-защитных зон на территориях промышленных предприятий, лесопарковые насаждения, ветрозащитные лесополосы. </w:t>
      </w:r>
    </w:p>
    <w:bookmarkEnd w:id="151"/>
    <w:bookmarkStart w:name="z157" w:id="152"/>
    <w:p>
      <w:pPr>
        <w:spacing w:after="0"/>
        <w:ind w:left="0"/>
        <w:jc w:val="both"/>
      </w:pPr>
      <w:r>
        <w:rPr>
          <w:rFonts w:ascii="Times New Roman"/>
          <w:b w:val="false"/>
          <w:i w:val="false"/>
          <w:color w:val="000000"/>
          <w:sz w:val="28"/>
        </w:rPr>
        <w:t>
      Водные объекты города Караганды включены в структуру зеленого каркаса города - вдоль береговых линий формируются экологические коридоры, парковые и лесопарковые зоны, насаждения с функцией биофильтрации и ландшафтной стабилизации склонов. Генеральным планом учтены водоохранные зоны и прибрежные защитные полосы, охватывающие постоянные и временные водотоки, каналы и водоемы; на данных территориях установлен режим, исключающий размещение объектов, складирование, сбросы сточных вод и вырубку естественной растительности.</w:t>
      </w:r>
    </w:p>
    <w:bookmarkEnd w:id="152"/>
    <w:bookmarkStart w:name="z158" w:id="153"/>
    <w:p>
      <w:pPr>
        <w:spacing w:after="0"/>
        <w:ind w:left="0"/>
        <w:jc w:val="both"/>
      </w:pPr>
      <w:r>
        <w:rPr>
          <w:rFonts w:ascii="Times New Roman"/>
          <w:b w:val="false"/>
          <w:i w:val="false"/>
          <w:color w:val="000000"/>
          <w:sz w:val="28"/>
        </w:rPr>
        <w:t>
      Местными исполнительными органами будут проводиться мероприятия по сохранению существующих зеленых насаждений с обязательным проведением инвентаризации старых деревьев для предотвращения аварийных ситуаций, организации компенсационной посадки взамен удаленных возрастных насаждений в соответствии с современными критериями подбора видов зеленых насаждений, устойчивых к загрязнению атмосферного воздуха и обладающих повышенным поглощением CO₂.</w:t>
      </w:r>
    </w:p>
    <w:bookmarkEnd w:id="153"/>
    <w:bookmarkStart w:name="z159" w:id="154"/>
    <w:p>
      <w:pPr>
        <w:spacing w:after="0"/>
        <w:ind w:left="0"/>
        <w:jc w:val="left"/>
      </w:pPr>
      <w:r>
        <w:rPr>
          <w:rFonts w:ascii="Times New Roman"/>
          <w:b/>
          <w:i w:val="false"/>
          <w:color w:val="000000"/>
        </w:rPr>
        <w:t xml:space="preserve"> Глава 8. Охрана памятников историко-культурного наследия</w:t>
      </w:r>
    </w:p>
    <w:bookmarkEnd w:id="154"/>
    <w:bookmarkStart w:name="z160" w:id="155"/>
    <w:p>
      <w:pPr>
        <w:spacing w:after="0"/>
        <w:ind w:left="0"/>
        <w:jc w:val="both"/>
      </w:pPr>
      <w:r>
        <w:rPr>
          <w:rFonts w:ascii="Times New Roman"/>
          <w:b w:val="false"/>
          <w:i w:val="false"/>
          <w:color w:val="000000"/>
          <w:sz w:val="28"/>
        </w:rPr>
        <w:t xml:space="preserve">
      Караганда - сравнительно молодой город, официально получивший свой статус в 1934 году. </w:t>
      </w:r>
    </w:p>
    <w:bookmarkEnd w:id="155"/>
    <w:bookmarkStart w:name="z161" w:id="156"/>
    <w:p>
      <w:pPr>
        <w:spacing w:after="0"/>
        <w:ind w:left="0"/>
        <w:jc w:val="both"/>
      </w:pPr>
      <w:r>
        <w:rPr>
          <w:rFonts w:ascii="Times New Roman"/>
          <w:b w:val="false"/>
          <w:i w:val="false"/>
          <w:color w:val="000000"/>
          <w:sz w:val="28"/>
        </w:rPr>
        <w:t>
      Поэтому все памятники, находящиеся на территории города, относятся к одному периоду времени, охватывающему период, примерно, 100 лет.</w:t>
      </w:r>
    </w:p>
    <w:bookmarkEnd w:id="156"/>
    <w:bookmarkStart w:name="z162" w:id="157"/>
    <w:p>
      <w:pPr>
        <w:spacing w:after="0"/>
        <w:ind w:left="0"/>
        <w:jc w:val="both"/>
      </w:pPr>
      <w:r>
        <w:rPr>
          <w:rFonts w:ascii="Times New Roman"/>
          <w:b w:val="false"/>
          <w:i w:val="false"/>
          <w:color w:val="000000"/>
          <w:sz w:val="28"/>
        </w:rPr>
        <w:t>
      Так же в городе имеются памятники, обелиски, декоративные элементы, которые стоят на площадях, на замыкании улиц, бульваров, в парковой зоне и создают своеобразные тематические места, обелиски жителям города.</w:t>
      </w:r>
    </w:p>
    <w:bookmarkEnd w:id="157"/>
    <w:bookmarkStart w:name="z163" w:id="158"/>
    <w:p>
      <w:pPr>
        <w:spacing w:after="0"/>
        <w:ind w:left="0"/>
        <w:jc w:val="both"/>
      </w:pPr>
      <w:r>
        <w:rPr>
          <w:rFonts w:ascii="Times New Roman"/>
          <w:b w:val="false"/>
          <w:i w:val="false"/>
          <w:color w:val="000000"/>
          <w:sz w:val="28"/>
        </w:rPr>
        <w:t>
      На территории города Караганды зарегистрировано 34 объекта историко-культурного наследия, из них ансамбли и комплексы - 2, градостроительство и архитектура - 19, сооружения монументального искусства - 13.</w:t>
      </w:r>
    </w:p>
    <w:bookmarkEnd w:id="158"/>
    <w:bookmarkStart w:name="z164" w:id="159"/>
    <w:p>
      <w:pPr>
        <w:spacing w:after="0"/>
        <w:ind w:left="0"/>
        <w:jc w:val="both"/>
      </w:pPr>
      <w:r>
        <w:rPr>
          <w:rFonts w:ascii="Times New Roman"/>
          <w:b w:val="false"/>
          <w:i w:val="false"/>
          <w:color w:val="000000"/>
          <w:sz w:val="28"/>
        </w:rPr>
        <w:t xml:space="preserve">
      Одной из задач Генерального плана является определение необходимых мер для сохранения культурных и эстетических ценностей города. Исторические элементы современного города должны остаться органической частью целого, что обуславливает необходимость сохранения культурного и архитектурного наследия с учетом взаимосвязей объектов памятников с их окружением. </w:t>
      </w:r>
    </w:p>
    <w:bookmarkEnd w:id="159"/>
    <w:bookmarkStart w:name="z165" w:id="160"/>
    <w:p>
      <w:pPr>
        <w:spacing w:after="0"/>
        <w:ind w:left="0"/>
        <w:jc w:val="both"/>
      </w:pPr>
      <w:r>
        <w:rPr>
          <w:rFonts w:ascii="Times New Roman"/>
          <w:b w:val="false"/>
          <w:i w:val="false"/>
          <w:color w:val="000000"/>
          <w:sz w:val="28"/>
        </w:rPr>
        <w:t>
      В результате изучения исторического наследия, определения его значения, изучения этапов исторического развития города, оценки ландшафта и его взаимосвязи со структурой города разработаны обоснованные предложения по охране историко-культурного наследия города, его памятников и окружающей их историко-пространственной среды, а также возможности их сохранения и современного использования.</w:t>
      </w:r>
    </w:p>
    <w:bookmarkEnd w:id="160"/>
    <w:bookmarkStart w:name="z166" w:id="161"/>
    <w:p>
      <w:pPr>
        <w:spacing w:after="0"/>
        <w:ind w:left="0"/>
        <w:jc w:val="left"/>
      </w:pPr>
      <w:r>
        <w:rPr>
          <w:rFonts w:ascii="Times New Roman"/>
          <w:b/>
          <w:i w:val="false"/>
          <w:color w:val="000000"/>
        </w:rPr>
        <w:t xml:space="preserve"> Глава 9. Транспортная инфраструктура и улично-дорожная сеть города</w:t>
      </w:r>
    </w:p>
    <w:bookmarkEnd w:id="161"/>
    <w:bookmarkStart w:name="z167" w:id="162"/>
    <w:p>
      <w:pPr>
        <w:spacing w:after="0"/>
        <w:ind w:left="0"/>
        <w:jc w:val="both"/>
      </w:pPr>
      <w:r>
        <w:rPr>
          <w:rFonts w:ascii="Times New Roman"/>
          <w:b w:val="false"/>
          <w:i w:val="false"/>
          <w:color w:val="000000"/>
          <w:sz w:val="28"/>
        </w:rPr>
        <w:t>
      Каркас существующей сети представляет собой формирующуюся радиально- кольцевую структуру с прямоугольной планировкой улиц в центральных зонах города. Радиальные улицы связывают внешние входы и периферийные районы с центральными зонами районов города, что определяет их загрузку. Входящие в город внешние радиальные автодорожные направления на территории города классифицируются как магистральные дороги регулируемого движения (МДРД) и магистральные улицы общегородского значения регулируемого движения (МУРД). Строительство магистральных улиц районного значения и улиц местного значения запланировано в районах нового жилищного строительства, а также на новых территориях коммунальных и производственных зон города. Основные зоны строительства: Майкудук, Голубые пруды, Пришахтинск, Кунгей, Юго-Восток.</w:t>
      </w:r>
    </w:p>
    <w:bookmarkEnd w:id="162"/>
    <w:bookmarkStart w:name="z168" w:id="163"/>
    <w:p>
      <w:pPr>
        <w:spacing w:after="0"/>
        <w:ind w:left="0"/>
        <w:jc w:val="both"/>
      </w:pPr>
      <w:r>
        <w:rPr>
          <w:rFonts w:ascii="Times New Roman"/>
          <w:b w:val="false"/>
          <w:i w:val="false"/>
          <w:color w:val="000000"/>
          <w:sz w:val="28"/>
        </w:rPr>
        <w:t>
      Параметры улиц приняты по СП РК 3.01-101-2013 "Градостроительство. Планировка и застройка городских и сельских населенных пунктов".</w:t>
      </w:r>
    </w:p>
    <w:bookmarkEnd w:id="163"/>
    <w:bookmarkStart w:name="z169" w:id="164"/>
    <w:p>
      <w:pPr>
        <w:spacing w:after="0"/>
        <w:ind w:left="0"/>
        <w:jc w:val="left"/>
      </w:pPr>
      <w:r>
        <w:rPr>
          <w:rFonts w:ascii="Times New Roman"/>
          <w:b/>
          <w:i w:val="false"/>
          <w:color w:val="000000"/>
        </w:rPr>
        <w:t xml:space="preserve"> Принятые основные показатели улично-дорожной сети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показателей по периодам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5"/>
          <w:p>
            <w:pPr>
              <w:spacing w:after="20"/>
              <w:ind w:left="20"/>
              <w:jc w:val="both"/>
            </w:pPr>
            <w:r>
              <w:rPr>
                <w:rFonts w:ascii="Times New Roman"/>
                <w:b w:val="false"/>
                <w:i w:val="false"/>
                <w:color w:val="000000"/>
                <w:sz w:val="20"/>
              </w:rPr>
              <w:t>
На 01.01.</w:t>
            </w:r>
          </w:p>
          <w:bookmarkEnd w:id="165"/>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6"/>
          <w:p>
            <w:pPr>
              <w:spacing w:after="20"/>
              <w:ind w:left="20"/>
              <w:jc w:val="both"/>
            </w:pPr>
            <w:r>
              <w:rPr>
                <w:rFonts w:ascii="Times New Roman"/>
                <w:b w:val="false"/>
                <w:i w:val="false"/>
                <w:color w:val="000000"/>
                <w:sz w:val="20"/>
              </w:rPr>
              <w:t>
2030</w:t>
            </w:r>
          </w:p>
          <w:bookmarkEnd w:id="166"/>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7"/>
          <w:p>
            <w:pPr>
              <w:spacing w:after="20"/>
              <w:ind w:left="20"/>
              <w:jc w:val="both"/>
            </w:pPr>
            <w:r>
              <w:rPr>
                <w:rFonts w:ascii="Times New Roman"/>
                <w:b w:val="false"/>
                <w:i w:val="false"/>
                <w:color w:val="000000"/>
                <w:sz w:val="20"/>
              </w:rPr>
              <w:t>
2040</w:t>
            </w:r>
          </w:p>
          <w:bookmarkEnd w:id="167"/>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8"/>
          <w:p>
            <w:pPr>
              <w:spacing w:after="20"/>
              <w:ind w:left="20"/>
              <w:jc w:val="both"/>
            </w:pPr>
            <w:r>
              <w:rPr>
                <w:rFonts w:ascii="Times New Roman"/>
                <w:b w:val="false"/>
                <w:i w:val="false"/>
                <w:color w:val="000000"/>
                <w:sz w:val="20"/>
              </w:rPr>
              <w:t>
2055</w:t>
            </w:r>
          </w:p>
          <w:bookmarkEnd w:id="168"/>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улиц и дорог, в т.ч. без учета проездов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9"/>
          <w:p>
            <w:pPr>
              <w:spacing w:after="20"/>
              <w:ind w:left="20"/>
              <w:jc w:val="both"/>
            </w:pPr>
            <w:r>
              <w:rPr>
                <w:rFonts w:ascii="Times New Roman"/>
                <w:b w:val="false"/>
                <w:i w:val="false"/>
                <w:color w:val="000000"/>
                <w:sz w:val="20"/>
              </w:rPr>
              <w:t>
км</w:t>
            </w:r>
          </w:p>
          <w:bookmarkEnd w:id="169"/>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0"/>
          <w:p>
            <w:pPr>
              <w:spacing w:after="20"/>
              <w:ind w:left="20"/>
              <w:jc w:val="both"/>
            </w:pPr>
            <w:r>
              <w:rPr>
                <w:rFonts w:ascii="Times New Roman"/>
                <w:b w:val="false"/>
                <w:i w:val="false"/>
                <w:color w:val="000000"/>
                <w:sz w:val="20"/>
              </w:rPr>
              <w:t>
1660,7</w:t>
            </w:r>
          </w:p>
          <w:bookmarkEnd w:id="170"/>
          <w:p>
            <w:pPr>
              <w:spacing w:after="20"/>
              <w:ind w:left="20"/>
              <w:jc w:val="both"/>
            </w:pPr>
            <w:r>
              <w:rPr>
                <w:rFonts w:ascii="Times New Roman"/>
                <w:b w:val="false"/>
                <w:i w:val="false"/>
                <w:color w:val="000000"/>
                <w:sz w:val="20"/>
              </w:rPr>
              <w:t>
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1"/>
          <w:p>
            <w:pPr>
              <w:spacing w:after="20"/>
              <w:ind w:left="20"/>
              <w:jc w:val="both"/>
            </w:pPr>
            <w:r>
              <w:rPr>
                <w:rFonts w:ascii="Times New Roman"/>
                <w:b w:val="false"/>
                <w:i w:val="false"/>
                <w:color w:val="000000"/>
                <w:sz w:val="20"/>
              </w:rPr>
              <w:t>
1954,9</w:t>
            </w:r>
          </w:p>
          <w:bookmarkEnd w:id="171"/>
          <w:p>
            <w:pPr>
              <w:spacing w:after="20"/>
              <w:ind w:left="20"/>
              <w:jc w:val="both"/>
            </w:pPr>
            <w:r>
              <w:rPr>
                <w:rFonts w:ascii="Times New Roman"/>
                <w:b w:val="false"/>
                <w:i w:val="false"/>
                <w:color w:val="000000"/>
                <w:sz w:val="20"/>
              </w:rPr>
              <w:t>
1223,2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2"/>
          <w:p>
            <w:pPr>
              <w:spacing w:after="20"/>
              <w:ind w:left="20"/>
              <w:jc w:val="both"/>
            </w:pPr>
            <w:r>
              <w:rPr>
                <w:rFonts w:ascii="Times New Roman"/>
                <w:b w:val="false"/>
                <w:i w:val="false"/>
                <w:color w:val="000000"/>
                <w:sz w:val="20"/>
              </w:rPr>
              <w:t>
2282,3</w:t>
            </w:r>
          </w:p>
          <w:bookmarkEnd w:id="172"/>
          <w:p>
            <w:pPr>
              <w:spacing w:after="20"/>
              <w:ind w:left="20"/>
              <w:jc w:val="both"/>
            </w:pPr>
            <w:r>
              <w:rPr>
                <w:rFonts w:ascii="Times New Roman"/>
                <w:b w:val="false"/>
                <w:i w:val="false"/>
                <w:color w:val="000000"/>
                <w:sz w:val="20"/>
              </w:rPr>
              <w:t>
1529,8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3"/>
          <w:p>
            <w:pPr>
              <w:spacing w:after="20"/>
              <w:ind w:left="20"/>
              <w:jc w:val="both"/>
            </w:pPr>
            <w:r>
              <w:rPr>
                <w:rFonts w:ascii="Times New Roman"/>
                <w:b w:val="false"/>
                <w:i w:val="false"/>
                <w:color w:val="000000"/>
                <w:sz w:val="20"/>
              </w:rPr>
              <w:t>
2520,7</w:t>
            </w:r>
          </w:p>
          <w:bookmarkEnd w:id="173"/>
          <w:p>
            <w:pPr>
              <w:spacing w:after="20"/>
              <w:ind w:left="20"/>
              <w:jc w:val="both"/>
            </w:pPr>
            <w:r>
              <w:rPr>
                <w:rFonts w:ascii="Times New Roman"/>
                <w:b w:val="false"/>
                <w:i w:val="false"/>
                <w:color w:val="000000"/>
                <w:sz w:val="20"/>
              </w:rPr>
              <w:t>
1765,1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улиц и дорог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4"/>
          <w:p>
            <w:pPr>
              <w:spacing w:after="20"/>
              <w:ind w:left="20"/>
              <w:jc w:val="both"/>
            </w:pPr>
            <w:r>
              <w:rPr>
                <w:rFonts w:ascii="Times New Roman"/>
                <w:b w:val="false"/>
                <w:i w:val="false"/>
                <w:color w:val="000000"/>
                <w:sz w:val="20"/>
              </w:rPr>
              <w:t>
автомобильных дорог всего, в т.ч</w:t>
            </w:r>
          </w:p>
          <w:bookmarkEnd w:id="17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5"/>
          <w:p>
            <w:pPr>
              <w:spacing w:after="20"/>
              <w:ind w:left="20"/>
              <w:jc w:val="both"/>
            </w:pPr>
            <w:r>
              <w:rPr>
                <w:rFonts w:ascii="Times New Roman"/>
                <w:b w:val="false"/>
                <w:i w:val="false"/>
                <w:color w:val="000000"/>
                <w:sz w:val="20"/>
              </w:rPr>
              <w:t>
международного значения,</w:t>
            </w:r>
          </w:p>
          <w:bookmarkEnd w:id="175"/>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6"/>
          <w:p>
            <w:pPr>
              <w:spacing w:after="20"/>
              <w:ind w:left="20"/>
              <w:jc w:val="both"/>
            </w:pPr>
            <w:r>
              <w:rPr>
                <w:rFonts w:ascii="Times New Roman"/>
                <w:b w:val="false"/>
                <w:i w:val="false"/>
                <w:color w:val="000000"/>
                <w:sz w:val="20"/>
              </w:rPr>
              <w:t>
км</w:t>
            </w:r>
          </w:p>
          <w:bookmarkEnd w:id="176"/>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7"/>
          <w:p>
            <w:pPr>
              <w:spacing w:after="20"/>
              <w:ind w:left="20"/>
              <w:jc w:val="both"/>
            </w:pPr>
            <w:r>
              <w:rPr>
                <w:rFonts w:ascii="Times New Roman"/>
                <w:b w:val="false"/>
                <w:i w:val="false"/>
                <w:color w:val="000000"/>
                <w:sz w:val="20"/>
              </w:rPr>
              <w:t>
47,4</w:t>
            </w:r>
          </w:p>
          <w:bookmarkEnd w:id="177"/>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8"/>
          <w:p>
            <w:pPr>
              <w:spacing w:after="20"/>
              <w:ind w:left="20"/>
              <w:jc w:val="both"/>
            </w:pPr>
            <w:r>
              <w:rPr>
                <w:rFonts w:ascii="Times New Roman"/>
                <w:b w:val="false"/>
                <w:i w:val="false"/>
                <w:color w:val="000000"/>
                <w:sz w:val="20"/>
              </w:rPr>
              <w:t>
47,4</w:t>
            </w:r>
          </w:p>
          <w:bookmarkEnd w:id="178"/>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9"/>
          <w:p>
            <w:pPr>
              <w:spacing w:after="20"/>
              <w:ind w:left="20"/>
              <w:jc w:val="both"/>
            </w:pPr>
            <w:r>
              <w:rPr>
                <w:rFonts w:ascii="Times New Roman"/>
                <w:b w:val="false"/>
                <w:i w:val="false"/>
                <w:color w:val="000000"/>
                <w:sz w:val="20"/>
              </w:rPr>
              <w:t>
85,0</w:t>
            </w:r>
          </w:p>
          <w:bookmarkEnd w:id="179"/>
          <w:p>
            <w:pPr>
              <w:spacing w:after="20"/>
              <w:ind w:left="20"/>
              <w:jc w:val="both"/>
            </w:pPr>
            <w:r>
              <w:rPr>
                <w:rFonts w:ascii="Times New Roman"/>
                <w:b w:val="false"/>
                <w:i w:val="false"/>
                <w:color w:val="000000"/>
                <w:sz w:val="20"/>
              </w:rPr>
              <w:t>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областного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всего,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0"/>
          <w:p>
            <w:pPr>
              <w:spacing w:after="20"/>
              <w:ind w:left="20"/>
              <w:jc w:val="both"/>
            </w:pPr>
            <w:r>
              <w:rPr>
                <w:rFonts w:ascii="Times New Roman"/>
                <w:b w:val="false"/>
                <w:i w:val="false"/>
                <w:color w:val="000000"/>
                <w:sz w:val="20"/>
              </w:rPr>
              <w:t>
магистральные      дороги скоростного движения - СД,</w:t>
            </w:r>
          </w:p>
          <w:bookmarkEnd w:id="180"/>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1"/>
          <w:p>
            <w:pPr>
              <w:spacing w:after="20"/>
              <w:ind w:left="20"/>
              <w:jc w:val="both"/>
            </w:pPr>
            <w:r>
              <w:rPr>
                <w:rFonts w:ascii="Times New Roman"/>
                <w:b w:val="false"/>
                <w:i w:val="false"/>
                <w:color w:val="000000"/>
                <w:sz w:val="20"/>
              </w:rPr>
              <w:t>
км</w:t>
            </w:r>
          </w:p>
          <w:bookmarkEnd w:id="181"/>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2"/>
          <w:p>
            <w:pPr>
              <w:spacing w:after="20"/>
              <w:ind w:left="20"/>
              <w:jc w:val="both"/>
            </w:pPr>
            <w:r>
              <w:rPr>
                <w:rFonts w:ascii="Times New Roman"/>
                <w:b w:val="false"/>
                <w:i w:val="false"/>
                <w:color w:val="000000"/>
                <w:sz w:val="20"/>
              </w:rPr>
              <w:t>
0,0</w:t>
            </w:r>
          </w:p>
          <w:bookmarkEnd w:id="182"/>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3"/>
          <w:p>
            <w:pPr>
              <w:spacing w:after="20"/>
              <w:ind w:left="20"/>
              <w:jc w:val="both"/>
            </w:pPr>
            <w:r>
              <w:rPr>
                <w:rFonts w:ascii="Times New Roman"/>
                <w:b w:val="false"/>
                <w:i w:val="false"/>
                <w:color w:val="000000"/>
                <w:sz w:val="20"/>
              </w:rPr>
              <w:t>
0,0</w:t>
            </w:r>
          </w:p>
          <w:bookmarkEnd w:id="183"/>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4"/>
          <w:p>
            <w:pPr>
              <w:spacing w:after="20"/>
              <w:ind w:left="20"/>
              <w:jc w:val="both"/>
            </w:pPr>
            <w:r>
              <w:rPr>
                <w:rFonts w:ascii="Times New Roman"/>
                <w:b w:val="false"/>
                <w:i w:val="false"/>
                <w:color w:val="000000"/>
                <w:sz w:val="20"/>
              </w:rPr>
              <w:t>
0,0</w:t>
            </w:r>
          </w:p>
          <w:bookmarkEnd w:id="184"/>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5"/>
          <w:p>
            <w:pPr>
              <w:spacing w:after="20"/>
              <w:ind w:left="20"/>
              <w:jc w:val="both"/>
            </w:pPr>
            <w:r>
              <w:rPr>
                <w:rFonts w:ascii="Times New Roman"/>
                <w:b w:val="false"/>
                <w:i w:val="false"/>
                <w:color w:val="000000"/>
                <w:sz w:val="20"/>
              </w:rPr>
              <w:t>
0,0</w:t>
            </w:r>
          </w:p>
          <w:bookmarkEnd w:id="185"/>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6"/>
          <w:p>
            <w:pPr>
              <w:spacing w:after="20"/>
              <w:ind w:left="20"/>
              <w:jc w:val="both"/>
            </w:pPr>
            <w:r>
              <w:rPr>
                <w:rFonts w:ascii="Times New Roman"/>
                <w:b w:val="false"/>
                <w:i w:val="false"/>
                <w:color w:val="000000"/>
                <w:sz w:val="20"/>
              </w:rPr>
              <w:t>
магистральные      дороги регулируемого движения - МДРД,</w:t>
            </w:r>
          </w:p>
          <w:bookmarkEnd w:id="186"/>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7"/>
          <w:p>
            <w:pPr>
              <w:spacing w:after="20"/>
              <w:ind w:left="20"/>
              <w:jc w:val="both"/>
            </w:pPr>
            <w:r>
              <w:rPr>
                <w:rFonts w:ascii="Times New Roman"/>
                <w:b w:val="false"/>
                <w:i w:val="false"/>
                <w:color w:val="000000"/>
                <w:sz w:val="20"/>
              </w:rPr>
              <w:t>
км</w:t>
            </w:r>
          </w:p>
          <w:bookmarkEnd w:id="187"/>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8"/>
          <w:p>
            <w:pPr>
              <w:spacing w:after="20"/>
              <w:ind w:left="20"/>
              <w:jc w:val="both"/>
            </w:pPr>
            <w:r>
              <w:rPr>
                <w:rFonts w:ascii="Times New Roman"/>
                <w:b w:val="false"/>
                <w:i w:val="false"/>
                <w:color w:val="000000"/>
                <w:sz w:val="20"/>
              </w:rPr>
              <w:t>
92,5</w:t>
            </w:r>
          </w:p>
          <w:bookmarkEnd w:id="188"/>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9"/>
          <w:p>
            <w:pPr>
              <w:spacing w:after="20"/>
              <w:ind w:left="20"/>
              <w:jc w:val="both"/>
            </w:pPr>
            <w:r>
              <w:rPr>
                <w:rFonts w:ascii="Times New Roman"/>
                <w:b w:val="false"/>
                <w:i w:val="false"/>
                <w:color w:val="000000"/>
                <w:sz w:val="20"/>
              </w:rPr>
              <w:t>
83,3</w:t>
            </w:r>
          </w:p>
          <w:bookmarkEnd w:id="189"/>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90"/>
          <w:p>
            <w:pPr>
              <w:spacing w:after="20"/>
              <w:ind w:left="20"/>
              <w:jc w:val="both"/>
            </w:pPr>
            <w:r>
              <w:rPr>
                <w:rFonts w:ascii="Times New Roman"/>
                <w:b w:val="false"/>
                <w:i w:val="false"/>
                <w:color w:val="000000"/>
                <w:sz w:val="20"/>
              </w:rPr>
              <w:t>
92,9</w:t>
            </w:r>
          </w:p>
          <w:bookmarkEnd w:id="190"/>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1"/>
          <w:p>
            <w:pPr>
              <w:spacing w:after="20"/>
              <w:ind w:left="20"/>
              <w:jc w:val="both"/>
            </w:pPr>
            <w:r>
              <w:rPr>
                <w:rFonts w:ascii="Times New Roman"/>
                <w:b w:val="false"/>
                <w:i w:val="false"/>
                <w:color w:val="000000"/>
                <w:sz w:val="20"/>
              </w:rPr>
              <w:t>
магистральные      улицы общегородского      значения непрерывного движения - МНД,</w:t>
            </w:r>
          </w:p>
          <w:bookmarkEnd w:id="191"/>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2"/>
          <w:p>
            <w:pPr>
              <w:spacing w:after="20"/>
              <w:ind w:left="20"/>
              <w:jc w:val="both"/>
            </w:pPr>
            <w:r>
              <w:rPr>
                <w:rFonts w:ascii="Times New Roman"/>
                <w:b w:val="false"/>
                <w:i w:val="false"/>
                <w:color w:val="000000"/>
                <w:sz w:val="20"/>
              </w:rPr>
              <w:t>
км</w:t>
            </w:r>
          </w:p>
          <w:bookmarkEnd w:id="192"/>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3"/>
          <w:p>
            <w:pPr>
              <w:spacing w:after="20"/>
              <w:ind w:left="20"/>
              <w:jc w:val="both"/>
            </w:pPr>
            <w:r>
              <w:rPr>
                <w:rFonts w:ascii="Times New Roman"/>
                <w:b w:val="false"/>
                <w:i w:val="false"/>
                <w:color w:val="000000"/>
                <w:sz w:val="20"/>
              </w:rPr>
              <w:t>
0,0</w:t>
            </w:r>
          </w:p>
          <w:bookmarkEnd w:id="193"/>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0,0</w:t>
            </w:r>
          </w:p>
          <w:bookmarkEnd w:id="194"/>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0,0</w:t>
            </w:r>
          </w:p>
          <w:bookmarkEnd w:id="195"/>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6"/>
          <w:p>
            <w:pPr>
              <w:spacing w:after="20"/>
              <w:ind w:left="20"/>
              <w:jc w:val="both"/>
            </w:pPr>
            <w:r>
              <w:rPr>
                <w:rFonts w:ascii="Times New Roman"/>
                <w:b w:val="false"/>
                <w:i w:val="false"/>
                <w:color w:val="000000"/>
                <w:sz w:val="20"/>
              </w:rPr>
              <w:t>
магистральные      улицы общегородского      значения регулируемого движения - МУРД,</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в т.ч. новое строительство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82,7</w:t>
            </w:r>
          </w:p>
          <w:bookmarkEnd w:id="198"/>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124,3</w:t>
            </w:r>
          </w:p>
          <w:bookmarkEnd w:id="199"/>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130,0</w:t>
            </w:r>
          </w:p>
          <w:bookmarkEnd w:id="200"/>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магистральные      улицы районного значения - РМ,</w:t>
            </w:r>
          </w:p>
          <w:bookmarkEnd w:id="20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190,1</w:t>
            </w:r>
          </w:p>
          <w:bookmarkEnd w:id="203"/>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257,8</w:t>
            </w:r>
          </w:p>
          <w:bookmarkEnd w:id="204"/>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320,6</w:t>
            </w:r>
          </w:p>
          <w:bookmarkEnd w:id="205"/>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значения - УДМ всего,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жилой застройке основные,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214,2</w:t>
            </w:r>
          </w:p>
          <w:bookmarkEnd w:id="206"/>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295,6</w:t>
            </w:r>
          </w:p>
          <w:bookmarkEnd w:id="207"/>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365,6</w:t>
            </w:r>
          </w:p>
          <w:bookmarkEnd w:id="208"/>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жилой застройке второстепенные,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510,7</w:t>
            </w:r>
          </w:p>
          <w:bookmarkEnd w:id="209"/>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573,5</w:t>
            </w:r>
          </w:p>
          <w:bookmarkEnd w:id="210"/>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610,5</w:t>
            </w:r>
          </w:p>
          <w:bookmarkEnd w:id="211"/>
          <w:p>
            <w:pPr>
              <w:spacing w:after="20"/>
              <w:ind w:left="20"/>
              <w:jc w:val="both"/>
            </w:pPr>
            <w:r>
              <w:rPr>
                <w:rFonts w:ascii="Times New Roman"/>
                <w:b w:val="false"/>
                <w:i w:val="false"/>
                <w:color w:val="000000"/>
                <w:sz w:val="20"/>
              </w:rPr>
              <w:t>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 в научно-производственных, промышленных и коммунально-складских районах,</w:t>
            </w:r>
          </w:p>
          <w:bookmarkEnd w:id="212"/>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66,5</w:t>
            </w:r>
          </w:p>
          <w:bookmarkEnd w:id="213"/>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134,2</w:t>
            </w:r>
          </w:p>
          <w:bookmarkEnd w:id="214"/>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146,8</w:t>
            </w:r>
          </w:p>
          <w:bookmarkEnd w:id="215"/>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Проезды,</w:t>
            </w:r>
          </w:p>
          <w:bookmarkEnd w:id="216"/>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731,7</w:t>
            </w:r>
          </w:p>
          <w:bookmarkEnd w:id="217"/>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752,5 5</w:t>
            </w:r>
          </w:p>
          <w:bookmarkEnd w:id="218"/>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755,6 5</w:t>
            </w:r>
          </w:p>
          <w:bookmarkEnd w:id="219"/>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застроенной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магистральной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Транспортные,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путепроводы железнодорожные,</w:t>
            </w:r>
          </w:p>
          <w:bookmarkEnd w:id="220"/>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ед.</w:t>
            </w:r>
          </w:p>
          <w:bookmarkEnd w:id="221"/>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7</w:t>
            </w:r>
          </w:p>
          <w:bookmarkEnd w:id="222"/>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8</w:t>
            </w:r>
          </w:p>
          <w:bookmarkEnd w:id="223"/>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15</w:t>
            </w:r>
          </w:p>
          <w:bookmarkEnd w:id="224"/>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путепроводы автомобильные,</w:t>
            </w:r>
          </w:p>
          <w:bookmarkEnd w:id="225"/>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ед.</w:t>
            </w:r>
          </w:p>
          <w:bookmarkEnd w:id="226"/>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19</w:t>
            </w:r>
          </w:p>
          <w:bookmarkEnd w:id="227"/>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21</w:t>
            </w:r>
          </w:p>
          <w:bookmarkEnd w:id="228"/>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28</w:t>
            </w:r>
          </w:p>
          <w:bookmarkEnd w:id="229"/>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мосты через водные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ед.</w:t>
            </w:r>
          </w:p>
          <w:bookmarkEnd w:id="230"/>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6</w:t>
            </w:r>
          </w:p>
          <w:bookmarkEnd w:id="231"/>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6</w:t>
            </w:r>
          </w:p>
          <w:bookmarkEnd w:id="232"/>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6</w:t>
            </w:r>
          </w:p>
          <w:bookmarkEnd w:id="233"/>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автомобильные транспортные развязки в разных уровнях,</w:t>
            </w:r>
          </w:p>
          <w:bookmarkEnd w:id="234"/>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ед.</w:t>
            </w:r>
          </w:p>
          <w:bookmarkEnd w:id="235"/>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15 2</w:t>
            </w:r>
          </w:p>
          <w:bookmarkEnd w:id="236"/>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17 2</w:t>
            </w:r>
          </w:p>
          <w:bookmarkEnd w:id="237"/>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25 2</w:t>
            </w:r>
          </w:p>
          <w:bookmarkEnd w:id="238"/>
          <w:p>
            <w:pPr>
              <w:spacing w:after="20"/>
              <w:ind w:left="20"/>
              <w:jc w:val="both"/>
            </w:pPr>
            <w:r>
              <w:rPr>
                <w:rFonts w:ascii="Times New Roman"/>
                <w:b w:val="false"/>
                <w:i w:val="false"/>
                <w:color w:val="000000"/>
                <w:sz w:val="20"/>
              </w:rPr>
              <w:t>
8 6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автомобильные мосты через водные пути,</w:t>
            </w:r>
          </w:p>
          <w:bookmarkEnd w:id="239"/>
          <w:p>
            <w:pPr>
              <w:spacing w:after="20"/>
              <w:ind w:left="20"/>
              <w:jc w:val="both"/>
            </w:pPr>
            <w:r>
              <w:rPr>
                <w:rFonts w:ascii="Times New Roman"/>
                <w:b w:val="false"/>
                <w:i w:val="false"/>
                <w:color w:val="000000"/>
                <w:sz w:val="20"/>
              </w:rPr>
              <w:t>
в т.ч.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ед.</w:t>
            </w:r>
          </w:p>
          <w:bookmarkEnd w:id="240"/>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9 3</w:t>
            </w:r>
          </w:p>
          <w:bookmarkEnd w:id="241"/>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9 3</w:t>
            </w:r>
          </w:p>
          <w:bookmarkEnd w:id="242"/>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9 3</w:t>
            </w:r>
          </w:p>
          <w:bookmarkEnd w:id="243"/>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Пешеходные, в т.ч.: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внеуличные под улично-дорожной сетью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внеуличные над 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ж/д вокзала "Караганды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автовокзала между районами "Майкудук" и "Юго-Восток"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Создание аэрохаба на базе аэропорта</w:t>
            </w:r>
          </w:p>
          <w:bookmarkEnd w:id="244"/>
          <w:p>
            <w:pPr>
              <w:spacing w:after="20"/>
              <w:ind w:left="20"/>
              <w:jc w:val="both"/>
            </w:pPr>
            <w:r>
              <w:rPr>
                <w:rFonts w:ascii="Times New Roman"/>
                <w:b w:val="false"/>
                <w:i w:val="false"/>
                <w:color w:val="000000"/>
                <w:sz w:val="20"/>
              </w:rPr>
              <w:t>
"Сары-Арка"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ж/д линий в пригородной зоне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bookmarkStart w:name="z251" w:id="245"/>
    <w:p>
      <w:pPr>
        <w:spacing w:after="0"/>
        <w:ind w:left="0"/>
        <w:jc w:val="left"/>
      </w:pPr>
      <w:r>
        <w:rPr>
          <w:rFonts w:ascii="Times New Roman"/>
          <w:b/>
          <w:i w:val="false"/>
          <w:color w:val="000000"/>
        </w:rPr>
        <w:t xml:space="preserve"> Глава 10. Инженерная инфраструктура</w:t>
      </w:r>
    </w:p>
    <w:bookmarkEnd w:id="245"/>
    <w:bookmarkStart w:name="z252" w:id="246"/>
    <w:p>
      <w:pPr>
        <w:spacing w:after="0"/>
        <w:ind w:left="0"/>
        <w:jc w:val="left"/>
      </w:pPr>
      <w:r>
        <w:rPr>
          <w:rFonts w:ascii="Times New Roman"/>
          <w:b/>
          <w:i w:val="false"/>
          <w:color w:val="000000"/>
        </w:rPr>
        <w:t xml:space="preserve"> Параграф 1. Водоснабжение</w:t>
      </w:r>
    </w:p>
    <w:bookmarkEnd w:id="246"/>
    <w:bookmarkStart w:name="z253" w:id="247"/>
    <w:p>
      <w:pPr>
        <w:spacing w:after="0"/>
        <w:ind w:left="0"/>
        <w:jc w:val="both"/>
      </w:pPr>
      <w:r>
        <w:rPr>
          <w:rFonts w:ascii="Times New Roman"/>
          <w:b w:val="false"/>
          <w:i w:val="false"/>
          <w:color w:val="000000"/>
          <w:sz w:val="28"/>
        </w:rPr>
        <w:t>
      Современное состояние</w:t>
      </w:r>
    </w:p>
    <w:bookmarkEnd w:id="247"/>
    <w:bookmarkStart w:name="z254" w:id="248"/>
    <w:p>
      <w:pPr>
        <w:spacing w:after="0"/>
        <w:ind w:left="0"/>
        <w:jc w:val="both"/>
      </w:pPr>
      <w:r>
        <w:rPr>
          <w:rFonts w:ascii="Times New Roman"/>
          <w:b w:val="false"/>
          <w:i w:val="false"/>
          <w:color w:val="000000"/>
          <w:sz w:val="28"/>
        </w:rPr>
        <w:t>
      В Караганде функционирует централизованная объединенная система хозяйственно-питьевого, производственного и противопожарного водоснабжения. Основными потребителями являются население, предприятия города, ТЭЦ-3 и города Темиртау.</w:t>
      </w:r>
    </w:p>
    <w:bookmarkEnd w:id="248"/>
    <w:bookmarkStart w:name="z255" w:id="249"/>
    <w:p>
      <w:pPr>
        <w:spacing w:after="0"/>
        <w:ind w:left="0"/>
        <w:jc w:val="both"/>
      </w:pPr>
      <w:r>
        <w:rPr>
          <w:rFonts w:ascii="Times New Roman"/>
          <w:b w:val="false"/>
          <w:i w:val="false"/>
          <w:color w:val="000000"/>
          <w:sz w:val="28"/>
        </w:rPr>
        <w:t>
      Источник водоснабжения - поверхностный водозабор из канала им. К. Сатпаева (58-84 млн м³/год).</w:t>
      </w:r>
    </w:p>
    <w:bookmarkEnd w:id="249"/>
    <w:bookmarkStart w:name="z256" w:id="250"/>
    <w:p>
      <w:pPr>
        <w:spacing w:after="0"/>
        <w:ind w:left="0"/>
        <w:jc w:val="both"/>
      </w:pPr>
      <w:r>
        <w:rPr>
          <w:rFonts w:ascii="Times New Roman"/>
          <w:b w:val="false"/>
          <w:i w:val="false"/>
          <w:color w:val="000000"/>
          <w:sz w:val="28"/>
        </w:rPr>
        <w:t>
      Город разделен на две зоны водоснабжения:</w:t>
      </w:r>
    </w:p>
    <w:bookmarkEnd w:id="250"/>
    <w:bookmarkStart w:name="z257" w:id="251"/>
    <w:p>
      <w:pPr>
        <w:spacing w:after="0"/>
        <w:ind w:left="0"/>
        <w:jc w:val="both"/>
      </w:pPr>
      <w:r>
        <w:rPr>
          <w:rFonts w:ascii="Times New Roman"/>
          <w:b w:val="false"/>
          <w:i w:val="false"/>
          <w:color w:val="000000"/>
          <w:sz w:val="28"/>
        </w:rPr>
        <w:t>
      I зона - район Алихана Бокейхана (Майкудук, Сортировка, Пришахтинск, Тихоновка, Шахтинское крыло);</w:t>
      </w:r>
    </w:p>
    <w:bookmarkEnd w:id="251"/>
    <w:bookmarkStart w:name="z258" w:id="252"/>
    <w:p>
      <w:pPr>
        <w:spacing w:after="0"/>
        <w:ind w:left="0"/>
        <w:jc w:val="both"/>
      </w:pPr>
      <w:r>
        <w:rPr>
          <w:rFonts w:ascii="Times New Roman"/>
          <w:b w:val="false"/>
          <w:i w:val="false"/>
          <w:color w:val="000000"/>
          <w:sz w:val="28"/>
        </w:rPr>
        <w:t>
      II зона - район Казыбек би (Новый город, Юго-Восток, Федоровка, Михайловка, п. Актас).</w:t>
      </w:r>
    </w:p>
    <w:bookmarkEnd w:id="252"/>
    <w:bookmarkStart w:name="z259" w:id="253"/>
    <w:p>
      <w:pPr>
        <w:spacing w:after="0"/>
        <w:ind w:left="0"/>
        <w:jc w:val="both"/>
      </w:pPr>
      <w:r>
        <w:rPr>
          <w:rFonts w:ascii="Times New Roman"/>
          <w:b w:val="false"/>
          <w:i w:val="false"/>
          <w:color w:val="000000"/>
          <w:sz w:val="28"/>
        </w:rPr>
        <w:t>
      Централизованным водоснабжением охвачено 90 % населения, приборами учета - 82 %.</w:t>
      </w:r>
    </w:p>
    <w:bookmarkEnd w:id="253"/>
    <w:bookmarkStart w:name="z260" w:id="254"/>
    <w:p>
      <w:pPr>
        <w:spacing w:after="0"/>
        <w:ind w:left="0"/>
        <w:jc w:val="both"/>
      </w:pPr>
      <w:r>
        <w:rPr>
          <w:rFonts w:ascii="Times New Roman"/>
          <w:b w:val="false"/>
          <w:i w:val="false"/>
          <w:color w:val="000000"/>
          <w:sz w:val="28"/>
        </w:rPr>
        <w:t xml:space="preserve">
      Проектные предложения </w:t>
      </w:r>
    </w:p>
    <w:bookmarkEnd w:id="254"/>
    <w:bookmarkStart w:name="z261" w:id="255"/>
    <w:p>
      <w:pPr>
        <w:spacing w:after="0"/>
        <w:ind w:left="0"/>
        <w:jc w:val="both"/>
      </w:pPr>
      <w:r>
        <w:rPr>
          <w:rFonts w:ascii="Times New Roman"/>
          <w:b w:val="false"/>
          <w:i w:val="false"/>
          <w:color w:val="000000"/>
          <w:sz w:val="28"/>
        </w:rPr>
        <w:t>
      Предусматриваются модернизация и развитие зональной системы водоснабжения, в частности:</w:t>
      </w:r>
    </w:p>
    <w:bookmarkEnd w:id="255"/>
    <w:bookmarkStart w:name="z262" w:id="256"/>
    <w:p>
      <w:pPr>
        <w:spacing w:after="0"/>
        <w:ind w:left="0"/>
        <w:jc w:val="both"/>
      </w:pPr>
      <w:r>
        <w:rPr>
          <w:rFonts w:ascii="Times New Roman"/>
          <w:b w:val="false"/>
          <w:i w:val="false"/>
          <w:color w:val="000000"/>
          <w:sz w:val="28"/>
        </w:rPr>
        <w:t>
      выделение насосных групп на НС № 3 (Темиртау, ТЭЦ-3, восток), бустерная станция на водоводе № 3;</w:t>
      </w:r>
    </w:p>
    <w:bookmarkEnd w:id="256"/>
    <w:bookmarkStart w:name="z263" w:id="257"/>
    <w:p>
      <w:pPr>
        <w:spacing w:after="0"/>
        <w:ind w:left="0"/>
        <w:jc w:val="both"/>
      </w:pPr>
      <w:r>
        <w:rPr>
          <w:rFonts w:ascii="Times New Roman"/>
          <w:b w:val="false"/>
          <w:i w:val="false"/>
          <w:color w:val="000000"/>
          <w:sz w:val="28"/>
        </w:rPr>
        <w:t>
      модернизация НС "II зона" с установкой насосов для южного Майкудука, Голубых прудов, Востока-5 и строительством резервуара № 4;</w:t>
      </w:r>
    </w:p>
    <w:bookmarkEnd w:id="257"/>
    <w:bookmarkStart w:name="z264" w:id="258"/>
    <w:p>
      <w:pPr>
        <w:spacing w:after="0"/>
        <w:ind w:left="0"/>
        <w:jc w:val="both"/>
      </w:pPr>
      <w:r>
        <w:rPr>
          <w:rFonts w:ascii="Times New Roman"/>
          <w:b w:val="false"/>
          <w:i w:val="false"/>
          <w:color w:val="000000"/>
          <w:sz w:val="28"/>
        </w:rPr>
        <w:t>
      реконструкция НС № 1, 2, 3, всех БОС и сетей;</w:t>
      </w:r>
    </w:p>
    <w:bookmarkEnd w:id="258"/>
    <w:bookmarkStart w:name="z265" w:id="259"/>
    <w:p>
      <w:pPr>
        <w:spacing w:after="0"/>
        <w:ind w:left="0"/>
        <w:jc w:val="both"/>
      </w:pPr>
      <w:r>
        <w:rPr>
          <w:rFonts w:ascii="Times New Roman"/>
          <w:b w:val="false"/>
          <w:i w:val="false"/>
          <w:color w:val="000000"/>
          <w:sz w:val="28"/>
        </w:rPr>
        <w:t>
      строительство 375,25 км сетей (в т.ч. 75,25 км - новые); до 2040 года - еще 336,5 км (16,5 км новые).</w:t>
      </w:r>
    </w:p>
    <w:bookmarkEnd w:id="259"/>
    <w:bookmarkStart w:name="z266" w:id="260"/>
    <w:p>
      <w:pPr>
        <w:spacing w:after="0"/>
        <w:ind w:left="0"/>
        <w:jc w:val="both"/>
      </w:pPr>
      <w:r>
        <w:rPr>
          <w:rFonts w:ascii="Times New Roman"/>
          <w:b w:val="false"/>
          <w:i w:val="false"/>
          <w:color w:val="000000"/>
          <w:sz w:val="28"/>
        </w:rPr>
        <w:t>
      Дополнительно:</w:t>
      </w:r>
    </w:p>
    <w:bookmarkEnd w:id="260"/>
    <w:bookmarkStart w:name="z267" w:id="261"/>
    <w:p>
      <w:pPr>
        <w:spacing w:after="0"/>
        <w:ind w:left="0"/>
        <w:jc w:val="both"/>
      </w:pPr>
      <w:r>
        <w:rPr>
          <w:rFonts w:ascii="Times New Roman"/>
          <w:b w:val="false"/>
          <w:i w:val="false"/>
          <w:color w:val="000000"/>
          <w:sz w:val="28"/>
        </w:rPr>
        <w:t>
      восстановление регулирующих емкостей ТЭЦ-3;</w:t>
      </w:r>
    </w:p>
    <w:bookmarkEnd w:id="261"/>
    <w:bookmarkStart w:name="z268" w:id="262"/>
    <w:p>
      <w:pPr>
        <w:spacing w:after="0"/>
        <w:ind w:left="0"/>
        <w:jc w:val="both"/>
      </w:pPr>
      <w:r>
        <w:rPr>
          <w:rFonts w:ascii="Times New Roman"/>
          <w:b w:val="false"/>
          <w:i w:val="false"/>
          <w:color w:val="000000"/>
          <w:sz w:val="28"/>
        </w:rPr>
        <w:t>
      установка регуляторов давления и обратных клапанов;</w:t>
      </w:r>
    </w:p>
    <w:bookmarkEnd w:id="262"/>
    <w:bookmarkStart w:name="z269" w:id="263"/>
    <w:p>
      <w:pPr>
        <w:spacing w:after="0"/>
        <w:ind w:left="0"/>
        <w:jc w:val="both"/>
      </w:pPr>
      <w:r>
        <w:rPr>
          <w:rFonts w:ascii="Times New Roman"/>
          <w:b w:val="false"/>
          <w:i w:val="false"/>
          <w:color w:val="000000"/>
          <w:sz w:val="28"/>
        </w:rPr>
        <w:t>
      строительство технического водопровода (до 2040 года - 5,6 км в сумме);</w:t>
      </w:r>
    </w:p>
    <w:bookmarkEnd w:id="263"/>
    <w:bookmarkStart w:name="z270" w:id="264"/>
    <w:p>
      <w:pPr>
        <w:spacing w:after="0"/>
        <w:ind w:left="0"/>
        <w:jc w:val="both"/>
      </w:pPr>
      <w:r>
        <w:rPr>
          <w:rFonts w:ascii="Times New Roman"/>
          <w:b w:val="false"/>
          <w:i w:val="false"/>
          <w:color w:val="000000"/>
          <w:sz w:val="28"/>
        </w:rPr>
        <w:t>
      100% охват приборами учета.</w:t>
      </w:r>
    </w:p>
    <w:bookmarkEnd w:id="264"/>
    <w:bookmarkStart w:name="z271" w:id="265"/>
    <w:p>
      <w:pPr>
        <w:spacing w:after="0"/>
        <w:ind w:left="0"/>
        <w:jc w:val="both"/>
      </w:pPr>
      <w:r>
        <w:rPr>
          <w:rFonts w:ascii="Times New Roman"/>
          <w:b w:val="false"/>
          <w:i w:val="false"/>
          <w:color w:val="000000"/>
          <w:sz w:val="28"/>
        </w:rPr>
        <w:t>
      Прогнозные показатели:</w:t>
      </w:r>
    </w:p>
    <w:bookmarkEnd w:id="265"/>
    <w:bookmarkStart w:name="z272" w:id="266"/>
    <w:p>
      <w:pPr>
        <w:spacing w:after="0"/>
        <w:ind w:left="0"/>
        <w:jc w:val="both"/>
      </w:pPr>
      <w:r>
        <w:rPr>
          <w:rFonts w:ascii="Times New Roman"/>
          <w:b w:val="false"/>
          <w:i w:val="false"/>
          <w:color w:val="000000"/>
          <w:sz w:val="28"/>
        </w:rPr>
        <w:t>
      Водопотребление: на первую очередь - 210 тыс. м³/сут (2030), на расчетный срок - 238 тыс. м³/сут (2040);</w:t>
      </w:r>
    </w:p>
    <w:bookmarkEnd w:id="266"/>
    <w:bookmarkStart w:name="z273" w:id="267"/>
    <w:p>
      <w:pPr>
        <w:spacing w:after="0"/>
        <w:ind w:left="0"/>
        <w:jc w:val="both"/>
      </w:pPr>
      <w:r>
        <w:rPr>
          <w:rFonts w:ascii="Times New Roman"/>
          <w:b w:val="false"/>
          <w:i w:val="false"/>
          <w:color w:val="000000"/>
          <w:sz w:val="28"/>
        </w:rPr>
        <w:t>
      Пожаротушение: до 3 пожаров по 90 л/с (жилая), до 2 по 50 л/с (промышленные зоны);</w:t>
      </w:r>
    </w:p>
    <w:bookmarkEnd w:id="267"/>
    <w:bookmarkStart w:name="z274" w:id="268"/>
    <w:p>
      <w:pPr>
        <w:spacing w:after="0"/>
        <w:ind w:left="0"/>
        <w:jc w:val="both"/>
      </w:pPr>
      <w:r>
        <w:rPr>
          <w:rFonts w:ascii="Times New Roman"/>
          <w:b w:val="false"/>
          <w:i w:val="false"/>
          <w:color w:val="000000"/>
          <w:sz w:val="28"/>
        </w:rPr>
        <w:t>
      Удельное водопотребление - 140 л/сут на 1 жителя.</w:t>
      </w:r>
    </w:p>
    <w:bookmarkEnd w:id="268"/>
    <w:bookmarkStart w:name="z275" w:id="269"/>
    <w:p>
      <w:pPr>
        <w:spacing w:after="0"/>
        <w:ind w:left="0"/>
        <w:jc w:val="both"/>
      </w:pPr>
      <w:r>
        <w:rPr>
          <w:rFonts w:ascii="Times New Roman"/>
          <w:b w:val="false"/>
          <w:i w:val="false"/>
          <w:color w:val="000000"/>
          <w:sz w:val="28"/>
        </w:rPr>
        <w:t>
      Генеральный план предусматривает сохранение и развитие действующей зональной системы водопровода с увеличением его производительности на 2040 год до 238,13 (максимально-суточный 280,48) тыс. м</w:t>
      </w:r>
      <w:r>
        <w:rPr>
          <w:rFonts w:ascii="Times New Roman"/>
          <w:b w:val="false"/>
          <w:i w:val="false"/>
          <w:color w:val="000000"/>
          <w:vertAlign w:val="superscript"/>
        </w:rPr>
        <w:t>3</w:t>
      </w:r>
      <w:r>
        <w:rPr>
          <w:rFonts w:ascii="Times New Roman"/>
          <w:b w:val="false"/>
          <w:i w:val="false"/>
          <w:color w:val="000000"/>
          <w:sz w:val="28"/>
        </w:rPr>
        <w:t>/сут. хозяйственно-питьевого, производственного и противопожарного водопровода.</w:t>
      </w:r>
    </w:p>
    <w:bookmarkEnd w:id="269"/>
    <w:bookmarkStart w:name="z276" w:id="270"/>
    <w:p>
      <w:pPr>
        <w:spacing w:after="0"/>
        <w:ind w:left="0"/>
        <w:jc w:val="both"/>
      </w:pPr>
      <w:r>
        <w:rPr>
          <w:rFonts w:ascii="Times New Roman"/>
          <w:b w:val="false"/>
          <w:i w:val="false"/>
          <w:color w:val="000000"/>
          <w:sz w:val="28"/>
        </w:rPr>
        <w:t xml:space="preserve">
      Развитие действующей зональной системы водопровода подразумевает внесение следующих изменений в существующую: </w:t>
      </w:r>
    </w:p>
    <w:bookmarkEnd w:id="270"/>
    <w:bookmarkStart w:name="z277" w:id="271"/>
    <w:p>
      <w:pPr>
        <w:spacing w:after="0"/>
        <w:ind w:left="0"/>
        <w:jc w:val="both"/>
      </w:pPr>
      <w:r>
        <w:rPr>
          <w:rFonts w:ascii="Times New Roman"/>
          <w:b w:val="false"/>
          <w:i w:val="false"/>
          <w:color w:val="000000"/>
          <w:sz w:val="28"/>
        </w:rPr>
        <w:t>
      Выделение на НС № 3 отдельных групп насосов для питания различных направлений: водоводы № 3, № 4, № 5, № 6, Темиртау, ТЭЦ-3.</w:t>
      </w:r>
    </w:p>
    <w:bookmarkEnd w:id="271"/>
    <w:bookmarkStart w:name="z278" w:id="272"/>
    <w:p>
      <w:pPr>
        <w:spacing w:after="0"/>
        <w:ind w:left="0"/>
        <w:jc w:val="both"/>
      </w:pPr>
      <w:r>
        <w:rPr>
          <w:rFonts w:ascii="Times New Roman"/>
          <w:b w:val="false"/>
          <w:i w:val="false"/>
          <w:color w:val="000000"/>
          <w:sz w:val="28"/>
        </w:rPr>
        <w:t>
      Выделение водовода № 3 для питания района Казыбек Би и резервуаров "НС 2-зона" и организации на нем бустерной станции подкачки, что позволит снизить требуемые напоры на выходе группы насосов НС № 3, питающих это направление.</w:t>
      </w:r>
    </w:p>
    <w:bookmarkEnd w:id="272"/>
    <w:bookmarkStart w:name="z279" w:id="273"/>
    <w:p>
      <w:pPr>
        <w:spacing w:after="0"/>
        <w:ind w:left="0"/>
        <w:jc w:val="both"/>
      </w:pPr>
      <w:r>
        <w:rPr>
          <w:rFonts w:ascii="Times New Roman"/>
          <w:b w:val="false"/>
          <w:i w:val="false"/>
          <w:color w:val="000000"/>
          <w:sz w:val="28"/>
        </w:rPr>
        <w:t>
      Выделение северной части восточного направления, питаемого от соответствующей группы насосов НС № 3, в отдельную подзону. Это позволит ограничить напоры соответствующей группы насосов НС № 3.</w:t>
      </w:r>
    </w:p>
    <w:bookmarkEnd w:id="273"/>
    <w:bookmarkStart w:name="z280" w:id="274"/>
    <w:p>
      <w:pPr>
        <w:spacing w:after="0"/>
        <w:ind w:left="0"/>
        <w:jc w:val="both"/>
      </w:pPr>
      <w:r>
        <w:rPr>
          <w:rFonts w:ascii="Times New Roman"/>
          <w:b w:val="false"/>
          <w:i w:val="false"/>
          <w:color w:val="000000"/>
          <w:sz w:val="28"/>
        </w:rPr>
        <w:t>
      Выделение на "НС 2-зона" группы насосов, питающих отдельную подзону (южная часть Майкудука) через южную часть восточного направления. Строительство на насосной станции "2 зона" резервуара № 4.</w:t>
      </w:r>
    </w:p>
    <w:bookmarkEnd w:id="274"/>
    <w:bookmarkStart w:name="z281" w:id="275"/>
    <w:p>
      <w:pPr>
        <w:spacing w:after="0"/>
        <w:ind w:left="0"/>
        <w:jc w:val="both"/>
      </w:pPr>
      <w:r>
        <w:rPr>
          <w:rFonts w:ascii="Times New Roman"/>
          <w:b w:val="false"/>
          <w:i w:val="false"/>
          <w:color w:val="000000"/>
          <w:sz w:val="28"/>
        </w:rPr>
        <w:t xml:space="preserve">
      Организацию "высокой зоны" (микрорайоны Голубые пруды, Восток 5 и район перспективной застройка правее Майкудука), получающей воду от другой группы насосов "НС 2-зона". </w:t>
      </w:r>
    </w:p>
    <w:bookmarkEnd w:id="275"/>
    <w:bookmarkStart w:name="z282" w:id="276"/>
    <w:p>
      <w:pPr>
        <w:spacing w:after="0"/>
        <w:ind w:left="0"/>
        <w:jc w:val="both"/>
      </w:pPr>
      <w:r>
        <w:rPr>
          <w:rFonts w:ascii="Times New Roman"/>
          <w:b w:val="false"/>
          <w:i w:val="false"/>
          <w:color w:val="000000"/>
          <w:sz w:val="28"/>
        </w:rPr>
        <w:t>
      Организацию нового ввода в СПРВ Казыбек Би путем прокладки ответвления от водовода № 3 (вдоль ж/д) до существующих водоводов СПРВ Казыбек Би (район ХМК, отметка 562 м).</w:t>
      </w:r>
    </w:p>
    <w:bookmarkEnd w:id="276"/>
    <w:bookmarkStart w:name="z283" w:id="277"/>
    <w:p>
      <w:pPr>
        <w:spacing w:after="0"/>
        <w:ind w:left="0"/>
        <w:jc w:val="both"/>
      </w:pPr>
      <w:r>
        <w:rPr>
          <w:rFonts w:ascii="Times New Roman"/>
          <w:b w:val="false"/>
          <w:i w:val="false"/>
          <w:color w:val="000000"/>
          <w:sz w:val="28"/>
        </w:rPr>
        <w:t>
      Пополнение резервуаров "НС 2-зона" таким образом, что водоводы № 3 работали в течение суток с постоянной подачей, равной сумме среднесуточного водопотребления района Казыбек Би и среднесуточной подачи НС "2-зона".</w:t>
      </w:r>
    </w:p>
    <w:bookmarkEnd w:id="277"/>
    <w:bookmarkStart w:name="z284" w:id="278"/>
    <w:p>
      <w:pPr>
        <w:spacing w:after="0"/>
        <w:ind w:left="0"/>
        <w:jc w:val="both"/>
      </w:pPr>
      <w:r>
        <w:rPr>
          <w:rFonts w:ascii="Times New Roman"/>
          <w:b w:val="false"/>
          <w:i w:val="false"/>
          <w:color w:val="000000"/>
          <w:sz w:val="28"/>
        </w:rPr>
        <w:t>
      Установку в центральной и южной частях СПРВ Казыбек Би регуляторов давления и обратных клапанов, предотвращающих повышение свободных напоров сверх нормативных (60 м).</w:t>
      </w:r>
    </w:p>
    <w:bookmarkEnd w:id="278"/>
    <w:bookmarkStart w:name="z285" w:id="279"/>
    <w:p>
      <w:pPr>
        <w:spacing w:after="0"/>
        <w:ind w:left="0"/>
        <w:jc w:val="both"/>
      </w:pPr>
      <w:r>
        <w:rPr>
          <w:rFonts w:ascii="Times New Roman"/>
          <w:b w:val="false"/>
          <w:i w:val="false"/>
          <w:color w:val="000000"/>
          <w:sz w:val="28"/>
        </w:rPr>
        <w:t>
      Восстановление регулирующих емкостей на ТЭЦ-3, что позволит сглаживать суточную и сезонную неравномерность подачи воды на нужды ТЭЦ-3.</w:t>
      </w:r>
    </w:p>
    <w:bookmarkEnd w:id="279"/>
    <w:bookmarkStart w:name="z286" w:id="280"/>
    <w:p>
      <w:pPr>
        <w:spacing w:after="0"/>
        <w:ind w:left="0"/>
        <w:jc w:val="both"/>
      </w:pPr>
      <w:r>
        <w:rPr>
          <w:rFonts w:ascii="Times New Roman"/>
          <w:b w:val="false"/>
          <w:i w:val="false"/>
          <w:color w:val="000000"/>
          <w:sz w:val="28"/>
        </w:rPr>
        <w:t>
      1 очередью строительства 2030 год предусматриваются:</w:t>
      </w:r>
    </w:p>
    <w:bookmarkEnd w:id="280"/>
    <w:bookmarkStart w:name="z287" w:id="281"/>
    <w:p>
      <w:pPr>
        <w:spacing w:after="0"/>
        <w:ind w:left="0"/>
        <w:jc w:val="both"/>
      </w:pPr>
      <w:r>
        <w:rPr>
          <w:rFonts w:ascii="Times New Roman"/>
          <w:b w:val="false"/>
          <w:i w:val="false"/>
          <w:color w:val="000000"/>
          <w:sz w:val="28"/>
        </w:rPr>
        <w:t>
      Реконструкция НС № 2;</w:t>
      </w:r>
    </w:p>
    <w:bookmarkEnd w:id="281"/>
    <w:bookmarkStart w:name="z288" w:id="282"/>
    <w:p>
      <w:pPr>
        <w:spacing w:after="0"/>
        <w:ind w:left="0"/>
        <w:jc w:val="both"/>
      </w:pPr>
      <w:r>
        <w:rPr>
          <w:rFonts w:ascii="Times New Roman"/>
          <w:b w:val="false"/>
          <w:i w:val="false"/>
          <w:color w:val="000000"/>
          <w:sz w:val="28"/>
        </w:rPr>
        <w:t xml:space="preserve">
      Реконструкция БОС-1, БОС-2; </w:t>
      </w:r>
    </w:p>
    <w:bookmarkEnd w:id="282"/>
    <w:bookmarkStart w:name="z289" w:id="283"/>
    <w:p>
      <w:pPr>
        <w:spacing w:after="0"/>
        <w:ind w:left="0"/>
        <w:jc w:val="both"/>
      </w:pPr>
      <w:r>
        <w:rPr>
          <w:rFonts w:ascii="Times New Roman"/>
          <w:b w:val="false"/>
          <w:i w:val="false"/>
          <w:color w:val="000000"/>
          <w:sz w:val="28"/>
        </w:rPr>
        <w:t>
      Реконструкция НС № 3. Заменить насосное оборудование. Выделить на НС № 3 отдельные группы насосов;</w:t>
      </w:r>
    </w:p>
    <w:bookmarkEnd w:id="283"/>
    <w:bookmarkStart w:name="z290" w:id="284"/>
    <w:p>
      <w:pPr>
        <w:spacing w:after="0"/>
        <w:ind w:left="0"/>
        <w:jc w:val="both"/>
      </w:pPr>
      <w:r>
        <w:rPr>
          <w:rFonts w:ascii="Times New Roman"/>
          <w:b w:val="false"/>
          <w:i w:val="false"/>
          <w:color w:val="000000"/>
          <w:sz w:val="28"/>
        </w:rPr>
        <w:t>
      Реконструкция НС "2 Зона" со строительством нового резервуара;</w:t>
      </w:r>
    </w:p>
    <w:bookmarkEnd w:id="284"/>
    <w:bookmarkStart w:name="z291" w:id="285"/>
    <w:p>
      <w:pPr>
        <w:spacing w:after="0"/>
        <w:ind w:left="0"/>
        <w:jc w:val="both"/>
      </w:pPr>
      <w:r>
        <w:rPr>
          <w:rFonts w:ascii="Times New Roman"/>
          <w:b w:val="false"/>
          <w:i w:val="false"/>
          <w:color w:val="000000"/>
          <w:sz w:val="28"/>
        </w:rPr>
        <w:t xml:space="preserve">
      Реконструкция изношенных водопроводных сетей из 1119,1 км поэтапно в зависимости от степени износа, 300 км; </w:t>
      </w:r>
    </w:p>
    <w:bookmarkEnd w:id="285"/>
    <w:bookmarkStart w:name="z292" w:id="286"/>
    <w:p>
      <w:pPr>
        <w:spacing w:after="0"/>
        <w:ind w:left="0"/>
        <w:jc w:val="both"/>
      </w:pPr>
      <w:r>
        <w:rPr>
          <w:rFonts w:ascii="Times New Roman"/>
          <w:b w:val="false"/>
          <w:i w:val="false"/>
          <w:color w:val="000000"/>
          <w:sz w:val="28"/>
        </w:rPr>
        <w:t>
      Строительство новых водоводов сетей водоснабжения в районах планируемой застройки, 75,25 км;</w:t>
      </w:r>
    </w:p>
    <w:bookmarkEnd w:id="286"/>
    <w:bookmarkStart w:name="z293" w:id="287"/>
    <w:p>
      <w:pPr>
        <w:spacing w:after="0"/>
        <w:ind w:left="0"/>
        <w:jc w:val="both"/>
      </w:pPr>
      <w:r>
        <w:rPr>
          <w:rFonts w:ascii="Times New Roman"/>
          <w:b w:val="false"/>
          <w:i w:val="false"/>
          <w:color w:val="000000"/>
          <w:sz w:val="28"/>
        </w:rPr>
        <w:t>
      Строительство технического водопровода протяженностью 3,8 км;</w:t>
      </w:r>
    </w:p>
    <w:bookmarkEnd w:id="287"/>
    <w:bookmarkStart w:name="z294" w:id="288"/>
    <w:p>
      <w:pPr>
        <w:spacing w:after="0"/>
        <w:ind w:left="0"/>
        <w:jc w:val="both"/>
      </w:pPr>
      <w:r>
        <w:rPr>
          <w:rFonts w:ascii="Times New Roman"/>
          <w:b w:val="false"/>
          <w:i w:val="false"/>
          <w:color w:val="000000"/>
          <w:sz w:val="28"/>
        </w:rPr>
        <w:t>
      Установка приборов учета, по физическим лицам 15180 единиц, по юридическим лицам 121 единица;</w:t>
      </w:r>
    </w:p>
    <w:bookmarkEnd w:id="288"/>
    <w:bookmarkStart w:name="z295" w:id="289"/>
    <w:p>
      <w:pPr>
        <w:spacing w:after="0"/>
        <w:ind w:left="0"/>
        <w:jc w:val="both"/>
      </w:pPr>
      <w:r>
        <w:rPr>
          <w:rFonts w:ascii="Times New Roman"/>
          <w:b w:val="false"/>
          <w:i w:val="false"/>
          <w:color w:val="000000"/>
          <w:sz w:val="28"/>
        </w:rPr>
        <w:t>
      Ремонт или замена 279 пожарных гидрантов, из 1465 пожарных гидрантов, установленных на сети.</w:t>
      </w:r>
    </w:p>
    <w:bookmarkEnd w:id="289"/>
    <w:bookmarkStart w:name="z296" w:id="290"/>
    <w:p>
      <w:pPr>
        <w:spacing w:after="0"/>
        <w:ind w:left="0"/>
        <w:jc w:val="both"/>
      </w:pPr>
      <w:r>
        <w:rPr>
          <w:rFonts w:ascii="Times New Roman"/>
          <w:b w:val="false"/>
          <w:i w:val="false"/>
          <w:color w:val="000000"/>
          <w:sz w:val="28"/>
        </w:rPr>
        <w:t>
      На расчетный период до 2040 г. предусматриваются:</w:t>
      </w:r>
    </w:p>
    <w:bookmarkEnd w:id="290"/>
    <w:bookmarkStart w:name="z297" w:id="291"/>
    <w:p>
      <w:pPr>
        <w:spacing w:after="0"/>
        <w:ind w:left="0"/>
        <w:jc w:val="both"/>
      </w:pPr>
      <w:r>
        <w:rPr>
          <w:rFonts w:ascii="Times New Roman"/>
          <w:b w:val="false"/>
          <w:i w:val="false"/>
          <w:color w:val="000000"/>
          <w:sz w:val="28"/>
        </w:rPr>
        <w:t>
      Реконструкция НС № 1;</w:t>
      </w:r>
    </w:p>
    <w:bookmarkEnd w:id="291"/>
    <w:bookmarkStart w:name="z298" w:id="292"/>
    <w:p>
      <w:pPr>
        <w:spacing w:after="0"/>
        <w:ind w:left="0"/>
        <w:jc w:val="both"/>
      </w:pPr>
      <w:r>
        <w:rPr>
          <w:rFonts w:ascii="Times New Roman"/>
          <w:b w:val="false"/>
          <w:i w:val="false"/>
          <w:color w:val="000000"/>
          <w:sz w:val="28"/>
        </w:rPr>
        <w:t>
      Реконструкция БОС - 3;</w:t>
      </w:r>
    </w:p>
    <w:bookmarkEnd w:id="292"/>
    <w:bookmarkStart w:name="z299" w:id="293"/>
    <w:p>
      <w:pPr>
        <w:spacing w:after="0"/>
        <w:ind w:left="0"/>
        <w:jc w:val="both"/>
      </w:pPr>
      <w:r>
        <w:rPr>
          <w:rFonts w:ascii="Times New Roman"/>
          <w:b w:val="false"/>
          <w:i w:val="false"/>
          <w:color w:val="000000"/>
          <w:sz w:val="28"/>
        </w:rPr>
        <w:t>
      Реконструкция изношенных водопроводных сетей, 320 км поэтапно в зависимости от степени износа из 1119,1 км сетей;</w:t>
      </w:r>
    </w:p>
    <w:bookmarkEnd w:id="293"/>
    <w:bookmarkStart w:name="z300" w:id="294"/>
    <w:p>
      <w:pPr>
        <w:spacing w:after="0"/>
        <w:ind w:left="0"/>
        <w:jc w:val="both"/>
      </w:pPr>
      <w:r>
        <w:rPr>
          <w:rFonts w:ascii="Times New Roman"/>
          <w:b w:val="false"/>
          <w:i w:val="false"/>
          <w:color w:val="000000"/>
          <w:sz w:val="28"/>
        </w:rPr>
        <w:t>
      Строительство новых водоводов сетей водоснабжения в районах планируемой застройки, 16,5 км;</w:t>
      </w:r>
    </w:p>
    <w:bookmarkEnd w:id="294"/>
    <w:bookmarkStart w:name="z301" w:id="295"/>
    <w:p>
      <w:pPr>
        <w:spacing w:after="0"/>
        <w:ind w:left="0"/>
        <w:jc w:val="both"/>
      </w:pPr>
      <w:r>
        <w:rPr>
          <w:rFonts w:ascii="Times New Roman"/>
          <w:b w:val="false"/>
          <w:i w:val="false"/>
          <w:color w:val="000000"/>
          <w:sz w:val="28"/>
        </w:rPr>
        <w:t>
      Строительство технического водопровода протяженностью 1,8 км;</w:t>
      </w:r>
    </w:p>
    <w:bookmarkEnd w:id="295"/>
    <w:bookmarkStart w:name="z302" w:id="296"/>
    <w:p>
      <w:pPr>
        <w:spacing w:after="0"/>
        <w:ind w:left="0"/>
        <w:jc w:val="both"/>
      </w:pPr>
      <w:r>
        <w:rPr>
          <w:rFonts w:ascii="Times New Roman"/>
          <w:b w:val="false"/>
          <w:i w:val="false"/>
          <w:color w:val="000000"/>
          <w:sz w:val="28"/>
        </w:rPr>
        <w:t>
      Установка приборов учета физическим лицам - 15000 единиц, юридическим лицам - 120 единиц;</w:t>
      </w:r>
    </w:p>
    <w:bookmarkEnd w:id="296"/>
    <w:bookmarkStart w:name="z303" w:id="297"/>
    <w:p>
      <w:pPr>
        <w:spacing w:after="0"/>
        <w:ind w:left="0"/>
        <w:jc w:val="both"/>
      </w:pPr>
      <w:r>
        <w:rPr>
          <w:rFonts w:ascii="Times New Roman"/>
          <w:b w:val="false"/>
          <w:i w:val="false"/>
          <w:color w:val="000000"/>
          <w:sz w:val="28"/>
        </w:rPr>
        <w:t>
      Установка пожарных гидрантов, которые не предусмотрены в настоящее время на водопроводных сетях в районах: поселков Курьяновка, Финский, ЖБИ, Нефтебазы и Мелькомбината, улиц Складская, Технологическая, Крупской, Соревнования, а также в частном секторе Михайловки, Новой Тихоновки, Транспортного цеха, микрорайонов Кунгей, Кирзавод 1-2, Таугуль, Ашимова, Берлин, Сахалин, Шахтерский, Кирзавод 3-4, станций Большая Михайловка.</w:t>
      </w:r>
    </w:p>
    <w:bookmarkEnd w:id="297"/>
    <w:bookmarkStart w:name="z304" w:id="298"/>
    <w:p>
      <w:pPr>
        <w:spacing w:after="0"/>
        <w:ind w:left="0"/>
        <w:jc w:val="both"/>
      </w:pPr>
      <w:r>
        <w:rPr>
          <w:rFonts w:ascii="Times New Roman"/>
          <w:b w:val="false"/>
          <w:i w:val="false"/>
          <w:color w:val="000000"/>
          <w:sz w:val="28"/>
        </w:rPr>
        <w:t>
      Для реализации решений Генерального плана на следующем этапе проектирования необходимо разработать и утвердить технико-экономическое обоснование "Схема развития систем водоснабжения города Караганды до 2040 года".</w:t>
      </w:r>
    </w:p>
    <w:bookmarkEnd w:id="298"/>
    <w:bookmarkStart w:name="z305" w:id="299"/>
    <w:p>
      <w:pPr>
        <w:spacing w:after="0"/>
        <w:ind w:left="0"/>
        <w:jc w:val="left"/>
      </w:pPr>
      <w:r>
        <w:rPr>
          <w:rFonts w:ascii="Times New Roman"/>
          <w:b/>
          <w:i w:val="false"/>
          <w:color w:val="000000"/>
        </w:rPr>
        <w:t xml:space="preserve"> Параграф 2. Водоотведение</w:t>
      </w:r>
    </w:p>
    <w:bookmarkEnd w:id="299"/>
    <w:bookmarkStart w:name="z306" w:id="300"/>
    <w:p>
      <w:pPr>
        <w:spacing w:after="0"/>
        <w:ind w:left="0"/>
        <w:jc w:val="both"/>
      </w:pPr>
      <w:r>
        <w:rPr>
          <w:rFonts w:ascii="Times New Roman"/>
          <w:b w:val="false"/>
          <w:i w:val="false"/>
          <w:color w:val="000000"/>
          <w:sz w:val="28"/>
        </w:rPr>
        <w:t>
      Современное состояние</w:t>
      </w:r>
    </w:p>
    <w:bookmarkEnd w:id="300"/>
    <w:bookmarkStart w:name="z307" w:id="301"/>
    <w:p>
      <w:pPr>
        <w:spacing w:after="0"/>
        <w:ind w:left="0"/>
        <w:jc w:val="both"/>
      </w:pPr>
      <w:r>
        <w:rPr>
          <w:rFonts w:ascii="Times New Roman"/>
          <w:b w:val="false"/>
          <w:i w:val="false"/>
          <w:color w:val="000000"/>
          <w:sz w:val="28"/>
        </w:rPr>
        <w:t>
      Система водоотведения города Караганды - раздельная, организована по двум бассейнам:</w:t>
      </w:r>
    </w:p>
    <w:bookmarkEnd w:id="301"/>
    <w:bookmarkStart w:name="z308" w:id="302"/>
    <w:p>
      <w:pPr>
        <w:spacing w:after="0"/>
        <w:ind w:left="0"/>
        <w:jc w:val="both"/>
      </w:pPr>
      <w:r>
        <w:rPr>
          <w:rFonts w:ascii="Times New Roman"/>
          <w:b w:val="false"/>
          <w:i w:val="false"/>
          <w:color w:val="000000"/>
          <w:sz w:val="28"/>
        </w:rPr>
        <w:t>
      I бассейн (основной): обслуживает районы Сортировка, Майкудук, Юго-Восток, Федоровка, Михайловка, Новый город. Стоки направляются на станцию "Аэрации" ТОО "Караганды Су" через 9 канализационных насосных станций (КНС) (введенную в эксплуатацию в 1982 году, производительностью 232 000 м³/сут).</w:t>
      </w:r>
    </w:p>
    <w:bookmarkEnd w:id="302"/>
    <w:bookmarkStart w:name="z309" w:id="303"/>
    <w:p>
      <w:pPr>
        <w:spacing w:after="0"/>
        <w:ind w:left="0"/>
        <w:jc w:val="both"/>
      </w:pPr>
      <w:r>
        <w:rPr>
          <w:rFonts w:ascii="Times New Roman"/>
          <w:b w:val="false"/>
          <w:i w:val="false"/>
          <w:color w:val="000000"/>
          <w:sz w:val="28"/>
        </w:rPr>
        <w:t>
      II бассейн: обслуживает районы Пришахтинска, Шахтинского крыла и поселка Узенка, стоки отводятся на КОС ТОО "Капиталстрой" (города Сарани, мощностью 22 000 м³/сут, введенные в эксплуатацию в 1977 году).</w:t>
      </w:r>
    </w:p>
    <w:bookmarkEnd w:id="303"/>
    <w:bookmarkStart w:name="z310" w:id="304"/>
    <w:p>
      <w:pPr>
        <w:spacing w:after="0"/>
        <w:ind w:left="0"/>
        <w:jc w:val="both"/>
      </w:pPr>
      <w:r>
        <w:rPr>
          <w:rFonts w:ascii="Times New Roman"/>
          <w:b w:val="false"/>
          <w:i w:val="false"/>
          <w:color w:val="000000"/>
          <w:sz w:val="28"/>
        </w:rPr>
        <w:t>
      СЭЗ "Сарыарка" направляет стоки на локальные очистные сооружения этой зоны.</w:t>
      </w:r>
    </w:p>
    <w:bookmarkEnd w:id="304"/>
    <w:bookmarkStart w:name="z311" w:id="305"/>
    <w:p>
      <w:pPr>
        <w:spacing w:after="0"/>
        <w:ind w:left="0"/>
        <w:jc w:val="both"/>
      </w:pPr>
      <w:r>
        <w:rPr>
          <w:rFonts w:ascii="Times New Roman"/>
          <w:b w:val="false"/>
          <w:i w:val="false"/>
          <w:color w:val="000000"/>
          <w:sz w:val="28"/>
        </w:rPr>
        <w:t>
      Централизованной канализацией охвачено 73,36 % населения. Протяженность сети - 714,26 км, в том числе:</w:t>
      </w:r>
    </w:p>
    <w:bookmarkEnd w:id="305"/>
    <w:bookmarkStart w:name="z312" w:id="306"/>
    <w:p>
      <w:pPr>
        <w:spacing w:after="0"/>
        <w:ind w:left="0"/>
        <w:jc w:val="both"/>
      </w:pPr>
      <w:r>
        <w:rPr>
          <w:rFonts w:ascii="Times New Roman"/>
          <w:b w:val="false"/>
          <w:i w:val="false"/>
          <w:color w:val="000000"/>
          <w:sz w:val="28"/>
        </w:rPr>
        <w:t>
      самотечные сети - 682,26 км,</w:t>
      </w:r>
    </w:p>
    <w:bookmarkEnd w:id="306"/>
    <w:bookmarkStart w:name="z313" w:id="307"/>
    <w:p>
      <w:pPr>
        <w:spacing w:after="0"/>
        <w:ind w:left="0"/>
        <w:jc w:val="both"/>
      </w:pPr>
      <w:r>
        <w:rPr>
          <w:rFonts w:ascii="Times New Roman"/>
          <w:b w:val="false"/>
          <w:i w:val="false"/>
          <w:color w:val="000000"/>
          <w:sz w:val="28"/>
        </w:rPr>
        <w:t>
      напорные коллекторы - 32,0 км.</w:t>
      </w:r>
    </w:p>
    <w:bookmarkEnd w:id="307"/>
    <w:bookmarkStart w:name="z314" w:id="308"/>
    <w:p>
      <w:pPr>
        <w:spacing w:after="0"/>
        <w:ind w:left="0"/>
        <w:jc w:val="both"/>
      </w:pPr>
      <w:r>
        <w:rPr>
          <w:rFonts w:ascii="Times New Roman"/>
          <w:b w:val="false"/>
          <w:i w:val="false"/>
          <w:color w:val="000000"/>
          <w:sz w:val="28"/>
        </w:rPr>
        <w:t>
      Износ сетей - 84 %.</w:t>
      </w:r>
    </w:p>
    <w:bookmarkEnd w:id="308"/>
    <w:bookmarkStart w:name="z315" w:id="309"/>
    <w:p>
      <w:pPr>
        <w:spacing w:after="0"/>
        <w:ind w:left="0"/>
        <w:jc w:val="both"/>
      </w:pPr>
      <w:r>
        <w:rPr>
          <w:rFonts w:ascii="Times New Roman"/>
          <w:b w:val="false"/>
          <w:i w:val="false"/>
          <w:color w:val="000000"/>
          <w:sz w:val="28"/>
        </w:rPr>
        <w:t>
      Существует 6 точек слива с септиков, 9 КНС - три (КНС-1, КНС-10, КНС-13) требуют ремонта.</w:t>
      </w:r>
    </w:p>
    <w:bookmarkEnd w:id="309"/>
    <w:bookmarkStart w:name="z316" w:id="310"/>
    <w:p>
      <w:pPr>
        <w:spacing w:after="0"/>
        <w:ind w:left="0"/>
        <w:jc w:val="both"/>
      </w:pPr>
      <w:r>
        <w:rPr>
          <w:rFonts w:ascii="Times New Roman"/>
          <w:b w:val="false"/>
          <w:i w:val="false"/>
          <w:color w:val="000000"/>
          <w:sz w:val="28"/>
        </w:rPr>
        <w:t>
      Очистные сооружения:</w:t>
      </w:r>
    </w:p>
    <w:bookmarkEnd w:id="310"/>
    <w:bookmarkStart w:name="z317" w:id="311"/>
    <w:p>
      <w:pPr>
        <w:spacing w:after="0"/>
        <w:ind w:left="0"/>
        <w:jc w:val="both"/>
      </w:pPr>
      <w:r>
        <w:rPr>
          <w:rFonts w:ascii="Times New Roman"/>
          <w:b w:val="false"/>
          <w:i w:val="false"/>
          <w:color w:val="000000"/>
          <w:sz w:val="28"/>
        </w:rPr>
        <w:t>
      Станция "Аэрации": мощность - 232 тыс. м³/сут, введена в 1982 г., фактический поток - 95-160 тыс. м³/сут, износ - более 85 %;</w:t>
      </w:r>
    </w:p>
    <w:bookmarkEnd w:id="311"/>
    <w:bookmarkStart w:name="z318" w:id="312"/>
    <w:p>
      <w:pPr>
        <w:spacing w:after="0"/>
        <w:ind w:left="0"/>
        <w:jc w:val="both"/>
      </w:pPr>
      <w:r>
        <w:rPr>
          <w:rFonts w:ascii="Times New Roman"/>
          <w:b w:val="false"/>
          <w:i w:val="false"/>
          <w:color w:val="000000"/>
          <w:sz w:val="28"/>
        </w:rPr>
        <w:t>
      КОС г. Сарань (ТОО "Капиталстрой"): мощность - 22 тыс. м³/сут, фактический поток - 8-12 тыс. м³/сут, износ - более 80 %.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среднесуточная, тыс. м3/сут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адрес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 "Сортировка"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Бокейхана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 "Майкудук"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Бокейхана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 "Пришахтинск"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города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 "ст. Аэрации"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би, 176-й учетный квартал</w:t>
            </w:r>
          </w:p>
        </w:tc>
      </w:tr>
    </w:tbl>
    <w:bookmarkStart w:name="z319" w:id="313"/>
    <w:p>
      <w:pPr>
        <w:spacing w:after="0"/>
        <w:ind w:left="0"/>
        <w:jc w:val="both"/>
      </w:pPr>
      <w:r>
        <w:rPr>
          <w:rFonts w:ascii="Times New Roman"/>
          <w:b w:val="false"/>
          <w:i w:val="false"/>
          <w:color w:val="000000"/>
          <w:sz w:val="28"/>
        </w:rPr>
        <w:t>
      Проектные предложения</w:t>
      </w:r>
    </w:p>
    <w:bookmarkEnd w:id="313"/>
    <w:bookmarkStart w:name="z320" w:id="314"/>
    <w:p>
      <w:pPr>
        <w:spacing w:after="0"/>
        <w:ind w:left="0"/>
        <w:jc w:val="both"/>
      </w:pPr>
      <w:r>
        <w:rPr>
          <w:rFonts w:ascii="Times New Roman"/>
          <w:b w:val="false"/>
          <w:i w:val="false"/>
          <w:color w:val="000000"/>
          <w:sz w:val="28"/>
        </w:rPr>
        <w:t>
      Настоящими проектными решениями предлагается строительство локальных очистных сооружений в Пришахтинске, центральном районе Майкудука и Сортировке. В дальнейшем направление локализации схемы водоотведения сохраняется как на неохваченные районы существующей застройки, так и на районы перспективной застройки. В существующей застройке - это район Федоровского водохранилища и южные районы Майкудука.</w:t>
      </w:r>
    </w:p>
    <w:bookmarkEnd w:id="314"/>
    <w:bookmarkStart w:name="z321" w:id="315"/>
    <w:p>
      <w:pPr>
        <w:spacing w:after="0"/>
        <w:ind w:left="0"/>
        <w:jc w:val="both"/>
      </w:pPr>
      <w:r>
        <w:rPr>
          <w:rFonts w:ascii="Times New Roman"/>
          <w:b w:val="false"/>
          <w:i w:val="false"/>
          <w:color w:val="000000"/>
          <w:sz w:val="28"/>
        </w:rPr>
        <w:t>
      В Генеральном плане реконструкция и строительство новых сооружений на площадке станции "Аэрации" определены как приоритет первого этапа комплексной модернизации системы очистки; работы уже находятся в стадии подписания кредитного соглашения. Вместе с тем локальные модульные КОС в Пришахтинске, Майкудуке и Сортировке органично дополняют эту стратегию, поскольку:</w:t>
      </w:r>
    </w:p>
    <w:bookmarkEnd w:id="315"/>
    <w:bookmarkStart w:name="z322" w:id="316"/>
    <w:p>
      <w:pPr>
        <w:spacing w:after="0"/>
        <w:ind w:left="0"/>
        <w:jc w:val="both"/>
      </w:pPr>
      <w:r>
        <w:rPr>
          <w:rFonts w:ascii="Times New Roman"/>
          <w:b w:val="false"/>
          <w:i w:val="false"/>
          <w:color w:val="000000"/>
          <w:sz w:val="28"/>
        </w:rPr>
        <w:t>
      они разгружают центральную станцию и повышают отказоустойчивость системы за счет дублирования ключевых звеньев;</w:t>
      </w:r>
    </w:p>
    <w:bookmarkEnd w:id="316"/>
    <w:bookmarkStart w:name="z323" w:id="317"/>
    <w:p>
      <w:pPr>
        <w:spacing w:after="0"/>
        <w:ind w:left="0"/>
        <w:jc w:val="both"/>
      </w:pPr>
      <w:r>
        <w:rPr>
          <w:rFonts w:ascii="Times New Roman"/>
          <w:b w:val="false"/>
          <w:i w:val="false"/>
          <w:color w:val="000000"/>
          <w:sz w:val="28"/>
        </w:rPr>
        <w:t>
      позволяют сократить длину магистральных сетей и избежать сложных земляных работ в черте города;</w:t>
      </w:r>
    </w:p>
    <w:bookmarkEnd w:id="317"/>
    <w:bookmarkStart w:name="z324" w:id="318"/>
    <w:p>
      <w:pPr>
        <w:spacing w:after="0"/>
        <w:ind w:left="0"/>
        <w:jc w:val="both"/>
      </w:pPr>
      <w:r>
        <w:rPr>
          <w:rFonts w:ascii="Times New Roman"/>
          <w:b w:val="false"/>
          <w:i w:val="false"/>
          <w:color w:val="000000"/>
          <w:sz w:val="28"/>
        </w:rPr>
        <w:t>
      создают возможности для повторного использования очищенной воды (полив зеленых зон, мойка улиц, подпитка фонтанов, технологические нужды), что снижает потребление пресной воды на 15-20 % и тарифную нагрузку на жителей;</w:t>
      </w:r>
    </w:p>
    <w:bookmarkEnd w:id="318"/>
    <w:bookmarkStart w:name="z325" w:id="319"/>
    <w:p>
      <w:pPr>
        <w:spacing w:after="0"/>
        <w:ind w:left="0"/>
        <w:jc w:val="both"/>
      </w:pPr>
      <w:r>
        <w:rPr>
          <w:rFonts w:ascii="Times New Roman"/>
          <w:b w:val="false"/>
          <w:i w:val="false"/>
          <w:color w:val="000000"/>
          <w:sz w:val="28"/>
        </w:rPr>
        <w:t>
      окупаются за счет снижения транспортных расходов, уменьшения потерь напора в сетях и коммерческой реализации регенерированной воды.</w:t>
      </w:r>
    </w:p>
    <w:bookmarkEnd w:id="319"/>
    <w:bookmarkStart w:name="z326" w:id="320"/>
    <w:p>
      <w:pPr>
        <w:spacing w:after="0"/>
        <w:ind w:left="0"/>
        <w:jc w:val="both"/>
      </w:pPr>
      <w:r>
        <w:rPr>
          <w:rFonts w:ascii="Times New Roman"/>
          <w:b w:val="false"/>
          <w:i w:val="false"/>
          <w:color w:val="000000"/>
          <w:sz w:val="28"/>
        </w:rPr>
        <w:t>
      Демографический и территориальный рост города до 2030 года приведет к повышению нагрузки на очистные сооружения на 20-25 %. Модернизация центральной станции покрывает только базовые потребности первого этапа, поэтому дополнительные мощности локальных КОС необходимы для своевременного обслуживания новых микрорайонов.</w:t>
      </w:r>
    </w:p>
    <w:bookmarkEnd w:id="320"/>
    <w:bookmarkStart w:name="z327" w:id="321"/>
    <w:p>
      <w:pPr>
        <w:spacing w:after="0"/>
        <w:ind w:left="0"/>
        <w:jc w:val="both"/>
      </w:pPr>
      <w:r>
        <w:rPr>
          <w:rFonts w:ascii="Times New Roman"/>
          <w:b w:val="false"/>
          <w:i w:val="false"/>
          <w:color w:val="000000"/>
          <w:sz w:val="28"/>
        </w:rPr>
        <w:t>
      Хозяйственно-бытовые и производственные стоки (разрешенные к сбросу в городскую канализацию) отводятся сетью районных водосборных трубопроводов и коллекторов на районные очистные сооружения.</w:t>
      </w:r>
    </w:p>
    <w:bookmarkEnd w:id="321"/>
    <w:bookmarkStart w:name="z328" w:id="322"/>
    <w:p>
      <w:pPr>
        <w:spacing w:after="0"/>
        <w:ind w:left="0"/>
        <w:jc w:val="both"/>
      </w:pPr>
      <w:r>
        <w:rPr>
          <w:rFonts w:ascii="Times New Roman"/>
          <w:b w:val="false"/>
          <w:i w:val="false"/>
          <w:color w:val="000000"/>
          <w:sz w:val="28"/>
        </w:rPr>
        <w:t>
      В целях надежного и устойчивого водоотведения Генеральным планом предусматривается переход от 2 к 4 бассейнам канализования с независимыми локальными схемами:</w:t>
      </w:r>
    </w:p>
    <w:bookmarkEnd w:id="322"/>
    <w:bookmarkStart w:name="z329" w:id="323"/>
    <w:p>
      <w:pPr>
        <w:spacing w:after="0"/>
        <w:ind w:left="0"/>
        <w:jc w:val="both"/>
      </w:pPr>
      <w:r>
        <w:rPr>
          <w:rFonts w:ascii="Times New Roman"/>
          <w:b w:val="false"/>
          <w:i w:val="false"/>
          <w:color w:val="000000"/>
          <w:sz w:val="28"/>
        </w:rPr>
        <w:t>
      I бассейн: Новый город, Михайловка, Федоровка, Юго-Восток - на станцию "Аэрации" через КНС "Орбита", КНС - 7 и главную КНС. Плановая мощность - 129,45 тыс. м³/сут.</w:t>
      </w:r>
    </w:p>
    <w:bookmarkEnd w:id="323"/>
    <w:bookmarkStart w:name="z330" w:id="324"/>
    <w:p>
      <w:pPr>
        <w:spacing w:after="0"/>
        <w:ind w:left="0"/>
        <w:jc w:val="both"/>
      </w:pPr>
      <w:r>
        <w:rPr>
          <w:rFonts w:ascii="Times New Roman"/>
          <w:b w:val="false"/>
          <w:i w:val="false"/>
          <w:color w:val="000000"/>
          <w:sz w:val="28"/>
        </w:rPr>
        <w:t>
      II бассейн: Пришахтинск, Шахтинское крыло, Узенка - на проектируемые КОС - 2 "Пришахтинск".</w:t>
      </w:r>
    </w:p>
    <w:bookmarkEnd w:id="324"/>
    <w:bookmarkStart w:name="z331" w:id="325"/>
    <w:p>
      <w:pPr>
        <w:spacing w:after="0"/>
        <w:ind w:left="0"/>
        <w:jc w:val="both"/>
      </w:pPr>
      <w:r>
        <w:rPr>
          <w:rFonts w:ascii="Times New Roman"/>
          <w:b w:val="false"/>
          <w:i w:val="false"/>
          <w:color w:val="000000"/>
          <w:sz w:val="28"/>
        </w:rPr>
        <w:t>
      Мощность - 18,4 тыс. м³/сут.</w:t>
      </w:r>
    </w:p>
    <w:bookmarkEnd w:id="325"/>
    <w:bookmarkStart w:name="z332" w:id="326"/>
    <w:p>
      <w:pPr>
        <w:spacing w:after="0"/>
        <w:ind w:left="0"/>
        <w:jc w:val="both"/>
      </w:pPr>
      <w:r>
        <w:rPr>
          <w:rFonts w:ascii="Times New Roman"/>
          <w:b w:val="false"/>
          <w:i w:val="false"/>
          <w:color w:val="000000"/>
          <w:sz w:val="28"/>
        </w:rPr>
        <w:t>
      III бассейн: Сортировка, Компанейск - на КОС - 4 "Сортировка". Мощность - 9 тыс. м³/сут.</w:t>
      </w:r>
    </w:p>
    <w:bookmarkEnd w:id="326"/>
    <w:bookmarkStart w:name="z333" w:id="327"/>
    <w:p>
      <w:pPr>
        <w:spacing w:after="0"/>
        <w:ind w:left="0"/>
        <w:jc w:val="both"/>
      </w:pPr>
      <w:r>
        <w:rPr>
          <w:rFonts w:ascii="Times New Roman"/>
          <w:b w:val="false"/>
          <w:i w:val="false"/>
          <w:color w:val="000000"/>
          <w:sz w:val="28"/>
        </w:rPr>
        <w:t>
      IV бассейн: Майкудук - на КОС-3 "Майкудук". Мощность - 36 тыс. м³/сут.</w:t>
      </w:r>
    </w:p>
    <w:bookmarkEnd w:id="327"/>
    <w:bookmarkStart w:name="z334" w:id="328"/>
    <w:p>
      <w:pPr>
        <w:spacing w:after="0"/>
        <w:ind w:left="0"/>
        <w:jc w:val="both"/>
      </w:pPr>
      <w:r>
        <w:rPr>
          <w:rFonts w:ascii="Times New Roman"/>
          <w:b w:val="false"/>
          <w:i w:val="false"/>
          <w:color w:val="000000"/>
          <w:sz w:val="28"/>
        </w:rPr>
        <w:t xml:space="preserve">
      </w:t>
      </w:r>
      <w:r>
        <w:rPr>
          <w:rFonts w:ascii="Times New Roman"/>
          <w:b w:val="false"/>
          <w:i/>
          <w:color w:val="000000"/>
          <w:sz w:val="28"/>
        </w:rPr>
        <w:t>1 очередью строительства 2030 год предусматриваются:</w:t>
      </w:r>
    </w:p>
    <w:bookmarkEnd w:id="328"/>
    <w:bookmarkStart w:name="z335" w:id="329"/>
    <w:p>
      <w:pPr>
        <w:spacing w:after="0"/>
        <w:ind w:left="0"/>
        <w:jc w:val="both"/>
      </w:pPr>
      <w:r>
        <w:rPr>
          <w:rFonts w:ascii="Times New Roman"/>
          <w:b w:val="false"/>
          <w:i w:val="false"/>
          <w:color w:val="000000"/>
          <w:sz w:val="28"/>
        </w:rPr>
        <w:t>
      Реконструкция станции Аэрации, производительностью 107,6 тыс. м</w:t>
      </w:r>
      <w:r>
        <w:rPr>
          <w:rFonts w:ascii="Times New Roman"/>
          <w:b w:val="false"/>
          <w:i w:val="false"/>
          <w:color w:val="000000"/>
          <w:vertAlign w:val="superscript"/>
        </w:rPr>
        <w:t>3</w:t>
      </w:r>
      <w:r>
        <w:rPr>
          <w:rFonts w:ascii="Times New Roman"/>
          <w:b w:val="false"/>
          <w:i w:val="false"/>
          <w:color w:val="000000"/>
          <w:sz w:val="28"/>
        </w:rPr>
        <w:t>/сут.</w:t>
      </w:r>
    </w:p>
    <w:bookmarkEnd w:id="329"/>
    <w:bookmarkStart w:name="z336" w:id="330"/>
    <w:p>
      <w:pPr>
        <w:spacing w:after="0"/>
        <w:ind w:left="0"/>
        <w:jc w:val="both"/>
      </w:pPr>
      <w:r>
        <w:rPr>
          <w:rFonts w:ascii="Times New Roman"/>
          <w:b w:val="false"/>
          <w:i w:val="false"/>
          <w:color w:val="000000"/>
          <w:sz w:val="28"/>
        </w:rPr>
        <w:t>
      Строительство КОС - 2 "Пришахтинск", производительностью 15,18 тыс. м</w:t>
      </w:r>
      <w:r>
        <w:rPr>
          <w:rFonts w:ascii="Times New Roman"/>
          <w:b w:val="false"/>
          <w:i w:val="false"/>
          <w:color w:val="000000"/>
          <w:vertAlign w:val="superscript"/>
        </w:rPr>
        <w:t>3</w:t>
      </w:r>
      <w:r>
        <w:rPr>
          <w:rFonts w:ascii="Times New Roman"/>
          <w:b w:val="false"/>
          <w:i w:val="false"/>
          <w:color w:val="000000"/>
          <w:sz w:val="28"/>
        </w:rPr>
        <w:t>/сут.</w:t>
      </w:r>
    </w:p>
    <w:bookmarkEnd w:id="330"/>
    <w:bookmarkStart w:name="z337" w:id="331"/>
    <w:p>
      <w:pPr>
        <w:spacing w:after="0"/>
        <w:ind w:left="0"/>
        <w:jc w:val="both"/>
      </w:pPr>
      <w:r>
        <w:rPr>
          <w:rFonts w:ascii="Times New Roman"/>
          <w:b w:val="false"/>
          <w:i w:val="false"/>
          <w:color w:val="000000"/>
          <w:sz w:val="28"/>
        </w:rPr>
        <w:t>
      Строительство КНС - 2,3,4, производительностью 39,74 тыс. м</w:t>
      </w:r>
      <w:r>
        <w:rPr>
          <w:rFonts w:ascii="Times New Roman"/>
          <w:b w:val="false"/>
          <w:i w:val="false"/>
          <w:color w:val="000000"/>
          <w:vertAlign w:val="superscript"/>
        </w:rPr>
        <w:t>3</w:t>
      </w:r>
      <w:r>
        <w:rPr>
          <w:rFonts w:ascii="Times New Roman"/>
          <w:b w:val="false"/>
          <w:i w:val="false"/>
          <w:color w:val="000000"/>
          <w:sz w:val="28"/>
        </w:rPr>
        <w:t>/сут.</w:t>
      </w:r>
    </w:p>
    <w:bookmarkEnd w:id="331"/>
    <w:bookmarkStart w:name="z338" w:id="332"/>
    <w:p>
      <w:pPr>
        <w:spacing w:after="0"/>
        <w:ind w:left="0"/>
        <w:jc w:val="both"/>
      </w:pPr>
      <w:r>
        <w:rPr>
          <w:rFonts w:ascii="Times New Roman"/>
          <w:b w:val="false"/>
          <w:i w:val="false"/>
          <w:color w:val="000000"/>
          <w:sz w:val="28"/>
        </w:rPr>
        <w:t>
      Реконструкция КНС - 13, производительностью 41,04 тыс. м</w:t>
      </w:r>
      <w:r>
        <w:rPr>
          <w:rFonts w:ascii="Times New Roman"/>
          <w:b w:val="false"/>
          <w:i w:val="false"/>
          <w:color w:val="000000"/>
          <w:vertAlign w:val="superscript"/>
        </w:rPr>
        <w:t>3</w:t>
      </w:r>
      <w:r>
        <w:rPr>
          <w:rFonts w:ascii="Times New Roman"/>
          <w:b w:val="false"/>
          <w:i w:val="false"/>
          <w:color w:val="000000"/>
          <w:sz w:val="28"/>
        </w:rPr>
        <w:t>/сут.</w:t>
      </w:r>
    </w:p>
    <w:bookmarkEnd w:id="332"/>
    <w:bookmarkStart w:name="z339" w:id="333"/>
    <w:p>
      <w:pPr>
        <w:spacing w:after="0"/>
        <w:ind w:left="0"/>
        <w:jc w:val="both"/>
      </w:pPr>
      <w:r>
        <w:rPr>
          <w:rFonts w:ascii="Times New Roman"/>
          <w:b w:val="false"/>
          <w:i w:val="false"/>
          <w:color w:val="000000"/>
          <w:sz w:val="28"/>
        </w:rPr>
        <w:t>
      Строительство КНС "Панель-Центр", производительностью 24,0 тыс. м</w:t>
      </w:r>
      <w:r>
        <w:rPr>
          <w:rFonts w:ascii="Times New Roman"/>
          <w:b w:val="false"/>
          <w:i w:val="false"/>
          <w:color w:val="000000"/>
          <w:vertAlign w:val="superscript"/>
        </w:rPr>
        <w:t>3</w:t>
      </w:r>
      <w:r>
        <w:rPr>
          <w:rFonts w:ascii="Times New Roman"/>
          <w:b w:val="false"/>
          <w:i w:val="false"/>
          <w:color w:val="000000"/>
          <w:sz w:val="28"/>
        </w:rPr>
        <w:t>/сут.</w:t>
      </w:r>
    </w:p>
    <w:bookmarkEnd w:id="333"/>
    <w:bookmarkStart w:name="z340" w:id="334"/>
    <w:p>
      <w:pPr>
        <w:spacing w:after="0"/>
        <w:ind w:left="0"/>
        <w:jc w:val="both"/>
      </w:pPr>
      <w:r>
        <w:rPr>
          <w:rFonts w:ascii="Times New Roman"/>
          <w:b w:val="false"/>
          <w:i w:val="false"/>
          <w:color w:val="000000"/>
          <w:sz w:val="28"/>
        </w:rPr>
        <w:t>
      Строительство четырех КНС на перспективу, производительностью 2,4 тыс. м</w:t>
      </w:r>
      <w:r>
        <w:rPr>
          <w:rFonts w:ascii="Times New Roman"/>
          <w:b w:val="false"/>
          <w:i w:val="false"/>
          <w:color w:val="000000"/>
          <w:vertAlign w:val="superscript"/>
        </w:rPr>
        <w:t>3</w:t>
      </w:r>
      <w:r>
        <w:rPr>
          <w:rFonts w:ascii="Times New Roman"/>
          <w:b w:val="false"/>
          <w:i w:val="false"/>
          <w:color w:val="000000"/>
          <w:sz w:val="28"/>
        </w:rPr>
        <w:t>/сут.</w:t>
      </w:r>
    </w:p>
    <w:bookmarkEnd w:id="334"/>
    <w:bookmarkStart w:name="z341" w:id="335"/>
    <w:p>
      <w:pPr>
        <w:spacing w:after="0"/>
        <w:ind w:left="0"/>
        <w:jc w:val="both"/>
      </w:pPr>
      <w:r>
        <w:rPr>
          <w:rFonts w:ascii="Times New Roman"/>
          <w:b w:val="false"/>
          <w:i w:val="false"/>
          <w:color w:val="000000"/>
          <w:sz w:val="28"/>
        </w:rPr>
        <w:t>
      Строительство самотечных и напорных сетей канализации, протяженностью 168,0 и 5,0 км, соответственно.</w:t>
      </w:r>
    </w:p>
    <w:bookmarkEnd w:id="335"/>
    <w:bookmarkStart w:name="z342" w:id="336"/>
    <w:p>
      <w:pPr>
        <w:spacing w:after="0"/>
        <w:ind w:left="0"/>
        <w:jc w:val="both"/>
      </w:pPr>
      <w:r>
        <w:rPr>
          <w:rFonts w:ascii="Times New Roman"/>
          <w:b w:val="false"/>
          <w:i w:val="false"/>
          <w:color w:val="000000"/>
          <w:sz w:val="28"/>
        </w:rPr>
        <w:t xml:space="preserve">
      Реконструкция изношенных канализационных сетей из 737 км поэтапно, 245 км. </w:t>
      </w:r>
    </w:p>
    <w:bookmarkEnd w:id="336"/>
    <w:bookmarkStart w:name="z343" w:id="337"/>
    <w:p>
      <w:pPr>
        <w:spacing w:after="0"/>
        <w:ind w:left="0"/>
        <w:jc w:val="both"/>
      </w:pPr>
      <w:r>
        <w:rPr>
          <w:rFonts w:ascii="Times New Roman"/>
          <w:b w:val="false"/>
          <w:i w:val="false"/>
          <w:color w:val="000000"/>
          <w:sz w:val="28"/>
        </w:rPr>
        <w:t>
      На расчетный период до 2040 г. предусматриваются:</w:t>
      </w:r>
    </w:p>
    <w:bookmarkEnd w:id="337"/>
    <w:bookmarkStart w:name="z344" w:id="338"/>
    <w:p>
      <w:pPr>
        <w:spacing w:after="0"/>
        <w:ind w:left="0"/>
        <w:jc w:val="both"/>
      </w:pPr>
      <w:r>
        <w:rPr>
          <w:rFonts w:ascii="Times New Roman"/>
          <w:b w:val="false"/>
          <w:i w:val="false"/>
          <w:color w:val="000000"/>
          <w:sz w:val="28"/>
        </w:rPr>
        <w:t>
      Строительство КОС - 3 "Майкудук" производительностью 36,14 тыс. м</w:t>
      </w:r>
      <w:r>
        <w:rPr>
          <w:rFonts w:ascii="Times New Roman"/>
          <w:b w:val="false"/>
          <w:i w:val="false"/>
          <w:color w:val="000000"/>
          <w:vertAlign w:val="superscript"/>
        </w:rPr>
        <w:t>3</w:t>
      </w:r>
      <w:r>
        <w:rPr>
          <w:rFonts w:ascii="Times New Roman"/>
          <w:b w:val="false"/>
          <w:i w:val="false"/>
          <w:color w:val="000000"/>
          <w:sz w:val="28"/>
        </w:rPr>
        <w:t>/сут.</w:t>
      </w:r>
    </w:p>
    <w:bookmarkEnd w:id="338"/>
    <w:bookmarkStart w:name="z345" w:id="339"/>
    <w:p>
      <w:pPr>
        <w:spacing w:after="0"/>
        <w:ind w:left="0"/>
        <w:jc w:val="both"/>
      </w:pPr>
      <w:r>
        <w:rPr>
          <w:rFonts w:ascii="Times New Roman"/>
          <w:b w:val="false"/>
          <w:i w:val="false"/>
          <w:color w:val="000000"/>
          <w:sz w:val="28"/>
        </w:rPr>
        <w:t>
      Строительство КОС-4 "Сортировка" производительностью 8,6 тыс. м</w:t>
      </w:r>
      <w:r>
        <w:rPr>
          <w:rFonts w:ascii="Times New Roman"/>
          <w:b w:val="false"/>
          <w:i w:val="false"/>
          <w:color w:val="000000"/>
          <w:vertAlign w:val="superscript"/>
        </w:rPr>
        <w:t>3</w:t>
      </w:r>
      <w:r>
        <w:rPr>
          <w:rFonts w:ascii="Times New Roman"/>
          <w:b w:val="false"/>
          <w:i w:val="false"/>
          <w:color w:val="000000"/>
          <w:sz w:val="28"/>
        </w:rPr>
        <w:t>/сут.</w:t>
      </w:r>
    </w:p>
    <w:bookmarkEnd w:id="339"/>
    <w:bookmarkStart w:name="z346" w:id="340"/>
    <w:p>
      <w:pPr>
        <w:spacing w:after="0"/>
        <w:ind w:left="0"/>
        <w:jc w:val="both"/>
      </w:pPr>
      <w:r>
        <w:rPr>
          <w:rFonts w:ascii="Times New Roman"/>
          <w:b w:val="false"/>
          <w:i w:val="false"/>
          <w:color w:val="000000"/>
          <w:sz w:val="28"/>
        </w:rPr>
        <w:t>
      Реконструкция КНС-1 производительностью 39,74 тыс. м</w:t>
      </w:r>
      <w:r>
        <w:rPr>
          <w:rFonts w:ascii="Times New Roman"/>
          <w:b w:val="false"/>
          <w:i w:val="false"/>
          <w:color w:val="000000"/>
          <w:vertAlign w:val="superscript"/>
        </w:rPr>
        <w:t>3</w:t>
      </w:r>
      <w:r>
        <w:rPr>
          <w:rFonts w:ascii="Times New Roman"/>
          <w:b w:val="false"/>
          <w:i w:val="false"/>
          <w:color w:val="000000"/>
          <w:sz w:val="28"/>
        </w:rPr>
        <w:t>/сут.</w:t>
      </w:r>
    </w:p>
    <w:bookmarkEnd w:id="340"/>
    <w:bookmarkStart w:name="z347" w:id="341"/>
    <w:p>
      <w:pPr>
        <w:spacing w:after="0"/>
        <w:ind w:left="0"/>
        <w:jc w:val="both"/>
      </w:pPr>
      <w:r>
        <w:rPr>
          <w:rFonts w:ascii="Times New Roman"/>
          <w:b w:val="false"/>
          <w:i w:val="false"/>
          <w:color w:val="000000"/>
          <w:sz w:val="28"/>
        </w:rPr>
        <w:t>
      Реконструкция КНС-7 производительностью 79,56 тыс. м</w:t>
      </w:r>
      <w:r>
        <w:rPr>
          <w:rFonts w:ascii="Times New Roman"/>
          <w:b w:val="false"/>
          <w:i w:val="false"/>
          <w:color w:val="000000"/>
          <w:vertAlign w:val="superscript"/>
        </w:rPr>
        <w:t>3</w:t>
      </w:r>
      <w:r>
        <w:rPr>
          <w:rFonts w:ascii="Times New Roman"/>
          <w:b w:val="false"/>
          <w:i w:val="false"/>
          <w:color w:val="000000"/>
          <w:sz w:val="28"/>
        </w:rPr>
        <w:t>/сут.</w:t>
      </w:r>
    </w:p>
    <w:bookmarkEnd w:id="341"/>
    <w:bookmarkStart w:name="z348" w:id="342"/>
    <w:p>
      <w:pPr>
        <w:spacing w:after="0"/>
        <w:ind w:left="0"/>
        <w:jc w:val="both"/>
      </w:pPr>
      <w:r>
        <w:rPr>
          <w:rFonts w:ascii="Times New Roman"/>
          <w:b w:val="false"/>
          <w:i w:val="false"/>
          <w:color w:val="000000"/>
          <w:sz w:val="28"/>
        </w:rPr>
        <w:t>
      Реконструкция КНС-10 производительностью 10,8 тыс. м</w:t>
      </w:r>
      <w:r>
        <w:rPr>
          <w:rFonts w:ascii="Times New Roman"/>
          <w:b w:val="false"/>
          <w:i w:val="false"/>
          <w:color w:val="000000"/>
          <w:vertAlign w:val="superscript"/>
        </w:rPr>
        <w:t>3</w:t>
      </w:r>
      <w:r>
        <w:rPr>
          <w:rFonts w:ascii="Times New Roman"/>
          <w:b w:val="false"/>
          <w:i w:val="false"/>
          <w:color w:val="000000"/>
          <w:sz w:val="28"/>
        </w:rPr>
        <w:t>/сут.</w:t>
      </w:r>
    </w:p>
    <w:bookmarkEnd w:id="342"/>
    <w:bookmarkStart w:name="z349" w:id="343"/>
    <w:p>
      <w:pPr>
        <w:spacing w:after="0"/>
        <w:ind w:left="0"/>
        <w:jc w:val="both"/>
      </w:pPr>
      <w:r>
        <w:rPr>
          <w:rFonts w:ascii="Times New Roman"/>
          <w:b w:val="false"/>
          <w:i w:val="false"/>
          <w:color w:val="000000"/>
          <w:sz w:val="28"/>
        </w:rPr>
        <w:t>
      Реконструкция КНС "Кузембаева" производительностью 1,2 тыс. м</w:t>
      </w:r>
      <w:r>
        <w:rPr>
          <w:rFonts w:ascii="Times New Roman"/>
          <w:b w:val="false"/>
          <w:i w:val="false"/>
          <w:color w:val="000000"/>
          <w:vertAlign w:val="superscript"/>
        </w:rPr>
        <w:t>3</w:t>
      </w:r>
      <w:r>
        <w:rPr>
          <w:rFonts w:ascii="Times New Roman"/>
          <w:b w:val="false"/>
          <w:i w:val="false"/>
          <w:color w:val="000000"/>
          <w:sz w:val="28"/>
        </w:rPr>
        <w:t>/сут.</w:t>
      </w:r>
    </w:p>
    <w:bookmarkEnd w:id="343"/>
    <w:bookmarkStart w:name="z350" w:id="344"/>
    <w:p>
      <w:pPr>
        <w:spacing w:after="0"/>
        <w:ind w:left="0"/>
        <w:jc w:val="both"/>
      </w:pPr>
      <w:r>
        <w:rPr>
          <w:rFonts w:ascii="Times New Roman"/>
          <w:b w:val="false"/>
          <w:i w:val="false"/>
          <w:color w:val="000000"/>
          <w:sz w:val="28"/>
        </w:rPr>
        <w:t>
      Реконструкция КНС "Орбита" производительностью 3,1 тыс. м</w:t>
      </w:r>
      <w:r>
        <w:rPr>
          <w:rFonts w:ascii="Times New Roman"/>
          <w:b w:val="false"/>
          <w:i w:val="false"/>
          <w:color w:val="000000"/>
          <w:vertAlign w:val="superscript"/>
        </w:rPr>
        <w:t>3</w:t>
      </w:r>
      <w:r>
        <w:rPr>
          <w:rFonts w:ascii="Times New Roman"/>
          <w:b w:val="false"/>
          <w:i w:val="false"/>
          <w:color w:val="000000"/>
          <w:sz w:val="28"/>
        </w:rPr>
        <w:t>/сут.</w:t>
      </w:r>
    </w:p>
    <w:bookmarkEnd w:id="344"/>
    <w:bookmarkStart w:name="z351" w:id="345"/>
    <w:p>
      <w:pPr>
        <w:spacing w:after="0"/>
        <w:ind w:left="0"/>
        <w:jc w:val="both"/>
      </w:pPr>
      <w:r>
        <w:rPr>
          <w:rFonts w:ascii="Times New Roman"/>
          <w:b w:val="false"/>
          <w:i w:val="false"/>
          <w:color w:val="000000"/>
          <w:sz w:val="28"/>
        </w:rPr>
        <w:t>
      Строительство четырех КНС на перспективу производительностью 2,4 тыс. м</w:t>
      </w:r>
      <w:r>
        <w:rPr>
          <w:rFonts w:ascii="Times New Roman"/>
          <w:b w:val="false"/>
          <w:i w:val="false"/>
          <w:color w:val="000000"/>
          <w:vertAlign w:val="superscript"/>
        </w:rPr>
        <w:t>3</w:t>
      </w:r>
      <w:r>
        <w:rPr>
          <w:rFonts w:ascii="Times New Roman"/>
          <w:b w:val="false"/>
          <w:i w:val="false"/>
          <w:color w:val="000000"/>
          <w:sz w:val="28"/>
        </w:rPr>
        <w:t>/сут.</w:t>
      </w:r>
    </w:p>
    <w:bookmarkEnd w:id="345"/>
    <w:bookmarkStart w:name="z352" w:id="346"/>
    <w:p>
      <w:pPr>
        <w:spacing w:after="0"/>
        <w:ind w:left="0"/>
        <w:jc w:val="both"/>
      </w:pPr>
      <w:r>
        <w:rPr>
          <w:rFonts w:ascii="Times New Roman"/>
          <w:b w:val="false"/>
          <w:i w:val="false"/>
          <w:color w:val="000000"/>
          <w:sz w:val="28"/>
        </w:rPr>
        <w:t>
      Строительство самотечных и напорных сетей канализации, протяженностью 15,20 и 14,0 км, соответственно.</w:t>
      </w:r>
    </w:p>
    <w:bookmarkEnd w:id="346"/>
    <w:bookmarkStart w:name="z353" w:id="347"/>
    <w:p>
      <w:pPr>
        <w:spacing w:after="0"/>
        <w:ind w:left="0"/>
        <w:jc w:val="both"/>
      </w:pPr>
      <w:r>
        <w:rPr>
          <w:rFonts w:ascii="Times New Roman"/>
          <w:b w:val="false"/>
          <w:i w:val="false"/>
          <w:color w:val="000000"/>
          <w:sz w:val="28"/>
        </w:rPr>
        <w:t xml:space="preserve">
      Реконструкция изношенных канализационных сетей из 737 км поэтапно, 491,4 км. </w:t>
      </w:r>
    </w:p>
    <w:bookmarkEnd w:id="347"/>
    <w:bookmarkStart w:name="z354" w:id="348"/>
    <w:p>
      <w:pPr>
        <w:spacing w:after="0"/>
        <w:ind w:left="0"/>
        <w:jc w:val="both"/>
      </w:pPr>
      <w:r>
        <w:rPr>
          <w:rFonts w:ascii="Times New Roman"/>
          <w:b w:val="false"/>
          <w:i w:val="false"/>
          <w:color w:val="000000"/>
          <w:sz w:val="28"/>
        </w:rPr>
        <w:t>
      Для реализации решений Генерального плана и целесообразности распределенной архитектуры очистки с помощью локальных модульных КОС, обеспечивающих ресурсосбережение, отказоустойчивость и экономическую эффективность, на следующем этапе проектирования необходимо разработать и утвердить технико-экономическое обоснование "Схема развития систем водоотведения города Караганды до 2040 года".</w:t>
      </w:r>
    </w:p>
    <w:bookmarkEnd w:id="348"/>
    <w:bookmarkStart w:name="z355" w:id="349"/>
    <w:p>
      <w:pPr>
        <w:spacing w:after="0"/>
        <w:ind w:left="0"/>
        <w:jc w:val="left"/>
      </w:pPr>
      <w:r>
        <w:rPr>
          <w:rFonts w:ascii="Times New Roman"/>
          <w:b/>
          <w:i w:val="false"/>
          <w:color w:val="000000"/>
        </w:rPr>
        <w:t xml:space="preserve"> Параграф 3. Электроснабжение</w:t>
      </w:r>
    </w:p>
    <w:bookmarkEnd w:id="349"/>
    <w:bookmarkStart w:name="z356" w:id="350"/>
    <w:p>
      <w:pPr>
        <w:spacing w:after="0"/>
        <w:ind w:left="0"/>
        <w:jc w:val="both"/>
      </w:pPr>
      <w:r>
        <w:rPr>
          <w:rFonts w:ascii="Times New Roman"/>
          <w:b w:val="false"/>
          <w:i w:val="false"/>
          <w:color w:val="000000"/>
          <w:sz w:val="28"/>
        </w:rPr>
        <w:t>
      Современное состояние</w:t>
      </w:r>
    </w:p>
    <w:bookmarkEnd w:id="350"/>
    <w:bookmarkStart w:name="z357" w:id="351"/>
    <w:p>
      <w:pPr>
        <w:spacing w:after="0"/>
        <w:ind w:left="0"/>
        <w:jc w:val="both"/>
      </w:pPr>
      <w:r>
        <w:rPr>
          <w:rFonts w:ascii="Times New Roman"/>
          <w:b w:val="false"/>
          <w:i w:val="false"/>
          <w:color w:val="000000"/>
          <w:sz w:val="28"/>
        </w:rPr>
        <w:t>
      Основными источниками централизованного электроснабжения города Караганды являются КарТЭЦ - 1 (установленная/располагаемая мощность - 32/24 МВт) и КарТЭЦ-3 (670/585 МВт). Также покрытие электрических нагрузок обеспечивается от ЕЭС Казахстана через ВЛ 220 и 110 кВ, включая направления: Металлургическая - КарТЭЦ - 3 - КарГРЭС - 2, Сарань - ГПП-1 кмК и др.</w:t>
      </w:r>
    </w:p>
    <w:bookmarkEnd w:id="351"/>
    <w:bookmarkStart w:name="z358" w:id="352"/>
    <w:p>
      <w:pPr>
        <w:spacing w:after="0"/>
        <w:ind w:left="0"/>
        <w:jc w:val="both"/>
      </w:pPr>
      <w:r>
        <w:rPr>
          <w:rFonts w:ascii="Times New Roman"/>
          <w:b w:val="false"/>
          <w:i w:val="false"/>
          <w:color w:val="000000"/>
          <w:sz w:val="28"/>
        </w:rPr>
        <w:t>
      Питающая сеть представлена кольцевыми и радиальными ВЛ напряжением 110 и 35 кВ, распределительная сеть - ЛЭП 6 и 10 кВ, преобладает 6 кВ. Опорными подстанциями 110 кВ являются: Жана Жарык, Ботаническая, Сантехническая, Мелькомбинат, Новый Город и Караганды. Они связаны с КарТЭЦ-3 двухцепными ВЛ 110 кВ (Городское кольцо), которое охватывает в основном северо-восточную часть города.</w:t>
      </w:r>
    </w:p>
    <w:bookmarkEnd w:id="352"/>
    <w:bookmarkStart w:name="z359" w:id="353"/>
    <w:p>
      <w:pPr>
        <w:spacing w:after="0"/>
        <w:ind w:left="0"/>
        <w:jc w:val="both"/>
      </w:pPr>
      <w:r>
        <w:rPr>
          <w:rFonts w:ascii="Times New Roman"/>
          <w:b w:val="false"/>
          <w:i w:val="false"/>
          <w:color w:val="000000"/>
          <w:sz w:val="28"/>
        </w:rPr>
        <w:t>
      Проектные предложения</w:t>
      </w:r>
    </w:p>
    <w:bookmarkEnd w:id="353"/>
    <w:bookmarkStart w:name="z360" w:id="354"/>
    <w:p>
      <w:pPr>
        <w:spacing w:after="0"/>
        <w:ind w:left="0"/>
        <w:jc w:val="both"/>
      </w:pPr>
      <w:r>
        <w:rPr>
          <w:rFonts w:ascii="Times New Roman"/>
          <w:b w:val="false"/>
          <w:i w:val="false"/>
          <w:color w:val="000000"/>
          <w:sz w:val="28"/>
        </w:rPr>
        <w:t>
      При разработке перспективной схемы электроснабжения территории города был произведен подсчет электрических нагрузок с учетом потребления электроэнергии на коммунально-бытовые нужды, наружное освещение и потребление электроэнергии культурно-бытовыми учреждениями и промышленными предприятиями.</w:t>
      </w:r>
    </w:p>
    <w:bookmarkEnd w:id="354"/>
    <w:bookmarkStart w:name="z361" w:id="355"/>
    <w:p>
      <w:pPr>
        <w:spacing w:after="0"/>
        <w:ind w:left="0"/>
        <w:jc w:val="both"/>
      </w:pPr>
      <w:r>
        <w:rPr>
          <w:rFonts w:ascii="Times New Roman"/>
          <w:b w:val="false"/>
          <w:i w:val="false"/>
          <w:color w:val="000000"/>
          <w:sz w:val="28"/>
        </w:rPr>
        <w:t>
      Проектом учтены архитектурно-планировочные решения, прогноз роста населения и технико-экономические параметры. Электропотребление населения определено по СП РК 3.01-101-2013 в зависимости от благоустройства: существующая застройка - плиты на газе; проектируемая многоэтажная - электроплиты и кондиционеры.</w:t>
      </w:r>
    </w:p>
    <w:bookmarkEnd w:id="355"/>
    <w:bookmarkStart w:name="z362" w:id="356"/>
    <w:p>
      <w:pPr>
        <w:spacing w:after="0"/>
        <w:ind w:left="0"/>
        <w:jc w:val="both"/>
      </w:pPr>
      <w:r>
        <w:rPr>
          <w:rFonts w:ascii="Times New Roman"/>
          <w:b w:val="false"/>
          <w:i w:val="false"/>
          <w:color w:val="000000"/>
          <w:sz w:val="28"/>
        </w:rPr>
        <w:t>
      Нагрузка промышленных потребителей оценена ориентировочно с учетом внедрения энергосберегающих технологий. Расчеты уточняются на стадиях проектирования объектов.</w:t>
      </w:r>
    </w:p>
    <w:bookmarkEnd w:id="356"/>
    <w:bookmarkStart w:name="z363" w:id="357"/>
    <w:p>
      <w:pPr>
        <w:spacing w:after="0"/>
        <w:ind w:left="0"/>
        <w:jc w:val="both"/>
      </w:pPr>
      <w:r>
        <w:rPr>
          <w:rFonts w:ascii="Times New Roman"/>
          <w:b w:val="false"/>
          <w:i w:val="false"/>
          <w:color w:val="000000"/>
          <w:sz w:val="28"/>
        </w:rPr>
        <w:t>
      Нагрузка коммунально-бытового сектора пропорциональна площади застройки, сосредоточенные потребители - в центрах обслуживания населения.</w:t>
      </w:r>
    </w:p>
    <w:bookmarkEnd w:id="357"/>
    <w:bookmarkStart w:name="z364" w:id="358"/>
    <w:p>
      <w:pPr>
        <w:spacing w:after="0"/>
        <w:ind w:left="0"/>
        <w:jc w:val="both"/>
      </w:pPr>
      <w:r>
        <w:rPr>
          <w:rFonts w:ascii="Times New Roman"/>
          <w:b w:val="false"/>
          <w:i w:val="false"/>
          <w:color w:val="000000"/>
          <w:sz w:val="28"/>
        </w:rPr>
        <w:t>
      Сохраняется существующая схема электроснабжения: основными источниками остаются КарТЭЦ - 1 и КарТЭЦ - 3, при необходимости - покрытие дефицита за счет ВЛ 220-110 кВ ЕЭС РК.</w:t>
      </w:r>
    </w:p>
    <w:bookmarkEnd w:id="358"/>
    <w:bookmarkStart w:name="z365" w:id="359"/>
    <w:p>
      <w:pPr>
        <w:spacing w:after="0"/>
        <w:ind w:left="0"/>
        <w:jc w:val="both"/>
      </w:pPr>
      <w:r>
        <w:rPr>
          <w:rFonts w:ascii="Times New Roman"/>
          <w:b w:val="false"/>
          <w:i w:val="false"/>
          <w:color w:val="000000"/>
          <w:sz w:val="28"/>
        </w:rPr>
        <w:t>
      Распределение энергии - по сетям 10 и 0,4 кВ. Для новых районов предусмотрены:</w:t>
      </w:r>
    </w:p>
    <w:bookmarkEnd w:id="359"/>
    <w:bookmarkStart w:name="z366" w:id="360"/>
    <w:p>
      <w:pPr>
        <w:spacing w:after="0"/>
        <w:ind w:left="0"/>
        <w:jc w:val="both"/>
      </w:pPr>
      <w:r>
        <w:rPr>
          <w:rFonts w:ascii="Times New Roman"/>
          <w:b w:val="false"/>
          <w:i w:val="false"/>
          <w:color w:val="000000"/>
          <w:sz w:val="28"/>
        </w:rPr>
        <w:t>
      строительство РП 10 кВ;</w:t>
      </w:r>
    </w:p>
    <w:bookmarkEnd w:id="360"/>
    <w:bookmarkStart w:name="z367" w:id="361"/>
    <w:p>
      <w:pPr>
        <w:spacing w:after="0"/>
        <w:ind w:left="0"/>
        <w:jc w:val="both"/>
      </w:pPr>
      <w:r>
        <w:rPr>
          <w:rFonts w:ascii="Times New Roman"/>
          <w:b w:val="false"/>
          <w:i w:val="false"/>
          <w:color w:val="000000"/>
          <w:sz w:val="28"/>
        </w:rPr>
        <w:t>
      строительство трансформаторных подстанций 10/0,4 кВ;</w:t>
      </w:r>
    </w:p>
    <w:bookmarkEnd w:id="361"/>
    <w:bookmarkStart w:name="z368" w:id="362"/>
    <w:p>
      <w:pPr>
        <w:spacing w:after="0"/>
        <w:ind w:left="0"/>
        <w:jc w:val="both"/>
      </w:pPr>
      <w:r>
        <w:rPr>
          <w:rFonts w:ascii="Times New Roman"/>
          <w:b w:val="false"/>
          <w:i w:val="false"/>
          <w:color w:val="000000"/>
          <w:sz w:val="28"/>
        </w:rPr>
        <w:t>
      строительство сетей 10/0,4 кВ и наружного освещения.</w:t>
      </w:r>
    </w:p>
    <w:bookmarkEnd w:id="362"/>
    <w:bookmarkStart w:name="z369" w:id="363"/>
    <w:p>
      <w:pPr>
        <w:spacing w:after="0"/>
        <w:ind w:left="0"/>
        <w:jc w:val="both"/>
      </w:pPr>
      <w:r>
        <w:rPr>
          <w:rFonts w:ascii="Times New Roman"/>
          <w:b w:val="false"/>
          <w:i w:val="false"/>
          <w:color w:val="000000"/>
          <w:sz w:val="28"/>
        </w:rPr>
        <w:t>
      Планируется строительство новых ПС 110 кВ:</w:t>
      </w:r>
    </w:p>
    <w:bookmarkEnd w:id="363"/>
    <w:bookmarkStart w:name="z370" w:id="364"/>
    <w:p>
      <w:pPr>
        <w:spacing w:after="0"/>
        <w:ind w:left="0"/>
        <w:jc w:val="both"/>
      </w:pPr>
      <w:r>
        <w:rPr>
          <w:rFonts w:ascii="Times New Roman"/>
          <w:b w:val="false"/>
          <w:i w:val="false"/>
          <w:color w:val="000000"/>
          <w:sz w:val="28"/>
        </w:rPr>
        <w:t>
      "Озерная-110", "Болашак", "Кунгей" (ТОО "Караганды Жарык");</w:t>
      </w:r>
    </w:p>
    <w:bookmarkEnd w:id="364"/>
    <w:bookmarkStart w:name="z371" w:id="365"/>
    <w:p>
      <w:pPr>
        <w:spacing w:after="0"/>
        <w:ind w:left="0"/>
        <w:jc w:val="both"/>
      </w:pPr>
      <w:r>
        <w:rPr>
          <w:rFonts w:ascii="Times New Roman"/>
          <w:b w:val="false"/>
          <w:i w:val="false"/>
          <w:color w:val="000000"/>
          <w:sz w:val="28"/>
        </w:rPr>
        <w:t>
      "Пруды", ПС южнее Конного клуба "Карат" (ТОО "Қарағандыэнерго саласы").</w:t>
      </w:r>
    </w:p>
    <w:bookmarkEnd w:id="365"/>
    <w:bookmarkStart w:name="z372" w:id="366"/>
    <w:p>
      <w:pPr>
        <w:spacing w:after="0"/>
        <w:ind w:left="0"/>
        <w:jc w:val="both"/>
      </w:pPr>
      <w:r>
        <w:rPr>
          <w:rFonts w:ascii="Times New Roman"/>
          <w:b w:val="false"/>
          <w:i w:val="false"/>
          <w:color w:val="000000"/>
          <w:sz w:val="28"/>
        </w:rPr>
        <w:t>
      ПС проектируются в центре нагрузок, подключение - через кабельные ЛЭП 110 кВ. Для разгрузки ПС "Аэропорт" планируется соединение с ПС "Карабас" ВЛ 35 кВ.</w:t>
      </w:r>
    </w:p>
    <w:bookmarkEnd w:id="366"/>
    <w:bookmarkStart w:name="z373" w:id="367"/>
    <w:p>
      <w:pPr>
        <w:spacing w:after="0"/>
        <w:ind w:left="0"/>
        <w:jc w:val="both"/>
      </w:pPr>
      <w:r>
        <w:rPr>
          <w:rFonts w:ascii="Times New Roman"/>
          <w:b w:val="false"/>
          <w:i w:val="false"/>
          <w:color w:val="000000"/>
          <w:sz w:val="28"/>
        </w:rPr>
        <w:t>
      На протяжении реализации проекта предусмотрены:</w:t>
      </w:r>
    </w:p>
    <w:bookmarkEnd w:id="367"/>
    <w:bookmarkStart w:name="z374" w:id="368"/>
    <w:p>
      <w:pPr>
        <w:spacing w:after="0"/>
        <w:ind w:left="0"/>
        <w:jc w:val="both"/>
      </w:pPr>
      <w:r>
        <w:rPr>
          <w:rFonts w:ascii="Times New Roman"/>
          <w:b w:val="false"/>
          <w:i w:val="false"/>
          <w:color w:val="000000"/>
          <w:sz w:val="28"/>
        </w:rPr>
        <w:t>
      поэтапная реконструкция сетей 10 и 0,4 кВ;</w:t>
      </w:r>
    </w:p>
    <w:bookmarkEnd w:id="368"/>
    <w:bookmarkStart w:name="z375" w:id="369"/>
    <w:p>
      <w:pPr>
        <w:spacing w:after="0"/>
        <w:ind w:left="0"/>
        <w:jc w:val="both"/>
      </w:pPr>
      <w:r>
        <w:rPr>
          <w:rFonts w:ascii="Times New Roman"/>
          <w:b w:val="false"/>
          <w:i w:val="false"/>
          <w:color w:val="000000"/>
          <w:sz w:val="28"/>
        </w:rPr>
        <w:t>
      замена устаревшего оборудования;</w:t>
      </w:r>
    </w:p>
    <w:bookmarkEnd w:id="369"/>
    <w:bookmarkStart w:name="z376" w:id="370"/>
    <w:p>
      <w:pPr>
        <w:spacing w:after="0"/>
        <w:ind w:left="0"/>
        <w:jc w:val="both"/>
      </w:pPr>
      <w:r>
        <w:rPr>
          <w:rFonts w:ascii="Times New Roman"/>
          <w:b w:val="false"/>
          <w:i w:val="false"/>
          <w:color w:val="000000"/>
          <w:sz w:val="28"/>
        </w:rPr>
        <w:t>
      внедрение энергосберегающих решений.</w:t>
      </w:r>
    </w:p>
    <w:bookmarkEnd w:id="370"/>
    <w:bookmarkStart w:name="z377" w:id="371"/>
    <w:p>
      <w:pPr>
        <w:spacing w:after="0"/>
        <w:ind w:left="0"/>
        <w:jc w:val="left"/>
      </w:pPr>
      <w:r>
        <w:rPr>
          <w:rFonts w:ascii="Times New Roman"/>
          <w:b/>
          <w:i w:val="false"/>
          <w:color w:val="000000"/>
        </w:rPr>
        <w:t xml:space="preserve"> Общая суммарная электрическая нагрузка города Караганды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Электропотребление,</w:t>
            </w:r>
          </w:p>
          <w:bookmarkEnd w:id="372"/>
          <w:p>
            <w:pPr>
              <w:spacing w:after="20"/>
              <w:ind w:left="20"/>
              <w:jc w:val="both"/>
            </w:pPr>
            <w:r>
              <w:rPr>
                <w:rFonts w:ascii="Times New Roman"/>
                <w:b w:val="false"/>
                <w:i w:val="false"/>
                <w:color w:val="000000"/>
                <w:sz w:val="20"/>
              </w:rPr>
              <w:t>
млн. кВт 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электрических нагрузок, тыс. 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Коммунально-бытовой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нагрузка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w:t>
            </w:r>
          </w:p>
        </w:tc>
      </w:tr>
    </w:tbl>
    <w:bookmarkStart w:name="z379" w:id="373"/>
    <w:p>
      <w:pPr>
        <w:spacing w:after="0"/>
        <w:ind w:left="0"/>
        <w:jc w:val="left"/>
      </w:pPr>
      <w:r>
        <w:rPr>
          <w:rFonts w:ascii="Times New Roman"/>
          <w:b/>
          <w:i w:val="false"/>
          <w:color w:val="000000"/>
        </w:rPr>
        <w:t xml:space="preserve"> Параграф 4. Теплоснабжение</w:t>
      </w:r>
    </w:p>
    <w:bookmarkEnd w:id="373"/>
    <w:bookmarkStart w:name="z380" w:id="374"/>
    <w:p>
      <w:pPr>
        <w:spacing w:after="0"/>
        <w:ind w:left="0"/>
        <w:jc w:val="both"/>
      </w:pPr>
      <w:r>
        <w:rPr>
          <w:rFonts w:ascii="Times New Roman"/>
          <w:b w:val="false"/>
          <w:i w:val="false"/>
          <w:color w:val="000000"/>
          <w:sz w:val="28"/>
        </w:rPr>
        <w:t>
      Современное состояние</w:t>
      </w:r>
    </w:p>
    <w:bookmarkEnd w:id="374"/>
    <w:bookmarkStart w:name="z381" w:id="375"/>
    <w:p>
      <w:pPr>
        <w:spacing w:after="0"/>
        <w:ind w:left="0"/>
        <w:jc w:val="both"/>
      </w:pPr>
      <w:r>
        <w:rPr>
          <w:rFonts w:ascii="Times New Roman"/>
          <w:b w:val="false"/>
          <w:i w:val="false"/>
          <w:color w:val="000000"/>
          <w:sz w:val="28"/>
        </w:rPr>
        <w:t>
      Теплоснабжение города Караганды осуществляется от двух источников теплоты Карагандинской ТЭЦ - 1 и Карагандинской ТЭЦ - 3, на которых организована комбинированная выработка электрической и тепловой энергии.</w:t>
      </w:r>
    </w:p>
    <w:bookmarkEnd w:id="375"/>
    <w:bookmarkStart w:name="z382" w:id="376"/>
    <w:p>
      <w:pPr>
        <w:spacing w:after="0"/>
        <w:ind w:left="0"/>
        <w:jc w:val="both"/>
      </w:pPr>
      <w:r>
        <w:rPr>
          <w:rFonts w:ascii="Times New Roman"/>
          <w:b w:val="false"/>
          <w:i w:val="false"/>
          <w:color w:val="000000"/>
          <w:sz w:val="28"/>
        </w:rPr>
        <w:t>
      Транспорт теплоносителя от ТЭЦ - 1, ТЭЦ - 3 производится по двухтрубным водяным тепловым сетям, к которым по зависимой схеме присоединяются все потребители.</w:t>
      </w:r>
    </w:p>
    <w:bookmarkEnd w:id="376"/>
    <w:bookmarkStart w:name="z383" w:id="377"/>
    <w:p>
      <w:pPr>
        <w:spacing w:after="0"/>
        <w:ind w:left="0"/>
        <w:jc w:val="both"/>
      </w:pPr>
      <w:r>
        <w:rPr>
          <w:rFonts w:ascii="Times New Roman"/>
          <w:b w:val="false"/>
          <w:i w:val="false"/>
          <w:color w:val="000000"/>
          <w:sz w:val="28"/>
        </w:rPr>
        <w:t>
      В настоящее время установленная и располагаемая электрическая мощность ТЭЦ - 1 составляет 24 МВт. Установленная тепловая мощность ТЭЦ - 1 составляет 392 Гкал, располагаемая тепловая мощность ТЭЦ - 1 по отпуску тепловой энергии внешним потребителям - 236,7 Гкал/ч (на 2024 год).</w:t>
      </w:r>
    </w:p>
    <w:bookmarkEnd w:id="377"/>
    <w:bookmarkStart w:name="z384" w:id="378"/>
    <w:p>
      <w:pPr>
        <w:spacing w:after="0"/>
        <w:ind w:left="0"/>
        <w:jc w:val="both"/>
      </w:pPr>
      <w:r>
        <w:rPr>
          <w:rFonts w:ascii="Times New Roman"/>
          <w:b w:val="false"/>
          <w:i w:val="false"/>
          <w:color w:val="000000"/>
          <w:sz w:val="28"/>
        </w:rPr>
        <w:t>
      Обеспечение тепловой нагрузки горячего водоснабжения (по открытой схеме) зоны ТЭЦ - 1 осуществляется от ТЭЦ - 3. В летний период ТЭЦ - 1 не работает.</w:t>
      </w:r>
    </w:p>
    <w:bookmarkEnd w:id="378"/>
    <w:bookmarkStart w:name="z385" w:id="379"/>
    <w:p>
      <w:pPr>
        <w:spacing w:after="0"/>
        <w:ind w:left="0"/>
        <w:jc w:val="both"/>
      </w:pPr>
      <w:r>
        <w:rPr>
          <w:rFonts w:ascii="Times New Roman"/>
          <w:b w:val="false"/>
          <w:i w:val="false"/>
          <w:color w:val="000000"/>
          <w:sz w:val="28"/>
        </w:rPr>
        <w:t>
      Карагандинская ТЭЦ - 3 является основным источником тепла для теплоснабжения промышленных предприятий и жилищно-коммунального сектора города Караганды. Это станция регионального значения, которая введена в эксплуатацию в 1977 году.</w:t>
      </w:r>
    </w:p>
    <w:bookmarkEnd w:id="379"/>
    <w:bookmarkStart w:name="z386" w:id="380"/>
    <w:p>
      <w:pPr>
        <w:spacing w:after="0"/>
        <w:ind w:left="0"/>
        <w:jc w:val="both"/>
      </w:pPr>
      <w:r>
        <w:rPr>
          <w:rFonts w:ascii="Times New Roman"/>
          <w:b w:val="false"/>
          <w:i w:val="false"/>
          <w:color w:val="000000"/>
          <w:sz w:val="28"/>
        </w:rPr>
        <w:t>
      Электрическая мощность (на 2024 год):</w:t>
      </w:r>
    </w:p>
    <w:bookmarkEnd w:id="380"/>
    <w:bookmarkStart w:name="z387" w:id="381"/>
    <w:p>
      <w:pPr>
        <w:spacing w:after="0"/>
        <w:ind w:left="0"/>
        <w:jc w:val="both"/>
      </w:pPr>
      <w:r>
        <w:rPr>
          <w:rFonts w:ascii="Times New Roman"/>
          <w:b w:val="false"/>
          <w:i w:val="false"/>
          <w:color w:val="000000"/>
          <w:sz w:val="28"/>
        </w:rPr>
        <w:t xml:space="preserve">
      установленная </w:t>
      </w:r>
      <w:r>
        <w:rPr>
          <w:rFonts w:ascii="Times New Roman"/>
          <w:b/>
          <w:i w:val="false"/>
          <w:color w:val="000000"/>
          <w:sz w:val="28"/>
        </w:rPr>
        <w:t>-</w:t>
      </w:r>
      <w:r>
        <w:rPr>
          <w:rFonts w:ascii="Times New Roman"/>
          <w:b w:val="false"/>
          <w:i w:val="false"/>
          <w:color w:val="000000"/>
          <w:sz w:val="28"/>
        </w:rPr>
        <w:t xml:space="preserve"> 670 МВт;</w:t>
      </w:r>
    </w:p>
    <w:bookmarkEnd w:id="381"/>
    <w:bookmarkStart w:name="z388" w:id="382"/>
    <w:p>
      <w:pPr>
        <w:spacing w:after="0"/>
        <w:ind w:left="0"/>
        <w:jc w:val="both"/>
      </w:pPr>
      <w:r>
        <w:rPr>
          <w:rFonts w:ascii="Times New Roman"/>
          <w:b w:val="false"/>
          <w:i w:val="false"/>
          <w:color w:val="000000"/>
          <w:sz w:val="28"/>
        </w:rPr>
        <w:t xml:space="preserve">
      располагаемая </w:t>
      </w:r>
      <w:r>
        <w:rPr>
          <w:rFonts w:ascii="Times New Roman"/>
          <w:b/>
          <w:i w:val="false"/>
          <w:color w:val="000000"/>
          <w:sz w:val="28"/>
        </w:rPr>
        <w:t>-</w:t>
      </w:r>
      <w:r>
        <w:rPr>
          <w:rFonts w:ascii="Times New Roman"/>
          <w:b w:val="false"/>
          <w:i w:val="false"/>
          <w:color w:val="000000"/>
          <w:sz w:val="28"/>
        </w:rPr>
        <w:t xml:space="preserve"> 538,5 МВт.</w:t>
      </w:r>
    </w:p>
    <w:bookmarkEnd w:id="382"/>
    <w:bookmarkStart w:name="z389" w:id="383"/>
    <w:p>
      <w:pPr>
        <w:spacing w:after="0"/>
        <w:ind w:left="0"/>
        <w:jc w:val="both"/>
      </w:pPr>
      <w:r>
        <w:rPr>
          <w:rFonts w:ascii="Times New Roman"/>
          <w:b w:val="false"/>
          <w:i w:val="false"/>
          <w:color w:val="000000"/>
          <w:sz w:val="28"/>
        </w:rPr>
        <w:t>
      Тепловая мощность (на 2024 год):</w:t>
      </w:r>
    </w:p>
    <w:bookmarkEnd w:id="383"/>
    <w:bookmarkStart w:name="z390" w:id="384"/>
    <w:p>
      <w:pPr>
        <w:spacing w:after="0"/>
        <w:ind w:left="0"/>
        <w:jc w:val="both"/>
      </w:pPr>
      <w:r>
        <w:rPr>
          <w:rFonts w:ascii="Times New Roman"/>
          <w:b w:val="false"/>
          <w:i w:val="false"/>
          <w:color w:val="000000"/>
          <w:sz w:val="28"/>
        </w:rPr>
        <w:t>
      установленная - 1432 Гкал/ч;</w:t>
      </w:r>
    </w:p>
    <w:bookmarkEnd w:id="384"/>
    <w:bookmarkStart w:name="z391" w:id="385"/>
    <w:p>
      <w:pPr>
        <w:spacing w:after="0"/>
        <w:ind w:left="0"/>
        <w:jc w:val="both"/>
      </w:pPr>
      <w:r>
        <w:rPr>
          <w:rFonts w:ascii="Times New Roman"/>
          <w:b w:val="false"/>
          <w:i w:val="false"/>
          <w:color w:val="000000"/>
          <w:sz w:val="28"/>
        </w:rPr>
        <w:t xml:space="preserve">
      располагаемая </w:t>
      </w:r>
      <w:r>
        <w:rPr>
          <w:rFonts w:ascii="Times New Roman"/>
          <w:b/>
          <w:i w:val="false"/>
          <w:color w:val="000000"/>
          <w:sz w:val="28"/>
        </w:rPr>
        <w:t>-</w:t>
      </w:r>
      <w:r>
        <w:rPr>
          <w:rFonts w:ascii="Times New Roman"/>
          <w:b w:val="false"/>
          <w:i w:val="false"/>
          <w:color w:val="000000"/>
          <w:sz w:val="28"/>
        </w:rPr>
        <w:t xml:space="preserve"> 1102 Гкал/ч.</w:t>
      </w:r>
    </w:p>
    <w:bookmarkEnd w:id="385"/>
    <w:bookmarkStart w:name="z392" w:id="386"/>
    <w:p>
      <w:pPr>
        <w:spacing w:after="0"/>
        <w:ind w:left="0"/>
        <w:jc w:val="both"/>
      </w:pPr>
      <w:r>
        <w:rPr>
          <w:rFonts w:ascii="Times New Roman"/>
          <w:b w:val="false"/>
          <w:i w:val="false"/>
          <w:color w:val="000000"/>
          <w:sz w:val="28"/>
        </w:rPr>
        <w:t>
      Выдача тепловой мощности производится по двум тепловым магистралям Dу 1200 и Dу 1000 мм.</w:t>
      </w:r>
    </w:p>
    <w:bookmarkEnd w:id="386"/>
    <w:bookmarkStart w:name="z393" w:id="387"/>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Проектные предложения</w:t>
      </w:r>
    </w:p>
    <w:bookmarkEnd w:id="387"/>
    <w:bookmarkStart w:name="z394" w:id="388"/>
    <w:p>
      <w:pPr>
        <w:spacing w:after="0"/>
        <w:ind w:left="0"/>
        <w:jc w:val="both"/>
      </w:pPr>
      <w:r>
        <w:rPr>
          <w:rFonts w:ascii="Times New Roman"/>
          <w:b w:val="false"/>
          <w:i w:val="false"/>
          <w:color w:val="000000"/>
          <w:sz w:val="28"/>
        </w:rPr>
        <w:t xml:space="preserve">
      Генеральным планом до 2040 года предусматривается строительство водогрейной котельной на твердом топливе, тепловой производительностью не менее 200 Гкал/ч на площадке ТЭЦ - 3 ТОО "Караганда Энергоцентр". </w:t>
      </w:r>
    </w:p>
    <w:bookmarkEnd w:id="388"/>
    <w:bookmarkStart w:name="z395" w:id="389"/>
    <w:p>
      <w:pPr>
        <w:spacing w:after="0"/>
        <w:ind w:left="0"/>
        <w:jc w:val="both"/>
      </w:pPr>
      <w:r>
        <w:rPr>
          <w:rFonts w:ascii="Times New Roman"/>
          <w:b w:val="false"/>
          <w:i w:val="false"/>
          <w:color w:val="000000"/>
          <w:sz w:val="28"/>
        </w:rPr>
        <w:t>
      Целесообразность этого решения обусловлена технико-экономическими расчетами на 2040 год, в том числе с учетом перспективного расширения котлоагрегата станции № 9 и турбоагрегатора станции № 7 китайского производства.</w:t>
      </w:r>
    </w:p>
    <w:bookmarkEnd w:id="389"/>
    <w:bookmarkStart w:name="z396" w:id="390"/>
    <w:p>
      <w:pPr>
        <w:spacing w:after="0"/>
        <w:ind w:left="0"/>
        <w:jc w:val="both"/>
      </w:pPr>
      <w:r>
        <w:rPr>
          <w:rFonts w:ascii="Times New Roman"/>
          <w:b w:val="false"/>
          <w:i w:val="false"/>
          <w:color w:val="000000"/>
          <w:sz w:val="28"/>
        </w:rPr>
        <w:t>
      Для успешной реализации развития системы теплоснабжения города Караганды на перспективу до 2040 года необходимо принять меры для своевременного финансирования работ по проектированию, строительству, расширению, модернизации теплоисточников и тепловых сетей города Караганды.</w:t>
      </w:r>
    </w:p>
    <w:bookmarkEnd w:id="390"/>
    <w:bookmarkStart w:name="z397" w:id="391"/>
    <w:p>
      <w:pPr>
        <w:spacing w:after="0"/>
        <w:ind w:left="0"/>
        <w:jc w:val="left"/>
      </w:pPr>
      <w:r>
        <w:rPr>
          <w:rFonts w:ascii="Times New Roman"/>
          <w:b/>
          <w:i w:val="false"/>
          <w:color w:val="000000"/>
        </w:rPr>
        <w:t xml:space="preserve"> Обеспечение тепловых нагрузок г. Караганды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тепловая нагрузка на 2040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тепловая нагрузка в горячей воде с учетом потерь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ТЭЦ - 3, ВК-200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ДЦТ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котельные+ промышленные котельные+ АСО+АСТ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675,17</w:t>
            </w:r>
          </w:p>
        </w:tc>
      </w:tr>
    </w:tbl>
    <w:bookmarkStart w:name="z398" w:id="392"/>
    <w:p>
      <w:pPr>
        <w:spacing w:after="0"/>
        <w:ind w:left="0"/>
        <w:jc w:val="left"/>
      </w:pPr>
      <w:r>
        <w:rPr>
          <w:rFonts w:ascii="Times New Roman"/>
          <w:b/>
          <w:i w:val="false"/>
          <w:color w:val="000000"/>
        </w:rPr>
        <w:t xml:space="preserve"> Параграф 5. Газоснабжение</w:t>
      </w:r>
    </w:p>
    <w:bookmarkEnd w:id="392"/>
    <w:bookmarkStart w:name="z399" w:id="393"/>
    <w:p>
      <w:pPr>
        <w:spacing w:after="0"/>
        <w:ind w:left="0"/>
        <w:jc w:val="both"/>
      </w:pPr>
      <w:r>
        <w:rPr>
          <w:rFonts w:ascii="Times New Roman"/>
          <w:b w:val="false"/>
          <w:i w:val="false"/>
          <w:color w:val="000000"/>
          <w:sz w:val="28"/>
        </w:rPr>
        <w:t>
      Современное состояние</w:t>
      </w:r>
    </w:p>
    <w:bookmarkEnd w:id="393"/>
    <w:bookmarkStart w:name="z400" w:id="394"/>
    <w:p>
      <w:pPr>
        <w:spacing w:after="0"/>
        <w:ind w:left="0"/>
        <w:jc w:val="both"/>
      </w:pPr>
      <w:r>
        <w:rPr>
          <w:rFonts w:ascii="Times New Roman"/>
          <w:b w:val="false"/>
          <w:i w:val="false"/>
          <w:color w:val="000000"/>
          <w:sz w:val="28"/>
        </w:rPr>
        <w:t xml:space="preserve">
      Газоснабжение в городе Караганде осуществляется частной компанией ТОО "AlemGaz", которой принадлежат газовые городские централизованные распределительные сети, газовые станции для реализации баллонного газа. Обеспеченность сжиженным газом городского жилья составила 20,7 %. </w:t>
      </w:r>
    </w:p>
    <w:bookmarkEnd w:id="394"/>
    <w:bookmarkStart w:name="z401" w:id="395"/>
    <w:p>
      <w:pPr>
        <w:spacing w:after="0"/>
        <w:ind w:left="0"/>
        <w:jc w:val="both"/>
      </w:pPr>
      <w:r>
        <w:rPr>
          <w:rFonts w:ascii="Times New Roman"/>
          <w:b w:val="false"/>
          <w:i w:val="false"/>
          <w:color w:val="000000"/>
          <w:sz w:val="28"/>
        </w:rPr>
        <w:t>
      В городе Караганде представлены следующие объекты газового хозяйства:</w:t>
      </w:r>
    </w:p>
    <w:bookmarkEnd w:id="395"/>
    <w:bookmarkStart w:name="z402" w:id="396"/>
    <w:p>
      <w:pPr>
        <w:spacing w:after="0"/>
        <w:ind w:left="0"/>
        <w:jc w:val="both"/>
      </w:pPr>
      <w:r>
        <w:rPr>
          <w:rFonts w:ascii="Times New Roman"/>
          <w:b w:val="false"/>
          <w:i w:val="false"/>
          <w:color w:val="000000"/>
          <w:sz w:val="28"/>
        </w:rPr>
        <w:t>
      ТОО "Бiлiм", газонаполнительная станция бытовых баллонов - Западная промышленная зона;</w:t>
      </w:r>
    </w:p>
    <w:bookmarkEnd w:id="396"/>
    <w:bookmarkStart w:name="z403" w:id="397"/>
    <w:p>
      <w:pPr>
        <w:spacing w:after="0"/>
        <w:ind w:left="0"/>
        <w:jc w:val="both"/>
      </w:pPr>
      <w:r>
        <w:rPr>
          <w:rFonts w:ascii="Times New Roman"/>
          <w:b w:val="false"/>
          <w:i w:val="false"/>
          <w:color w:val="000000"/>
          <w:sz w:val="28"/>
        </w:rPr>
        <w:t>
      ТОО "УГХ "Карагандагазпром", газонаполнительная станция - Западная промышленная зона, учетный квартал 167, участок 1;</w:t>
      </w:r>
    </w:p>
    <w:bookmarkEnd w:id="397"/>
    <w:bookmarkStart w:name="z404" w:id="398"/>
    <w:p>
      <w:pPr>
        <w:spacing w:after="0"/>
        <w:ind w:left="0"/>
        <w:jc w:val="both"/>
      </w:pPr>
      <w:r>
        <w:rPr>
          <w:rFonts w:ascii="Times New Roman"/>
          <w:b w:val="false"/>
          <w:i w:val="false"/>
          <w:color w:val="000000"/>
          <w:sz w:val="28"/>
        </w:rPr>
        <w:t>
      ТОО "Kazakhstan oil shelf corporation", газонаполнительная станция - Западная промышленная зона, улица Защитная, 125;</w:t>
      </w:r>
    </w:p>
    <w:bookmarkEnd w:id="398"/>
    <w:bookmarkStart w:name="z405" w:id="399"/>
    <w:p>
      <w:pPr>
        <w:spacing w:after="0"/>
        <w:ind w:left="0"/>
        <w:jc w:val="both"/>
      </w:pPr>
      <w:r>
        <w:rPr>
          <w:rFonts w:ascii="Times New Roman"/>
          <w:b w:val="false"/>
          <w:i w:val="false"/>
          <w:color w:val="000000"/>
          <w:sz w:val="28"/>
        </w:rPr>
        <w:t>
      ТОО "Kazakhstan Oil Shelf Corporation", здание районной службы газового хозяйства - 14 микрорайон, 23/1;</w:t>
      </w:r>
    </w:p>
    <w:bookmarkEnd w:id="399"/>
    <w:bookmarkStart w:name="z406" w:id="400"/>
    <w:p>
      <w:pPr>
        <w:spacing w:after="0"/>
        <w:ind w:left="0"/>
        <w:jc w:val="both"/>
      </w:pPr>
      <w:r>
        <w:rPr>
          <w:rFonts w:ascii="Times New Roman"/>
          <w:b w:val="false"/>
          <w:i w:val="false"/>
          <w:color w:val="000000"/>
          <w:sz w:val="28"/>
        </w:rPr>
        <w:t>
      ТОО "Kazakhstan oil shelf corporation", Управление газового хозяйства - Западная промышленная зона, улица Защитная, 125.</w:t>
      </w:r>
    </w:p>
    <w:bookmarkEnd w:id="400"/>
    <w:bookmarkStart w:name="z407" w:id="401"/>
    <w:p>
      <w:pPr>
        <w:spacing w:after="0"/>
        <w:ind w:left="0"/>
        <w:jc w:val="both"/>
      </w:pPr>
      <w:r>
        <w:rPr>
          <w:rFonts w:ascii="Times New Roman"/>
          <w:b w:val="false"/>
          <w:i w:val="false"/>
          <w:color w:val="000000"/>
          <w:sz w:val="28"/>
        </w:rPr>
        <w:t>
      В настоящее время подача природного газа в городе Караганде осуществляется от МГ "Сары Арка" через АГРС 1 "Караганда" производительностью 110 тыс. м</w:t>
      </w:r>
      <w:r>
        <w:rPr>
          <w:rFonts w:ascii="Times New Roman"/>
          <w:b w:val="false"/>
          <w:i w:val="false"/>
          <w:color w:val="000000"/>
          <w:vertAlign w:val="superscript"/>
        </w:rPr>
        <w:t>3</w:t>
      </w:r>
      <w:r>
        <w:rPr>
          <w:rFonts w:ascii="Times New Roman"/>
          <w:b w:val="false"/>
          <w:i w:val="false"/>
          <w:color w:val="000000"/>
          <w:sz w:val="28"/>
        </w:rPr>
        <w:t>/час.</w:t>
      </w:r>
    </w:p>
    <w:bookmarkEnd w:id="401"/>
    <w:bookmarkStart w:name="z408" w:id="402"/>
    <w:p>
      <w:pPr>
        <w:spacing w:after="0"/>
        <w:ind w:left="0"/>
        <w:jc w:val="both"/>
      </w:pPr>
      <w:r>
        <w:rPr>
          <w:rFonts w:ascii="Times New Roman"/>
          <w:b w:val="false"/>
          <w:i w:val="false"/>
          <w:color w:val="000000"/>
          <w:sz w:val="28"/>
        </w:rPr>
        <w:t>
      Основные направления использования газа - отопление, производство горячей воды на хозяйственно-бытовые и гигиенические нужды для усадебной застройки, не имеющей централизованного теплоснабжения, оснащенной автономными системами отопления, а также для приготовления пищи для многоэтажной жилой застройки высотой до 11 этажей включительно (СП РК 3.02-101-2012 "Здания жилые многоквартирные" п. 4.7.3.4). В жилых домах свыше 11-ти этажей устанавливаются бытовые напольные электроплиты.</w:t>
      </w:r>
    </w:p>
    <w:bookmarkEnd w:id="402"/>
    <w:bookmarkStart w:name="z409" w:id="403"/>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Проектные предложения</w:t>
      </w:r>
    </w:p>
    <w:bookmarkEnd w:id="403"/>
    <w:bookmarkStart w:name="z410" w:id="404"/>
    <w:p>
      <w:pPr>
        <w:spacing w:after="0"/>
        <w:ind w:left="0"/>
        <w:jc w:val="both"/>
      </w:pPr>
      <w:r>
        <w:rPr>
          <w:rFonts w:ascii="Times New Roman"/>
          <w:b w:val="false"/>
          <w:i w:val="false"/>
          <w:color w:val="000000"/>
          <w:sz w:val="28"/>
        </w:rPr>
        <w:t>
      Данным проектом предусматривается газоснабжение города природным газом со 100 % охватом населения ранее не газифицированных районов.</w:t>
      </w:r>
    </w:p>
    <w:bookmarkEnd w:id="404"/>
    <w:bookmarkStart w:name="z411" w:id="405"/>
    <w:p>
      <w:pPr>
        <w:spacing w:after="0"/>
        <w:ind w:left="0"/>
        <w:jc w:val="both"/>
      </w:pPr>
      <w:r>
        <w:rPr>
          <w:rFonts w:ascii="Times New Roman"/>
          <w:b w:val="false"/>
          <w:i w:val="false"/>
          <w:color w:val="000000"/>
          <w:sz w:val="28"/>
        </w:rPr>
        <w:t>
      В связи со строительством объектов жилищно-гражданского и коммунально-бытового назначения, увеличением численности населения увеличивается потребление газа.</w:t>
      </w:r>
    </w:p>
    <w:bookmarkEnd w:id="405"/>
    <w:bookmarkStart w:name="z412" w:id="406"/>
    <w:p>
      <w:pPr>
        <w:spacing w:after="0"/>
        <w:ind w:left="0"/>
        <w:jc w:val="both"/>
      </w:pPr>
      <w:r>
        <w:rPr>
          <w:rFonts w:ascii="Times New Roman"/>
          <w:b w:val="false"/>
          <w:i w:val="false"/>
          <w:color w:val="000000"/>
          <w:sz w:val="28"/>
        </w:rPr>
        <w:t>
      Для определения расчетного расхода газа на жилые районы приняты удельные максимально-часовые расходы газа, приведенные в таблице 16 СП РК 3.01-101-2013 "Градостроительство. Планировка и застройка городских и сельских населенных пунктов".</w:t>
      </w:r>
    </w:p>
    <w:bookmarkEnd w:id="406"/>
    <w:bookmarkStart w:name="z413" w:id="407"/>
    <w:p>
      <w:pPr>
        <w:spacing w:after="0"/>
        <w:ind w:left="0"/>
        <w:jc w:val="both"/>
      </w:pPr>
      <w:r>
        <w:rPr>
          <w:rFonts w:ascii="Times New Roman"/>
          <w:b w:val="false"/>
          <w:i w:val="false"/>
          <w:color w:val="000000"/>
          <w:sz w:val="28"/>
        </w:rPr>
        <w:t>
      Для расчетов приняты следующие основные характеристики природного газа: Q</w:t>
      </w:r>
      <w:r>
        <w:rPr>
          <w:rFonts w:ascii="Times New Roman"/>
          <w:b w:val="false"/>
          <w:i w:val="false"/>
          <w:color w:val="000000"/>
          <w:vertAlign w:val="superscript"/>
        </w:rPr>
        <w:t>H</w:t>
      </w:r>
      <w:r>
        <w:rPr>
          <w:rFonts w:ascii="Times New Roman"/>
          <w:b w:val="false"/>
          <w:i w:val="false"/>
          <w:color w:val="000000"/>
          <w:vertAlign w:val="subscript"/>
        </w:rPr>
        <w:t>p</w:t>
      </w:r>
      <w:r>
        <w:rPr>
          <w:rFonts w:ascii="Times New Roman"/>
          <w:b w:val="false"/>
          <w:i w:val="false"/>
          <w:color w:val="000000"/>
          <w:sz w:val="28"/>
        </w:rPr>
        <w:t>=34 МДж/м</w:t>
      </w:r>
      <w:r>
        <w:rPr>
          <w:rFonts w:ascii="Times New Roman"/>
          <w:b w:val="false"/>
          <w:i w:val="false"/>
          <w:color w:val="000000"/>
          <w:vertAlign w:val="superscript"/>
        </w:rPr>
        <w:t>3</w:t>
      </w:r>
      <w:r>
        <w:rPr>
          <w:rFonts w:ascii="Times New Roman"/>
          <w:b w:val="false"/>
          <w:i w:val="false"/>
          <w:color w:val="000000"/>
          <w:sz w:val="28"/>
        </w:rPr>
        <w:t xml:space="preserve"> (8000 ккал/м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 0,78 кг/м</w:t>
      </w:r>
      <w:r>
        <w:rPr>
          <w:rFonts w:ascii="Times New Roman"/>
          <w:b w:val="false"/>
          <w:i w:val="false"/>
          <w:color w:val="000000"/>
          <w:vertAlign w:val="superscript"/>
        </w:rPr>
        <w:t>3</w:t>
      </w:r>
      <w:r>
        <w:rPr>
          <w:rFonts w:ascii="Times New Roman"/>
          <w:b w:val="false"/>
          <w:i w:val="false"/>
          <w:color w:val="000000"/>
          <w:sz w:val="28"/>
        </w:rPr>
        <w:t>.</w:t>
      </w:r>
    </w:p>
    <w:bookmarkEnd w:id="407"/>
    <w:bookmarkStart w:name="z414" w:id="408"/>
    <w:p>
      <w:pPr>
        <w:spacing w:after="0"/>
        <w:ind w:left="0"/>
        <w:jc w:val="both"/>
      </w:pPr>
      <w:r>
        <w:rPr>
          <w:rFonts w:ascii="Times New Roman"/>
          <w:b w:val="false"/>
          <w:i w:val="false"/>
          <w:color w:val="000000"/>
          <w:sz w:val="28"/>
        </w:rPr>
        <w:t>
      Укрупненные нормы потребления природного газа в жилых домах на одного человека следующие:</w:t>
      </w:r>
    </w:p>
    <w:bookmarkEnd w:id="408"/>
    <w:bookmarkStart w:name="z415" w:id="409"/>
    <w:p>
      <w:pPr>
        <w:spacing w:after="0"/>
        <w:ind w:left="0"/>
        <w:jc w:val="both"/>
      </w:pPr>
      <w:r>
        <w:rPr>
          <w:rFonts w:ascii="Times New Roman"/>
          <w:b w:val="false"/>
          <w:i w:val="false"/>
          <w:color w:val="000000"/>
          <w:sz w:val="28"/>
        </w:rPr>
        <w:t>
      многоэтажная застройка высотой до 9 этажей включительно с централизованным отоплением и горячим водоснабжением - 0,04 м</w:t>
      </w:r>
      <w:r>
        <w:rPr>
          <w:rFonts w:ascii="Times New Roman"/>
          <w:b w:val="false"/>
          <w:i w:val="false"/>
          <w:color w:val="000000"/>
          <w:vertAlign w:val="superscript"/>
        </w:rPr>
        <w:t>3</w:t>
      </w:r>
      <w:r>
        <w:rPr>
          <w:rFonts w:ascii="Times New Roman"/>
          <w:b w:val="false"/>
          <w:i w:val="false"/>
          <w:color w:val="000000"/>
          <w:sz w:val="28"/>
        </w:rPr>
        <w:t>/чел в час;</w:t>
      </w:r>
    </w:p>
    <w:bookmarkEnd w:id="409"/>
    <w:bookmarkStart w:name="z416" w:id="410"/>
    <w:p>
      <w:pPr>
        <w:spacing w:after="0"/>
        <w:ind w:left="0"/>
        <w:jc w:val="both"/>
      </w:pPr>
      <w:r>
        <w:rPr>
          <w:rFonts w:ascii="Times New Roman"/>
          <w:b w:val="false"/>
          <w:i w:val="false"/>
          <w:color w:val="000000"/>
          <w:sz w:val="28"/>
        </w:rPr>
        <w:t>
      малоэтажная (коттеджная) застройка с индивидуальными источниками отопления и горячего водоснабжения - 0,62 м</w:t>
      </w:r>
      <w:r>
        <w:rPr>
          <w:rFonts w:ascii="Times New Roman"/>
          <w:b w:val="false"/>
          <w:i w:val="false"/>
          <w:color w:val="000000"/>
          <w:vertAlign w:val="superscript"/>
        </w:rPr>
        <w:t>3</w:t>
      </w:r>
      <w:r>
        <w:rPr>
          <w:rFonts w:ascii="Times New Roman"/>
          <w:b w:val="false"/>
          <w:i w:val="false"/>
          <w:color w:val="000000"/>
          <w:sz w:val="28"/>
        </w:rPr>
        <w:t>/чел в час.</w:t>
      </w:r>
    </w:p>
    <w:bookmarkEnd w:id="410"/>
    <w:bookmarkStart w:name="z417" w:id="411"/>
    <w:p>
      <w:pPr>
        <w:spacing w:after="0"/>
        <w:ind w:left="0"/>
        <w:jc w:val="both"/>
      </w:pPr>
      <w:r>
        <w:rPr>
          <w:rFonts w:ascii="Times New Roman"/>
          <w:b w:val="false"/>
          <w:i w:val="false"/>
          <w:color w:val="000000"/>
          <w:sz w:val="28"/>
        </w:rPr>
        <w:t>
      При определении расхода газа на предприятиях коммунально-бытового сектора принята комплексная норма расхода газа 0,0085 м</w:t>
      </w:r>
      <w:r>
        <w:rPr>
          <w:rFonts w:ascii="Times New Roman"/>
          <w:b w:val="false"/>
          <w:i w:val="false"/>
          <w:color w:val="000000"/>
          <w:vertAlign w:val="superscript"/>
        </w:rPr>
        <w:t>3</w:t>
      </w:r>
      <w:r>
        <w:rPr>
          <w:rFonts w:ascii="Times New Roman"/>
          <w:b w:val="false"/>
          <w:i w:val="false"/>
          <w:color w:val="000000"/>
          <w:sz w:val="28"/>
        </w:rPr>
        <w:t>/час или 30 м</w:t>
      </w:r>
      <w:r>
        <w:rPr>
          <w:rFonts w:ascii="Times New Roman"/>
          <w:b w:val="false"/>
          <w:i w:val="false"/>
          <w:color w:val="000000"/>
          <w:vertAlign w:val="superscript"/>
        </w:rPr>
        <w:t>3</w:t>
      </w:r>
      <w:r>
        <w:rPr>
          <w:rFonts w:ascii="Times New Roman"/>
          <w:b w:val="false"/>
          <w:i w:val="false"/>
          <w:color w:val="000000"/>
          <w:sz w:val="28"/>
        </w:rPr>
        <w:t>/год на одного человека.</w:t>
      </w:r>
    </w:p>
    <w:bookmarkEnd w:id="411"/>
    <w:bookmarkStart w:name="z418" w:id="412"/>
    <w:p>
      <w:pPr>
        <w:spacing w:after="0"/>
        <w:ind w:left="0"/>
        <w:jc w:val="both"/>
      </w:pPr>
      <w:r>
        <w:rPr>
          <w:rFonts w:ascii="Times New Roman"/>
          <w:b w:val="false"/>
          <w:i w:val="false"/>
          <w:color w:val="000000"/>
          <w:sz w:val="28"/>
        </w:rPr>
        <w:t>
      Общий суммарный расход газа города Караганды будет составлять:</w:t>
      </w:r>
    </w:p>
    <w:bookmarkEnd w:id="412"/>
    <w:bookmarkStart w:name="z419" w:id="413"/>
    <w:p>
      <w:pPr>
        <w:spacing w:after="0"/>
        <w:ind w:left="0"/>
        <w:jc w:val="both"/>
      </w:pPr>
      <w:r>
        <w:rPr>
          <w:rFonts w:ascii="Times New Roman"/>
          <w:b w:val="false"/>
          <w:i w:val="false"/>
          <w:color w:val="000000"/>
          <w:sz w:val="28"/>
        </w:rPr>
        <w:t>
      на первую очередь - 124.3 тыс. м</w:t>
      </w:r>
      <w:r>
        <w:rPr>
          <w:rFonts w:ascii="Times New Roman"/>
          <w:b w:val="false"/>
          <w:i w:val="false"/>
          <w:color w:val="000000"/>
          <w:vertAlign w:val="superscript"/>
        </w:rPr>
        <w:t>3</w:t>
      </w:r>
      <w:r>
        <w:rPr>
          <w:rFonts w:ascii="Times New Roman"/>
          <w:b w:val="false"/>
          <w:i w:val="false"/>
          <w:color w:val="000000"/>
          <w:sz w:val="28"/>
        </w:rPr>
        <w:t>/час. (1088,4 млн. м</w:t>
      </w:r>
      <w:r>
        <w:rPr>
          <w:rFonts w:ascii="Times New Roman"/>
          <w:b w:val="false"/>
          <w:i w:val="false"/>
          <w:color w:val="000000"/>
          <w:vertAlign w:val="superscript"/>
        </w:rPr>
        <w:t>3</w:t>
      </w:r>
      <w:r>
        <w:rPr>
          <w:rFonts w:ascii="Times New Roman"/>
          <w:b w:val="false"/>
          <w:i w:val="false"/>
          <w:color w:val="000000"/>
          <w:sz w:val="28"/>
        </w:rPr>
        <w:t>/год);</w:t>
      </w:r>
    </w:p>
    <w:bookmarkEnd w:id="413"/>
    <w:bookmarkStart w:name="z420" w:id="414"/>
    <w:p>
      <w:pPr>
        <w:spacing w:after="0"/>
        <w:ind w:left="0"/>
        <w:jc w:val="both"/>
      </w:pPr>
      <w:r>
        <w:rPr>
          <w:rFonts w:ascii="Times New Roman"/>
          <w:b w:val="false"/>
          <w:i w:val="false"/>
          <w:color w:val="000000"/>
          <w:sz w:val="28"/>
        </w:rPr>
        <w:t>
      на расчетный срок - 130 тыс. м</w:t>
      </w:r>
      <w:r>
        <w:rPr>
          <w:rFonts w:ascii="Times New Roman"/>
          <w:b w:val="false"/>
          <w:i w:val="false"/>
          <w:color w:val="000000"/>
          <w:vertAlign w:val="superscript"/>
        </w:rPr>
        <w:t>3</w:t>
      </w:r>
      <w:r>
        <w:rPr>
          <w:rFonts w:ascii="Times New Roman"/>
          <w:b w:val="false"/>
          <w:i w:val="false"/>
          <w:color w:val="000000"/>
          <w:sz w:val="28"/>
        </w:rPr>
        <w:t>/час. (1138,4 млн. м</w:t>
      </w:r>
      <w:r>
        <w:rPr>
          <w:rFonts w:ascii="Times New Roman"/>
          <w:b w:val="false"/>
          <w:i w:val="false"/>
          <w:color w:val="000000"/>
          <w:vertAlign w:val="superscript"/>
        </w:rPr>
        <w:t>3</w:t>
      </w:r>
      <w:r>
        <w:rPr>
          <w:rFonts w:ascii="Times New Roman"/>
          <w:b w:val="false"/>
          <w:i w:val="false"/>
          <w:color w:val="000000"/>
          <w:sz w:val="28"/>
        </w:rPr>
        <w:t>/год).</w:t>
      </w:r>
    </w:p>
    <w:bookmarkEnd w:id="414"/>
    <w:bookmarkStart w:name="z421" w:id="415"/>
    <w:p>
      <w:pPr>
        <w:spacing w:after="0"/>
        <w:ind w:left="0"/>
        <w:jc w:val="both"/>
      </w:pPr>
      <w:r>
        <w:rPr>
          <w:rFonts w:ascii="Times New Roman"/>
          <w:b w:val="false"/>
          <w:i w:val="false"/>
          <w:color w:val="000000"/>
          <w:sz w:val="28"/>
        </w:rPr>
        <w:t>
      Из-за не достаточной мощности существующей АГРС "Караганда - 1" для удовлетворения возрастающего спроса проектом предлагаются проектирование и строительство АГРС "Караганда - 2" производительностью 50,0 тыс. куб.м/час, с дислокацией за пределами территории города.</w:t>
      </w:r>
    </w:p>
    <w:bookmarkEnd w:id="415"/>
    <w:bookmarkStart w:name="z422" w:id="416"/>
    <w:p>
      <w:pPr>
        <w:spacing w:after="0"/>
        <w:ind w:left="0"/>
        <w:jc w:val="both"/>
      </w:pPr>
      <w:r>
        <w:rPr>
          <w:rFonts w:ascii="Times New Roman"/>
          <w:b w:val="false"/>
          <w:i w:val="false"/>
          <w:color w:val="000000"/>
          <w:sz w:val="28"/>
        </w:rPr>
        <w:t>
      Для обеспечения бесперебойного газоснабжения проектом предлагается закольцовка газопровода высокого давления с запорными и регулирующими устройствами по периметру территории города.</w:t>
      </w:r>
    </w:p>
    <w:bookmarkEnd w:id="416"/>
    <w:bookmarkStart w:name="z423" w:id="417"/>
    <w:p>
      <w:pPr>
        <w:spacing w:after="0"/>
        <w:ind w:left="0"/>
        <w:jc w:val="both"/>
      </w:pPr>
      <w:r>
        <w:rPr>
          <w:rFonts w:ascii="Times New Roman"/>
          <w:b w:val="false"/>
          <w:i w:val="false"/>
          <w:color w:val="000000"/>
          <w:sz w:val="28"/>
        </w:rPr>
        <w:t>
      Для теплоснабжения новой многоэтажной жилой и общественной застройки микрорайона "Жана-Аудан" предусмотрена газификация новой котельной проектной мощностью 231 Гкал/час с применением котлоагрегатов, оборудованных газовыми горелками.</w:t>
      </w:r>
    </w:p>
    <w:bookmarkEnd w:id="417"/>
    <w:bookmarkStart w:name="z424" w:id="418"/>
    <w:p>
      <w:pPr>
        <w:spacing w:after="0"/>
        <w:ind w:left="0"/>
        <w:jc w:val="left"/>
      </w:pPr>
      <w:r>
        <w:rPr>
          <w:rFonts w:ascii="Times New Roman"/>
          <w:b/>
          <w:i w:val="false"/>
          <w:color w:val="000000"/>
        </w:rPr>
        <w:t xml:space="preserve"> Параграф 6. Телефонизация</w:t>
      </w:r>
    </w:p>
    <w:bookmarkEnd w:id="418"/>
    <w:bookmarkStart w:name="z425" w:id="419"/>
    <w:p>
      <w:pPr>
        <w:spacing w:after="0"/>
        <w:ind w:left="0"/>
        <w:jc w:val="both"/>
      </w:pPr>
      <w:r>
        <w:rPr>
          <w:rFonts w:ascii="Times New Roman"/>
          <w:b w:val="false"/>
          <w:i w:val="false"/>
          <w:color w:val="000000"/>
          <w:sz w:val="28"/>
        </w:rPr>
        <w:t>
      Современное состояние</w:t>
      </w:r>
    </w:p>
    <w:bookmarkEnd w:id="419"/>
    <w:bookmarkStart w:name="z426" w:id="420"/>
    <w:p>
      <w:pPr>
        <w:spacing w:after="0"/>
        <w:ind w:left="0"/>
        <w:jc w:val="both"/>
      </w:pPr>
      <w:r>
        <w:rPr>
          <w:rFonts w:ascii="Times New Roman"/>
          <w:b w:val="false"/>
          <w:i w:val="false"/>
          <w:color w:val="000000"/>
          <w:sz w:val="28"/>
        </w:rPr>
        <w:t>
      Городская телефонная сеть города Караганды включает 15 автоматизированных телефонных станций (АТС) емкостью от 3000 до 10000 номеров, 15 выносных станций и подстанций типа SSA и RSU с емкостью от 488 до 3100 номеров.</w:t>
      </w:r>
    </w:p>
    <w:bookmarkEnd w:id="420"/>
    <w:bookmarkStart w:name="z427" w:id="421"/>
    <w:p>
      <w:pPr>
        <w:spacing w:after="0"/>
        <w:ind w:left="0"/>
        <w:jc w:val="both"/>
      </w:pPr>
      <w:r>
        <w:rPr>
          <w:rFonts w:ascii="Times New Roman"/>
          <w:b w:val="false"/>
          <w:i w:val="false"/>
          <w:color w:val="000000"/>
          <w:sz w:val="28"/>
        </w:rPr>
        <w:t>
      Оборудование АТС декадно-шагового и координатного типов (50-70-х годов выпуска), а также цифровые станции типа S12 фирмы Alcatel (90-е гг.) устарели, имеют высокий моральный и технологический износ.</w:t>
      </w:r>
    </w:p>
    <w:bookmarkEnd w:id="421"/>
    <w:bookmarkStart w:name="z428" w:id="422"/>
    <w:p>
      <w:pPr>
        <w:spacing w:after="0"/>
        <w:ind w:left="0"/>
        <w:jc w:val="both"/>
      </w:pPr>
      <w:r>
        <w:rPr>
          <w:rFonts w:ascii="Times New Roman"/>
          <w:b w:val="false"/>
          <w:i w:val="false"/>
          <w:color w:val="000000"/>
          <w:sz w:val="28"/>
        </w:rPr>
        <w:t>
      Общая монтированная емкость сети - 125000 номеров, из них:</w:t>
      </w:r>
    </w:p>
    <w:bookmarkEnd w:id="422"/>
    <w:bookmarkStart w:name="z429" w:id="423"/>
    <w:p>
      <w:pPr>
        <w:spacing w:after="0"/>
        <w:ind w:left="0"/>
        <w:jc w:val="both"/>
      </w:pPr>
      <w:r>
        <w:rPr>
          <w:rFonts w:ascii="Times New Roman"/>
          <w:b w:val="false"/>
          <w:i w:val="false"/>
          <w:color w:val="000000"/>
          <w:sz w:val="28"/>
        </w:rPr>
        <w:t>
      8 тыс. номеров - декадно-шаговые АТС,</w:t>
      </w:r>
    </w:p>
    <w:bookmarkEnd w:id="423"/>
    <w:bookmarkStart w:name="z430" w:id="424"/>
    <w:p>
      <w:pPr>
        <w:spacing w:after="0"/>
        <w:ind w:left="0"/>
        <w:jc w:val="both"/>
      </w:pPr>
      <w:r>
        <w:rPr>
          <w:rFonts w:ascii="Times New Roman"/>
          <w:b w:val="false"/>
          <w:i w:val="false"/>
          <w:color w:val="000000"/>
          <w:sz w:val="28"/>
        </w:rPr>
        <w:t>
      44 тыс. номеров - координатные,</w:t>
      </w:r>
    </w:p>
    <w:bookmarkEnd w:id="424"/>
    <w:bookmarkStart w:name="z431" w:id="425"/>
    <w:p>
      <w:pPr>
        <w:spacing w:after="0"/>
        <w:ind w:left="0"/>
        <w:jc w:val="both"/>
      </w:pPr>
      <w:r>
        <w:rPr>
          <w:rFonts w:ascii="Times New Roman"/>
          <w:b w:val="false"/>
          <w:i w:val="false"/>
          <w:color w:val="000000"/>
          <w:sz w:val="28"/>
        </w:rPr>
        <w:t>
      73 тыс. номеров - цифровые.</w:t>
      </w:r>
    </w:p>
    <w:bookmarkEnd w:id="425"/>
    <w:bookmarkStart w:name="z432" w:id="426"/>
    <w:p>
      <w:pPr>
        <w:spacing w:after="0"/>
        <w:ind w:left="0"/>
        <w:jc w:val="both"/>
      </w:pPr>
      <w:r>
        <w:rPr>
          <w:rFonts w:ascii="Times New Roman"/>
          <w:b w:val="false"/>
          <w:i w:val="false"/>
          <w:color w:val="000000"/>
          <w:sz w:val="28"/>
        </w:rPr>
        <w:t>
      Абонентская сеть построена по шкафной системе с применением кабелей ТПП, проложенных в телефонной канализации и по опорам связи.</w:t>
      </w:r>
    </w:p>
    <w:bookmarkEnd w:id="426"/>
    <w:bookmarkStart w:name="z433" w:id="427"/>
    <w:p>
      <w:pPr>
        <w:spacing w:after="0"/>
        <w:ind w:left="0"/>
        <w:jc w:val="both"/>
      </w:pPr>
      <w:r>
        <w:rPr>
          <w:rFonts w:ascii="Times New Roman"/>
          <w:b w:val="false"/>
          <w:i w:val="false"/>
          <w:color w:val="000000"/>
          <w:sz w:val="28"/>
        </w:rPr>
        <w:t>
      При ожидаемом увеличении численности населения Генеральным планом предусмотрено строительство станционных и линейных сооружений с распределением по всей территории города.</w:t>
      </w:r>
    </w:p>
    <w:bookmarkEnd w:id="427"/>
    <w:bookmarkStart w:name="z434" w:id="428"/>
    <w:p>
      <w:pPr>
        <w:spacing w:after="0"/>
        <w:ind w:left="0"/>
        <w:jc w:val="both"/>
      </w:pPr>
      <w:r>
        <w:rPr>
          <w:rFonts w:ascii="Times New Roman"/>
          <w:b w:val="false"/>
          <w:i w:val="false"/>
          <w:color w:val="000000"/>
          <w:sz w:val="28"/>
        </w:rPr>
        <w:t>
      Для решения проблем, связанных с качеством связи, проектом рекомендуются:</w:t>
      </w:r>
    </w:p>
    <w:bookmarkEnd w:id="428"/>
    <w:bookmarkStart w:name="z435" w:id="429"/>
    <w:p>
      <w:pPr>
        <w:spacing w:after="0"/>
        <w:ind w:left="0"/>
        <w:jc w:val="both"/>
      </w:pPr>
      <w:r>
        <w:rPr>
          <w:rFonts w:ascii="Times New Roman"/>
          <w:b w:val="false"/>
          <w:i w:val="false"/>
          <w:color w:val="000000"/>
          <w:sz w:val="28"/>
        </w:rPr>
        <w:t xml:space="preserve">
      реконструкция системы телекоммуникации: модернизация и замена устаревших сетей и оборудования; </w:t>
      </w:r>
    </w:p>
    <w:bookmarkEnd w:id="429"/>
    <w:bookmarkStart w:name="z436" w:id="430"/>
    <w:p>
      <w:pPr>
        <w:spacing w:after="0"/>
        <w:ind w:left="0"/>
        <w:jc w:val="both"/>
      </w:pPr>
      <w:r>
        <w:rPr>
          <w:rFonts w:ascii="Times New Roman"/>
          <w:b w:val="false"/>
          <w:i w:val="false"/>
          <w:color w:val="000000"/>
          <w:sz w:val="28"/>
        </w:rPr>
        <w:t>
      поэтапная перекладка существующих воздушных линий связи в телефонную кабельную канализацию, а также замена кабеля магистральной сети с медными жилами на оптико-волоконные.</w:t>
      </w:r>
    </w:p>
    <w:bookmarkEnd w:id="430"/>
    <w:bookmarkStart w:name="z437" w:id="431"/>
    <w:p>
      <w:pPr>
        <w:spacing w:after="0"/>
        <w:ind w:left="0"/>
        <w:jc w:val="both"/>
      </w:pPr>
      <w:r>
        <w:rPr>
          <w:rFonts w:ascii="Times New Roman"/>
          <w:b w:val="false"/>
          <w:i w:val="false"/>
          <w:color w:val="000000"/>
          <w:sz w:val="28"/>
        </w:rPr>
        <w:t>
      На вновь осваиваемых и реконструируемых территориях предлагается строительство современной телекоммуникационной сети по современным технологиям - для обеспечения населения высококачественным и скоростным интернетом, цифровым телевидением и IP-телефонией через волоконно-оптический линейный сервис с установкой оптических распределительных шкафов (ОРШ) и оптических распределительных коробок.</w:t>
      </w:r>
    </w:p>
    <w:bookmarkEnd w:id="431"/>
    <w:bookmarkStart w:name="z438" w:id="432"/>
    <w:p>
      <w:pPr>
        <w:spacing w:after="0"/>
        <w:ind w:left="0"/>
        <w:jc w:val="both"/>
      </w:pPr>
      <w:r>
        <w:rPr>
          <w:rFonts w:ascii="Times New Roman"/>
          <w:b w:val="false"/>
          <w:i w:val="false"/>
          <w:color w:val="000000"/>
          <w:sz w:val="28"/>
        </w:rPr>
        <w:t>
      Количество проектируемых абонентов: 230 650 абонентов к расчетному сроку.</w:t>
      </w:r>
    </w:p>
    <w:bookmarkEnd w:id="432"/>
    <w:bookmarkStart w:name="z439" w:id="433"/>
    <w:p>
      <w:pPr>
        <w:spacing w:after="0"/>
        <w:ind w:left="0"/>
        <w:jc w:val="left"/>
      </w:pPr>
      <w:r>
        <w:rPr>
          <w:rFonts w:ascii="Times New Roman"/>
          <w:b/>
          <w:i w:val="false"/>
          <w:color w:val="000000"/>
        </w:rPr>
        <w:t xml:space="preserve"> Параграф 7. Ливневая канализация</w:t>
      </w:r>
    </w:p>
    <w:bookmarkEnd w:id="433"/>
    <w:bookmarkStart w:name="z440" w:id="434"/>
    <w:p>
      <w:pPr>
        <w:spacing w:after="0"/>
        <w:ind w:left="0"/>
        <w:jc w:val="both"/>
      </w:pPr>
      <w:r>
        <w:rPr>
          <w:rFonts w:ascii="Times New Roman"/>
          <w:b w:val="false"/>
          <w:i w:val="false"/>
          <w:color w:val="000000"/>
          <w:sz w:val="28"/>
        </w:rPr>
        <w:t>
      Современное состояние</w:t>
      </w:r>
    </w:p>
    <w:bookmarkEnd w:id="434"/>
    <w:bookmarkStart w:name="z441" w:id="435"/>
    <w:p>
      <w:pPr>
        <w:spacing w:after="0"/>
        <w:ind w:left="0"/>
        <w:jc w:val="both"/>
      </w:pPr>
      <w:r>
        <w:rPr>
          <w:rFonts w:ascii="Times New Roman"/>
          <w:b w:val="false"/>
          <w:i w:val="false"/>
          <w:color w:val="000000"/>
          <w:sz w:val="28"/>
        </w:rPr>
        <w:t>
      В Караганде отсутствует единая централизованная система ливневой канализации. Существующие участки имеют фрагментарный характер, охватывая лишь отдельные улицы, при этом водовыпуски чаще всего не оборудованы очистными сооружениями и осуществляются в водоемы, канавы и прочее без предварительной очистки.</w:t>
      </w:r>
    </w:p>
    <w:bookmarkEnd w:id="435"/>
    <w:bookmarkStart w:name="z442" w:id="436"/>
    <w:p>
      <w:pPr>
        <w:spacing w:after="0"/>
        <w:ind w:left="0"/>
        <w:jc w:val="both"/>
      </w:pPr>
      <w:r>
        <w:rPr>
          <w:rFonts w:ascii="Times New Roman"/>
          <w:b w:val="false"/>
          <w:i w:val="false"/>
          <w:color w:val="000000"/>
          <w:sz w:val="28"/>
        </w:rPr>
        <w:t>
      Система включает несвязанные участки закрытых ливневых коллекторов и открытые водоотводные канавы, часть из которых проходит в земляном русле.</w:t>
      </w:r>
    </w:p>
    <w:bookmarkEnd w:id="436"/>
    <w:bookmarkStart w:name="z443" w:id="437"/>
    <w:p>
      <w:pPr>
        <w:spacing w:after="0"/>
        <w:ind w:left="0"/>
        <w:jc w:val="both"/>
      </w:pPr>
      <w:r>
        <w:rPr>
          <w:rFonts w:ascii="Times New Roman"/>
          <w:b w:val="false"/>
          <w:i w:val="false"/>
          <w:color w:val="000000"/>
          <w:sz w:val="28"/>
        </w:rPr>
        <w:t>
      Общая протяженность земельных отводов под закрытые сети - около 120 км (по данным ТОО "Градостроительный кадастровый центр").</w:t>
      </w:r>
    </w:p>
    <w:bookmarkEnd w:id="437"/>
    <w:bookmarkStart w:name="z444" w:id="438"/>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Проектные предложения</w:t>
      </w:r>
    </w:p>
    <w:bookmarkEnd w:id="438"/>
    <w:bookmarkStart w:name="z445" w:id="439"/>
    <w:p>
      <w:pPr>
        <w:spacing w:after="0"/>
        <w:ind w:left="0"/>
        <w:jc w:val="both"/>
      </w:pPr>
      <w:r>
        <w:rPr>
          <w:rFonts w:ascii="Times New Roman"/>
          <w:b w:val="false"/>
          <w:i w:val="false"/>
          <w:color w:val="000000"/>
          <w:sz w:val="28"/>
        </w:rPr>
        <w:t>
      Для формирования эффективной системы сбора, очистки и утилизации поверхностного стока (таяние снега, осадки, полив, мойка улиц), предусматриваются:</w:t>
      </w:r>
    </w:p>
    <w:bookmarkEnd w:id="439"/>
    <w:bookmarkStart w:name="z446" w:id="440"/>
    <w:p>
      <w:pPr>
        <w:spacing w:after="0"/>
        <w:ind w:left="0"/>
        <w:jc w:val="both"/>
      </w:pPr>
      <w:r>
        <w:rPr>
          <w:rFonts w:ascii="Times New Roman"/>
          <w:b w:val="false"/>
          <w:i w:val="false"/>
          <w:color w:val="000000"/>
          <w:sz w:val="28"/>
        </w:rPr>
        <w:t>
      создание 8 самостоятельных водосборных районов по планировочной структуре и рельефу;</w:t>
      </w:r>
    </w:p>
    <w:bookmarkEnd w:id="440"/>
    <w:bookmarkStart w:name="z447" w:id="441"/>
    <w:p>
      <w:pPr>
        <w:spacing w:after="0"/>
        <w:ind w:left="0"/>
        <w:jc w:val="both"/>
      </w:pPr>
      <w:r>
        <w:rPr>
          <w:rFonts w:ascii="Times New Roman"/>
          <w:b w:val="false"/>
          <w:i w:val="false"/>
          <w:color w:val="000000"/>
          <w:sz w:val="28"/>
        </w:rPr>
        <w:t>
      применение закрытой системы водоотвода согласно СП РК 3.01-105-2013;</w:t>
      </w:r>
    </w:p>
    <w:bookmarkEnd w:id="441"/>
    <w:bookmarkStart w:name="z448" w:id="442"/>
    <w:p>
      <w:pPr>
        <w:spacing w:after="0"/>
        <w:ind w:left="0"/>
        <w:jc w:val="both"/>
      </w:pPr>
      <w:r>
        <w:rPr>
          <w:rFonts w:ascii="Times New Roman"/>
          <w:b w:val="false"/>
          <w:i w:val="false"/>
          <w:color w:val="000000"/>
          <w:sz w:val="28"/>
        </w:rPr>
        <w:t>
      расчетные расходы и параметры очистных сооружений - по методу предельной интенсивности (СНиП 4.01-03-2011).</w:t>
      </w:r>
    </w:p>
    <w:bookmarkEnd w:id="442"/>
    <w:bookmarkStart w:name="z449" w:id="443"/>
    <w:p>
      <w:pPr>
        <w:spacing w:after="0"/>
        <w:ind w:left="0"/>
        <w:jc w:val="both"/>
      </w:pPr>
      <w:r>
        <w:rPr>
          <w:rFonts w:ascii="Times New Roman"/>
          <w:b w:val="false"/>
          <w:i w:val="false"/>
          <w:color w:val="000000"/>
          <w:sz w:val="28"/>
        </w:rPr>
        <w:t>
      Этапы реализации:</w:t>
      </w:r>
    </w:p>
    <w:bookmarkEnd w:id="443"/>
    <w:bookmarkStart w:name="z450" w:id="444"/>
    <w:p>
      <w:pPr>
        <w:spacing w:after="0"/>
        <w:ind w:left="0"/>
        <w:jc w:val="both"/>
      </w:pPr>
      <w:r>
        <w:rPr>
          <w:rFonts w:ascii="Times New Roman"/>
          <w:b w:val="false"/>
          <w:i w:val="false"/>
          <w:color w:val="000000"/>
          <w:sz w:val="28"/>
        </w:rPr>
        <w:t>
      I очередь (до 2030 года):</w:t>
      </w:r>
    </w:p>
    <w:bookmarkEnd w:id="444"/>
    <w:bookmarkStart w:name="z451" w:id="445"/>
    <w:p>
      <w:pPr>
        <w:spacing w:after="0"/>
        <w:ind w:left="0"/>
        <w:jc w:val="both"/>
      </w:pPr>
      <w:r>
        <w:rPr>
          <w:rFonts w:ascii="Times New Roman"/>
          <w:b w:val="false"/>
          <w:i w:val="false"/>
          <w:color w:val="000000"/>
          <w:sz w:val="28"/>
        </w:rPr>
        <w:t>
      Строительство системы в районах: Майкудук, Новый город, Юго-Восток, Аэропорт:</w:t>
      </w:r>
    </w:p>
    <w:bookmarkEnd w:id="445"/>
    <w:bookmarkStart w:name="z452" w:id="446"/>
    <w:p>
      <w:pPr>
        <w:spacing w:after="0"/>
        <w:ind w:left="0"/>
        <w:jc w:val="both"/>
      </w:pPr>
      <w:r>
        <w:rPr>
          <w:rFonts w:ascii="Times New Roman"/>
          <w:b w:val="false"/>
          <w:i w:val="false"/>
          <w:color w:val="000000"/>
          <w:sz w:val="28"/>
        </w:rPr>
        <w:t>
      ЛОС № 1 (Майкудук) - 30,0 тыс. м³/сут;</w:t>
      </w:r>
    </w:p>
    <w:bookmarkEnd w:id="446"/>
    <w:bookmarkStart w:name="z453" w:id="447"/>
    <w:p>
      <w:pPr>
        <w:spacing w:after="0"/>
        <w:ind w:left="0"/>
        <w:jc w:val="both"/>
      </w:pPr>
      <w:r>
        <w:rPr>
          <w:rFonts w:ascii="Times New Roman"/>
          <w:b w:val="false"/>
          <w:i w:val="false"/>
          <w:color w:val="000000"/>
          <w:sz w:val="28"/>
        </w:rPr>
        <w:t>
      ЛОС № 2 (Новый город) - 45,0 тыс. м³/сут;</w:t>
      </w:r>
    </w:p>
    <w:bookmarkEnd w:id="447"/>
    <w:bookmarkStart w:name="z454" w:id="448"/>
    <w:p>
      <w:pPr>
        <w:spacing w:after="0"/>
        <w:ind w:left="0"/>
        <w:jc w:val="both"/>
      </w:pPr>
      <w:r>
        <w:rPr>
          <w:rFonts w:ascii="Times New Roman"/>
          <w:b w:val="false"/>
          <w:i w:val="false"/>
          <w:color w:val="000000"/>
          <w:sz w:val="28"/>
        </w:rPr>
        <w:t>
      ЛОС № 3 (Юго-Восток) - 49,0 тыс. м³/сут;</w:t>
      </w:r>
    </w:p>
    <w:bookmarkEnd w:id="448"/>
    <w:bookmarkStart w:name="z455" w:id="449"/>
    <w:p>
      <w:pPr>
        <w:spacing w:after="0"/>
        <w:ind w:left="0"/>
        <w:jc w:val="both"/>
      </w:pPr>
      <w:r>
        <w:rPr>
          <w:rFonts w:ascii="Times New Roman"/>
          <w:b w:val="false"/>
          <w:i w:val="false"/>
          <w:color w:val="000000"/>
          <w:sz w:val="28"/>
        </w:rPr>
        <w:t>
      ЛОС № 7 (Аэропорт, Сары-Арка) - 4,0 тыс. м³/сут;</w:t>
      </w:r>
    </w:p>
    <w:bookmarkEnd w:id="449"/>
    <w:bookmarkStart w:name="z456" w:id="450"/>
    <w:p>
      <w:pPr>
        <w:spacing w:after="0"/>
        <w:ind w:left="0"/>
        <w:jc w:val="both"/>
      </w:pPr>
      <w:r>
        <w:rPr>
          <w:rFonts w:ascii="Times New Roman"/>
          <w:b w:val="false"/>
          <w:i w:val="false"/>
          <w:color w:val="000000"/>
          <w:sz w:val="28"/>
        </w:rPr>
        <w:t>
      Инвентаризация и обследование действующих сетей.</w:t>
      </w:r>
    </w:p>
    <w:bookmarkEnd w:id="450"/>
    <w:bookmarkStart w:name="z457" w:id="451"/>
    <w:p>
      <w:pPr>
        <w:spacing w:after="0"/>
        <w:ind w:left="0"/>
        <w:jc w:val="both"/>
      </w:pPr>
      <w:r>
        <w:rPr>
          <w:rFonts w:ascii="Times New Roman"/>
          <w:b w:val="false"/>
          <w:i w:val="false"/>
          <w:color w:val="000000"/>
          <w:sz w:val="28"/>
        </w:rPr>
        <w:t>
      Строительство и реконструкция ливневых сетей - 183,35 км (восстановление - 55 км, новое строительство - 128,35 км).</w:t>
      </w:r>
    </w:p>
    <w:bookmarkEnd w:id="451"/>
    <w:bookmarkStart w:name="z458" w:id="452"/>
    <w:p>
      <w:pPr>
        <w:spacing w:after="0"/>
        <w:ind w:left="0"/>
        <w:jc w:val="both"/>
      </w:pPr>
      <w:r>
        <w:rPr>
          <w:rFonts w:ascii="Times New Roman"/>
          <w:b w:val="false"/>
          <w:i w:val="false"/>
          <w:color w:val="000000"/>
          <w:sz w:val="28"/>
        </w:rPr>
        <w:t>
      Санация участков рек: Сокур, Веснянка, Солонка (ниже водовыпусков). Санация рек проводится согласно Водному кодексу Республики Казахстан и подразумевает проведение комплекса мероприятий, направленных на улучшение экологического состояния водных объектов и предотвращение вредного воздействия вод.</w:t>
      </w:r>
    </w:p>
    <w:bookmarkEnd w:id="452"/>
    <w:bookmarkStart w:name="z459" w:id="453"/>
    <w:p>
      <w:pPr>
        <w:spacing w:after="0"/>
        <w:ind w:left="0"/>
        <w:jc w:val="both"/>
      </w:pPr>
      <w:r>
        <w:rPr>
          <w:rFonts w:ascii="Times New Roman"/>
          <w:b w:val="false"/>
          <w:i w:val="false"/>
          <w:color w:val="000000"/>
          <w:sz w:val="28"/>
        </w:rPr>
        <w:t>
      II очередь (до 2040 года):</w:t>
      </w:r>
    </w:p>
    <w:bookmarkEnd w:id="453"/>
    <w:bookmarkStart w:name="z460" w:id="454"/>
    <w:p>
      <w:pPr>
        <w:spacing w:after="0"/>
        <w:ind w:left="0"/>
        <w:jc w:val="both"/>
      </w:pPr>
      <w:r>
        <w:rPr>
          <w:rFonts w:ascii="Times New Roman"/>
          <w:b w:val="false"/>
          <w:i w:val="false"/>
          <w:color w:val="000000"/>
          <w:sz w:val="28"/>
        </w:rPr>
        <w:t>
      Строительство системы в Пришахтинске, Сортировке и микрорайоне Кунгей:</w:t>
      </w:r>
    </w:p>
    <w:bookmarkEnd w:id="454"/>
    <w:bookmarkStart w:name="z461" w:id="455"/>
    <w:p>
      <w:pPr>
        <w:spacing w:after="0"/>
        <w:ind w:left="0"/>
        <w:jc w:val="both"/>
      </w:pPr>
      <w:r>
        <w:rPr>
          <w:rFonts w:ascii="Times New Roman"/>
          <w:b w:val="false"/>
          <w:i w:val="false"/>
          <w:color w:val="000000"/>
          <w:sz w:val="28"/>
        </w:rPr>
        <w:t>
      ЛОС № 6 (Кунгей) - 0,83 тыс. м³/сут;</w:t>
      </w:r>
    </w:p>
    <w:bookmarkEnd w:id="455"/>
    <w:bookmarkStart w:name="z462" w:id="456"/>
    <w:p>
      <w:pPr>
        <w:spacing w:after="0"/>
        <w:ind w:left="0"/>
        <w:jc w:val="both"/>
      </w:pPr>
      <w:r>
        <w:rPr>
          <w:rFonts w:ascii="Times New Roman"/>
          <w:b w:val="false"/>
          <w:i w:val="false"/>
          <w:color w:val="000000"/>
          <w:sz w:val="28"/>
        </w:rPr>
        <w:t>
      ЛОС № 4 (Пришахтинск) - 25,40 тыс. м³/сут;</w:t>
      </w:r>
    </w:p>
    <w:bookmarkEnd w:id="456"/>
    <w:bookmarkStart w:name="z463" w:id="457"/>
    <w:p>
      <w:pPr>
        <w:spacing w:after="0"/>
        <w:ind w:left="0"/>
        <w:jc w:val="both"/>
      </w:pPr>
      <w:r>
        <w:rPr>
          <w:rFonts w:ascii="Times New Roman"/>
          <w:b w:val="false"/>
          <w:i w:val="false"/>
          <w:color w:val="000000"/>
          <w:sz w:val="28"/>
        </w:rPr>
        <w:t>
      ЛОС № 5 (Сортировка) - 7,40 тыс. м³/сут;</w:t>
      </w:r>
    </w:p>
    <w:bookmarkEnd w:id="457"/>
    <w:bookmarkStart w:name="z464" w:id="458"/>
    <w:p>
      <w:pPr>
        <w:spacing w:after="0"/>
        <w:ind w:left="0"/>
        <w:jc w:val="both"/>
      </w:pPr>
      <w:r>
        <w:rPr>
          <w:rFonts w:ascii="Times New Roman"/>
          <w:b w:val="false"/>
          <w:i w:val="false"/>
          <w:color w:val="000000"/>
          <w:sz w:val="28"/>
        </w:rPr>
        <w:t>
      Инвентаризация и обследование сетей.</w:t>
      </w:r>
    </w:p>
    <w:bookmarkEnd w:id="458"/>
    <w:bookmarkStart w:name="z465" w:id="459"/>
    <w:p>
      <w:pPr>
        <w:spacing w:after="0"/>
        <w:ind w:left="0"/>
        <w:jc w:val="both"/>
      </w:pPr>
      <w:r>
        <w:rPr>
          <w:rFonts w:ascii="Times New Roman"/>
          <w:b w:val="false"/>
          <w:i w:val="false"/>
          <w:color w:val="000000"/>
          <w:sz w:val="28"/>
        </w:rPr>
        <w:t>
      Строительство и реконструкция сетей - 169,10 км (восстановление - 65,30 км, новое строительство - 103,80 км);</w:t>
      </w:r>
    </w:p>
    <w:bookmarkEnd w:id="459"/>
    <w:bookmarkStart w:name="z466" w:id="460"/>
    <w:p>
      <w:pPr>
        <w:spacing w:after="0"/>
        <w:ind w:left="0"/>
        <w:jc w:val="both"/>
      </w:pPr>
      <w:r>
        <w:rPr>
          <w:rFonts w:ascii="Times New Roman"/>
          <w:b w:val="false"/>
          <w:i w:val="false"/>
          <w:color w:val="000000"/>
          <w:sz w:val="28"/>
        </w:rPr>
        <w:t>
      Санация участка реки Ащилыарыйк ниже точек водовыпуска.</w:t>
      </w:r>
    </w:p>
    <w:bookmarkEnd w:id="460"/>
    <w:bookmarkStart w:name="z467" w:id="461"/>
    <w:p>
      <w:pPr>
        <w:spacing w:after="0"/>
        <w:ind w:left="0"/>
        <w:jc w:val="left"/>
      </w:pPr>
      <w:r>
        <w:rPr>
          <w:rFonts w:ascii="Times New Roman"/>
          <w:b/>
          <w:i w:val="false"/>
          <w:color w:val="000000"/>
        </w:rPr>
        <w:t xml:space="preserve"> Параграф 8. Санитарная очистка</w:t>
      </w:r>
    </w:p>
    <w:bookmarkEnd w:id="461"/>
    <w:bookmarkStart w:name="z468" w:id="462"/>
    <w:p>
      <w:pPr>
        <w:spacing w:after="0"/>
        <w:ind w:left="0"/>
        <w:jc w:val="both"/>
      </w:pPr>
      <w:r>
        <w:rPr>
          <w:rFonts w:ascii="Times New Roman"/>
          <w:b w:val="false"/>
          <w:i w:val="false"/>
          <w:color w:val="000000"/>
          <w:sz w:val="28"/>
        </w:rPr>
        <w:t>
      Современное состояние</w:t>
      </w:r>
    </w:p>
    <w:bookmarkEnd w:id="462"/>
    <w:bookmarkStart w:name="z469" w:id="463"/>
    <w:p>
      <w:pPr>
        <w:spacing w:after="0"/>
        <w:ind w:left="0"/>
        <w:jc w:val="both"/>
      </w:pPr>
      <w:r>
        <w:rPr>
          <w:rFonts w:ascii="Times New Roman"/>
          <w:b w:val="false"/>
          <w:i w:val="false"/>
          <w:color w:val="000000"/>
          <w:sz w:val="28"/>
        </w:rPr>
        <w:t xml:space="preserve">
      Планово-регулярной очисткой на проектируемой территории охвачено порядка 95 % проживающего населения. </w:t>
      </w:r>
    </w:p>
    <w:bookmarkEnd w:id="463"/>
    <w:bookmarkStart w:name="z470" w:id="464"/>
    <w:p>
      <w:pPr>
        <w:spacing w:after="0"/>
        <w:ind w:left="0"/>
        <w:jc w:val="both"/>
      </w:pPr>
      <w:r>
        <w:rPr>
          <w:rFonts w:ascii="Times New Roman"/>
          <w:b w:val="false"/>
          <w:i w:val="false"/>
          <w:color w:val="000000"/>
          <w:sz w:val="28"/>
        </w:rPr>
        <w:t xml:space="preserve">
      Объем образования бытовых отходов в 2023 году составил 374,99256 тыс. т (по данным ПУО города Караганды, разработанной ТОО "ЭкоЭксперт"). </w:t>
      </w:r>
    </w:p>
    <w:bookmarkEnd w:id="464"/>
    <w:bookmarkStart w:name="z471" w:id="465"/>
    <w:p>
      <w:pPr>
        <w:spacing w:after="0"/>
        <w:ind w:left="0"/>
        <w:jc w:val="both"/>
      </w:pPr>
      <w:r>
        <w:rPr>
          <w:rFonts w:ascii="Times New Roman"/>
          <w:b w:val="false"/>
          <w:i w:val="false"/>
          <w:color w:val="000000"/>
          <w:sz w:val="28"/>
        </w:rPr>
        <w:t xml:space="preserve">
      Система управления отходами в городе включает в себя сбор, транспортировку, переработку, утилизацию и захоронение отходов на полигонах города. </w:t>
      </w:r>
    </w:p>
    <w:bookmarkEnd w:id="465"/>
    <w:bookmarkStart w:name="z472" w:id="466"/>
    <w:p>
      <w:pPr>
        <w:spacing w:after="0"/>
        <w:ind w:left="0"/>
        <w:jc w:val="both"/>
      </w:pPr>
      <w:r>
        <w:rPr>
          <w:rFonts w:ascii="Times New Roman"/>
          <w:b w:val="false"/>
          <w:i w:val="false"/>
          <w:color w:val="000000"/>
          <w:sz w:val="28"/>
        </w:rPr>
        <w:t xml:space="preserve">
      Число предприятий и организаций по сбору и вывозу коммунальных отходов в Карагандинской городской администрации в 2023 году составило 20 предприятий. </w:t>
      </w:r>
    </w:p>
    <w:bookmarkEnd w:id="466"/>
    <w:bookmarkStart w:name="z473" w:id="467"/>
    <w:p>
      <w:pPr>
        <w:spacing w:after="0"/>
        <w:ind w:left="0"/>
        <w:jc w:val="both"/>
      </w:pPr>
      <w:r>
        <w:rPr>
          <w:rFonts w:ascii="Times New Roman"/>
          <w:b w:val="false"/>
          <w:i w:val="false"/>
          <w:color w:val="000000"/>
          <w:sz w:val="28"/>
        </w:rPr>
        <w:t>
      Количество контейнерных площадок в районе Казыбек би составляет 595 единиц.</w:t>
      </w:r>
    </w:p>
    <w:bookmarkEnd w:id="467"/>
    <w:bookmarkStart w:name="z474" w:id="468"/>
    <w:p>
      <w:pPr>
        <w:spacing w:after="0"/>
        <w:ind w:left="0"/>
        <w:jc w:val="both"/>
      </w:pPr>
      <w:r>
        <w:rPr>
          <w:rFonts w:ascii="Times New Roman"/>
          <w:b w:val="false"/>
          <w:i w:val="false"/>
          <w:color w:val="000000"/>
          <w:sz w:val="28"/>
        </w:rPr>
        <w:t>
      Количество контейнерных площадок в районе Әлихан Бөкейхан составляет 304 единицы, из них правоустанавливающие документы по 2-м районам города получены на 204 земельных участка.</w:t>
      </w:r>
    </w:p>
    <w:bookmarkEnd w:id="468"/>
    <w:bookmarkStart w:name="z475" w:id="469"/>
    <w:p>
      <w:pPr>
        <w:spacing w:after="0"/>
        <w:ind w:left="0"/>
        <w:jc w:val="both"/>
      </w:pPr>
      <w:r>
        <w:rPr>
          <w:rFonts w:ascii="Times New Roman"/>
          <w:b w:val="false"/>
          <w:i w:val="false"/>
          <w:color w:val="000000"/>
          <w:sz w:val="28"/>
        </w:rPr>
        <w:t>
      Количество контейнеров для ТОО "ГорКомТранс города Караганды" составляет 6550 единиц, у ТОО "Ресайклинг" - контейнеров емкостью 1,1 м3 - 80 штук, емкостью 0,75 м3 - 295 штук и емкостью 0,24 м3 - 524 штук и основные предприятия, осуществляющие вывоз коммунальных отходов от населения в городе Караганде:</w:t>
      </w:r>
    </w:p>
    <w:bookmarkEnd w:id="469"/>
    <w:bookmarkStart w:name="z476" w:id="470"/>
    <w:p>
      <w:pPr>
        <w:spacing w:after="0"/>
        <w:ind w:left="0"/>
        <w:jc w:val="both"/>
      </w:pPr>
      <w:r>
        <w:rPr>
          <w:rFonts w:ascii="Times New Roman"/>
          <w:b w:val="false"/>
          <w:i w:val="false"/>
          <w:color w:val="000000"/>
          <w:sz w:val="28"/>
        </w:rPr>
        <w:t>
      ТОО "ГорКомТранс города Караганды" - 87 ед. мусоровывозящей техники (63 - мусоровозы мультилифты, 9 - самосвалы, 2 - бульдозер компактор, 13 - прочая техника) 650 контейнеров для сбора вторсырья;</w:t>
      </w:r>
    </w:p>
    <w:bookmarkEnd w:id="470"/>
    <w:bookmarkStart w:name="z477" w:id="471"/>
    <w:p>
      <w:pPr>
        <w:spacing w:after="0"/>
        <w:ind w:left="0"/>
        <w:jc w:val="both"/>
      </w:pPr>
      <w:r>
        <w:rPr>
          <w:rFonts w:ascii="Times New Roman"/>
          <w:b w:val="false"/>
          <w:i w:val="false"/>
          <w:color w:val="000000"/>
          <w:sz w:val="28"/>
        </w:rPr>
        <w:t>
      ТОО "Караганда - Ресайклинг" - 15 единиц техники;</w:t>
      </w:r>
    </w:p>
    <w:bookmarkEnd w:id="471"/>
    <w:bookmarkStart w:name="z478" w:id="472"/>
    <w:p>
      <w:pPr>
        <w:spacing w:after="0"/>
        <w:ind w:left="0"/>
        <w:jc w:val="both"/>
      </w:pPr>
      <w:r>
        <w:rPr>
          <w:rFonts w:ascii="Times New Roman"/>
          <w:b w:val="false"/>
          <w:i w:val="false"/>
          <w:color w:val="000000"/>
          <w:sz w:val="28"/>
        </w:rPr>
        <w:t>
      ТОО "ЭкоАлем Казахстан" - 21 единица техники.</w:t>
      </w:r>
    </w:p>
    <w:bookmarkEnd w:id="472"/>
    <w:bookmarkStart w:name="z479" w:id="473"/>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Проектные предложения</w:t>
      </w:r>
    </w:p>
    <w:bookmarkEnd w:id="473"/>
    <w:bookmarkStart w:name="z480" w:id="474"/>
    <w:p>
      <w:pPr>
        <w:spacing w:after="0"/>
        <w:ind w:left="0"/>
        <w:jc w:val="both"/>
      </w:pPr>
      <w:r>
        <w:rPr>
          <w:rFonts w:ascii="Times New Roman"/>
          <w:b w:val="false"/>
          <w:i w:val="false"/>
          <w:color w:val="000000"/>
          <w:sz w:val="28"/>
        </w:rPr>
        <w:t>
      Проектом намечается организация планово-регулярной очистки территории города Караганды в соответствии с плановыми мероприятиями санитарной очистки города. По этой системе все мероприятия должны проводиться предприятиями по сбору и вывозу коммунальных отходов в Карагандинской городской администрации.</w:t>
      </w:r>
    </w:p>
    <w:bookmarkEnd w:id="474"/>
    <w:bookmarkStart w:name="z481" w:id="475"/>
    <w:p>
      <w:pPr>
        <w:spacing w:after="0"/>
        <w:ind w:left="0"/>
        <w:jc w:val="both"/>
      </w:pPr>
      <w:r>
        <w:rPr>
          <w:rFonts w:ascii="Times New Roman"/>
          <w:b w:val="false"/>
          <w:i w:val="false"/>
          <w:color w:val="000000"/>
          <w:sz w:val="28"/>
        </w:rPr>
        <w:t>
      В комплекс планово-регулярной очистки входят следующие мероприятия:</w:t>
      </w:r>
    </w:p>
    <w:bookmarkEnd w:id="475"/>
    <w:bookmarkStart w:name="z482" w:id="476"/>
    <w:p>
      <w:pPr>
        <w:spacing w:after="0"/>
        <w:ind w:left="0"/>
        <w:jc w:val="both"/>
      </w:pPr>
      <w:r>
        <w:rPr>
          <w:rFonts w:ascii="Times New Roman"/>
          <w:b w:val="false"/>
          <w:i w:val="false"/>
          <w:color w:val="000000"/>
          <w:sz w:val="28"/>
        </w:rPr>
        <w:t>
      1)      сбор, правильное хранение жидких и твердых отбросов;</w:t>
      </w:r>
    </w:p>
    <w:bookmarkEnd w:id="476"/>
    <w:bookmarkStart w:name="z483" w:id="477"/>
    <w:p>
      <w:pPr>
        <w:spacing w:after="0"/>
        <w:ind w:left="0"/>
        <w:jc w:val="both"/>
      </w:pPr>
      <w:r>
        <w:rPr>
          <w:rFonts w:ascii="Times New Roman"/>
          <w:b w:val="false"/>
          <w:i w:val="false"/>
          <w:color w:val="000000"/>
          <w:sz w:val="28"/>
        </w:rPr>
        <w:t>
      2)      своевременный вывоз и обезвреживание на специальных площадках;</w:t>
      </w:r>
    </w:p>
    <w:bookmarkEnd w:id="477"/>
    <w:bookmarkStart w:name="z484" w:id="478"/>
    <w:p>
      <w:pPr>
        <w:spacing w:after="0"/>
        <w:ind w:left="0"/>
        <w:jc w:val="both"/>
      </w:pPr>
      <w:r>
        <w:rPr>
          <w:rFonts w:ascii="Times New Roman"/>
          <w:b w:val="false"/>
          <w:i w:val="false"/>
          <w:color w:val="000000"/>
          <w:sz w:val="28"/>
        </w:rPr>
        <w:t>
      3)      подметание, мытье и полив улиц, уборка снега и борьба с гололедицей.</w:t>
      </w:r>
    </w:p>
    <w:bookmarkEnd w:id="478"/>
    <w:bookmarkStart w:name="z485" w:id="479"/>
    <w:p>
      <w:pPr>
        <w:spacing w:after="0"/>
        <w:ind w:left="0"/>
        <w:jc w:val="both"/>
      </w:pPr>
      <w:r>
        <w:rPr>
          <w:rFonts w:ascii="Times New Roman"/>
          <w:b w:val="false"/>
          <w:i w:val="false"/>
          <w:color w:val="000000"/>
          <w:sz w:val="28"/>
        </w:rPr>
        <w:t xml:space="preserve">
      Проектом предусматривается контейнерный способ сбора бытовых отходов. </w:t>
      </w:r>
    </w:p>
    <w:bookmarkEnd w:id="479"/>
    <w:bookmarkStart w:name="z486" w:id="480"/>
    <w:p>
      <w:pPr>
        <w:spacing w:after="0"/>
        <w:ind w:left="0"/>
        <w:jc w:val="both"/>
      </w:pPr>
      <w:r>
        <w:rPr>
          <w:rFonts w:ascii="Times New Roman"/>
          <w:b w:val="false"/>
          <w:i w:val="false"/>
          <w:color w:val="000000"/>
          <w:sz w:val="28"/>
        </w:rPr>
        <w:t>
      Так же необходимо разработать мероприятия с требованиями об организации раздельного сбора коммунальных отходов в общественных местах города с установкой маркированных контейнеров и созданием инфраструктуры приема и переработки строительных отходов. Для этого необходимо дополнительное количество мусоросборных контейнеров, которые следует разместить на специализированных площадках. Также в местах общественного пользования предполагается установка урн. Расстояние между урнами принимается не более чем 40 метров на оживленных улицах и 100 метров на малолюдных. Очистка урн производится по мере их заполнения.</w:t>
      </w:r>
    </w:p>
    <w:bookmarkEnd w:id="480"/>
    <w:bookmarkStart w:name="z487" w:id="481"/>
    <w:p>
      <w:pPr>
        <w:spacing w:after="0"/>
        <w:ind w:left="0"/>
        <w:jc w:val="left"/>
      </w:pPr>
      <w:r>
        <w:rPr>
          <w:rFonts w:ascii="Times New Roman"/>
          <w:b/>
          <w:i w:val="false"/>
          <w:color w:val="000000"/>
        </w:rPr>
        <w:t xml:space="preserve"> Годовое количество твердых бытовых отходов</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w:t>
            </w:r>
          </w:p>
        </w:tc>
      </w:tr>
    </w:tbl>
    <w:bookmarkStart w:name="z488" w:id="482"/>
    <w:p>
      <w:pPr>
        <w:spacing w:after="0"/>
        <w:ind w:left="0"/>
        <w:jc w:val="both"/>
      </w:pPr>
      <w:r>
        <w:rPr>
          <w:rFonts w:ascii="Times New Roman"/>
          <w:b w:val="false"/>
          <w:i w:val="false"/>
          <w:color w:val="000000"/>
          <w:sz w:val="28"/>
        </w:rPr>
        <w:t>
      Предложения по решению указанных проблем:</w:t>
      </w:r>
    </w:p>
    <w:bookmarkEnd w:id="482"/>
    <w:bookmarkStart w:name="z489" w:id="483"/>
    <w:p>
      <w:pPr>
        <w:spacing w:after="0"/>
        <w:ind w:left="0"/>
        <w:jc w:val="both"/>
      </w:pPr>
      <w:r>
        <w:rPr>
          <w:rFonts w:ascii="Times New Roman"/>
          <w:b w:val="false"/>
          <w:i w:val="false"/>
          <w:color w:val="000000"/>
          <w:sz w:val="28"/>
        </w:rPr>
        <w:t xml:space="preserve">
      увеличение мусоросортировочных мощностей и строительство новых мусоросортировочных линий с выделением земельных участков; </w:t>
      </w:r>
    </w:p>
    <w:bookmarkEnd w:id="483"/>
    <w:bookmarkStart w:name="z490" w:id="484"/>
    <w:p>
      <w:pPr>
        <w:spacing w:after="0"/>
        <w:ind w:left="0"/>
        <w:jc w:val="both"/>
      </w:pPr>
      <w:r>
        <w:rPr>
          <w:rFonts w:ascii="Times New Roman"/>
          <w:b w:val="false"/>
          <w:i w:val="false"/>
          <w:color w:val="000000"/>
          <w:sz w:val="28"/>
        </w:rPr>
        <w:t>
      строительство заводов по энергетической утилизации ТБО с вариантами размещения, учетом перспективы развития города Караганды, выделением земельного участка.</w:t>
      </w:r>
    </w:p>
    <w:bookmarkEnd w:id="484"/>
    <w:bookmarkStart w:name="z491" w:id="485"/>
    <w:p>
      <w:pPr>
        <w:spacing w:after="0"/>
        <w:ind w:left="0"/>
        <w:jc w:val="both"/>
      </w:pPr>
      <w:r>
        <w:rPr>
          <w:rFonts w:ascii="Times New Roman"/>
          <w:b w:val="false"/>
          <w:i w:val="false"/>
          <w:color w:val="000000"/>
          <w:sz w:val="28"/>
        </w:rPr>
        <w:t>
      Выделение участка под размещение ТБО и зольного остатка энергетической утилизации ТБО:</w:t>
      </w:r>
    </w:p>
    <w:bookmarkEnd w:id="485"/>
    <w:bookmarkStart w:name="z492" w:id="486"/>
    <w:p>
      <w:pPr>
        <w:spacing w:after="0"/>
        <w:ind w:left="0"/>
        <w:jc w:val="both"/>
      </w:pPr>
      <w:r>
        <w:rPr>
          <w:rFonts w:ascii="Times New Roman"/>
          <w:b w:val="false"/>
          <w:i w:val="false"/>
          <w:color w:val="000000"/>
          <w:sz w:val="28"/>
        </w:rPr>
        <w:t>
      имеется мусоросортировочный завод у ТОО "ГорКомТранс города Караганды" мощностью 200 000 т/год;</w:t>
      </w:r>
    </w:p>
    <w:bookmarkEnd w:id="486"/>
    <w:bookmarkStart w:name="z493" w:id="487"/>
    <w:p>
      <w:pPr>
        <w:spacing w:after="0"/>
        <w:ind w:left="0"/>
        <w:jc w:val="both"/>
      </w:pPr>
      <w:r>
        <w:rPr>
          <w:rFonts w:ascii="Times New Roman"/>
          <w:b w:val="false"/>
          <w:i w:val="false"/>
          <w:color w:val="000000"/>
          <w:sz w:val="28"/>
        </w:rPr>
        <w:t>
      необходимо предусмотреть отвод земель для строительства дополнительных мощностей по мусоросортировке на 150 000 т/год.</w:t>
      </w:r>
    </w:p>
    <w:bookmarkEnd w:id="487"/>
    <w:bookmarkStart w:name="z494" w:id="488"/>
    <w:p>
      <w:pPr>
        <w:spacing w:after="0"/>
        <w:ind w:left="0"/>
        <w:jc w:val="both"/>
      </w:pPr>
      <w:r>
        <w:rPr>
          <w:rFonts w:ascii="Times New Roman"/>
          <w:b w:val="false"/>
          <w:i w:val="false"/>
          <w:color w:val="000000"/>
          <w:sz w:val="28"/>
        </w:rPr>
        <w:t>
      Необходимость и потребность в полигонах ТБО останутся, так как надо будет захоронить инертную золу после утилизации ТБО. В связи с этим предлагаются варианты по размещению полигонов ТБО, мусоросортировочного завода и завода по энергетической утилизации отходов.</w:t>
      </w:r>
    </w:p>
    <w:bookmarkEnd w:id="488"/>
    <w:bookmarkStart w:name="z495" w:id="489"/>
    <w:p>
      <w:pPr>
        <w:spacing w:after="0"/>
        <w:ind w:left="0"/>
        <w:jc w:val="both"/>
      </w:pPr>
      <w:r>
        <w:rPr>
          <w:rFonts w:ascii="Times New Roman"/>
          <w:b w:val="false"/>
          <w:i w:val="false"/>
          <w:color w:val="000000"/>
          <w:sz w:val="28"/>
        </w:rPr>
        <w:t>
      Полигон является природоохранным сооружением, предназначенным для централизованного сбора и складирования твердых бытовых отходов.</w:t>
      </w:r>
    </w:p>
    <w:bookmarkEnd w:id="489"/>
    <w:bookmarkStart w:name="z496" w:id="490"/>
    <w:p>
      <w:pPr>
        <w:spacing w:after="0"/>
        <w:ind w:left="0"/>
        <w:jc w:val="left"/>
      </w:pPr>
      <w:r>
        <w:rPr>
          <w:rFonts w:ascii="Times New Roman"/>
          <w:b/>
          <w:i w:val="false"/>
          <w:color w:val="000000"/>
        </w:rPr>
        <w:t xml:space="preserve"> Глава 11. Инженерная подготовка территории</w:t>
      </w:r>
    </w:p>
    <w:bookmarkEnd w:id="490"/>
    <w:bookmarkStart w:name="z497" w:id="491"/>
    <w:p>
      <w:pPr>
        <w:spacing w:after="0"/>
        <w:ind w:left="0"/>
        <w:jc w:val="both"/>
      </w:pPr>
      <w:r>
        <w:rPr>
          <w:rFonts w:ascii="Times New Roman"/>
          <w:b w:val="false"/>
          <w:i w:val="false"/>
          <w:color w:val="000000"/>
          <w:sz w:val="28"/>
        </w:rPr>
        <w:t>
      Инженерная подготовка города Караганды, расположенного в зоне возможного воздействия чрезвычайных ситуаций (ЧС) природного и техногенного характера, представляет собой комплекс мероприятий и сооружений, необходимых для создания благоприятных условий обеспечения защиты, жизнедеятельности, комфортного проживания населения и устойчивого функционирования города в условиях ЧС природного и техногенного характера.</w:t>
      </w:r>
    </w:p>
    <w:bookmarkEnd w:id="491"/>
    <w:bookmarkStart w:name="z498" w:id="492"/>
    <w:p>
      <w:pPr>
        <w:spacing w:after="0"/>
        <w:ind w:left="0"/>
        <w:jc w:val="both"/>
      </w:pPr>
      <w:r>
        <w:rPr>
          <w:rFonts w:ascii="Times New Roman"/>
          <w:b w:val="false"/>
          <w:i w:val="false"/>
          <w:color w:val="000000"/>
          <w:sz w:val="28"/>
        </w:rPr>
        <w:t>
      Проектные предложения и мероприятия инженерной подготовки, освоенных и подлежащих освоению территориальных комплексов базируются на изучении природных условий, имеющихся картографических и плановых материалов, анализе современного состояния инженерных сетей и систем по защите территории от опасных физико-геологических процессов. Инженерная подготовка территории, разработанная проектом Генерального плана, включает следующие мероприятия:</w:t>
      </w:r>
    </w:p>
    <w:bookmarkEnd w:id="492"/>
    <w:bookmarkStart w:name="z499" w:id="493"/>
    <w:p>
      <w:pPr>
        <w:spacing w:after="0"/>
        <w:ind w:left="0"/>
        <w:jc w:val="both"/>
      </w:pPr>
      <w:r>
        <w:rPr>
          <w:rFonts w:ascii="Times New Roman"/>
          <w:b w:val="false"/>
          <w:i w:val="false"/>
          <w:color w:val="000000"/>
          <w:sz w:val="28"/>
        </w:rPr>
        <w:t>
      1) вертикальную планировку территории;</w:t>
      </w:r>
    </w:p>
    <w:bookmarkEnd w:id="493"/>
    <w:bookmarkStart w:name="z500" w:id="494"/>
    <w:p>
      <w:pPr>
        <w:spacing w:after="0"/>
        <w:ind w:left="0"/>
        <w:jc w:val="both"/>
      </w:pPr>
      <w:r>
        <w:rPr>
          <w:rFonts w:ascii="Times New Roman"/>
          <w:b w:val="false"/>
          <w:i w:val="false"/>
          <w:color w:val="000000"/>
          <w:sz w:val="28"/>
        </w:rPr>
        <w:t>
      2) организацию поверхностного стока;</w:t>
      </w:r>
    </w:p>
    <w:bookmarkEnd w:id="494"/>
    <w:bookmarkStart w:name="z501" w:id="495"/>
    <w:p>
      <w:pPr>
        <w:spacing w:after="0"/>
        <w:ind w:left="0"/>
        <w:jc w:val="both"/>
      </w:pPr>
      <w:r>
        <w:rPr>
          <w:rFonts w:ascii="Times New Roman"/>
          <w:b w:val="false"/>
          <w:i w:val="false"/>
          <w:color w:val="000000"/>
          <w:sz w:val="28"/>
        </w:rPr>
        <w:t>
      3) организацию полива зеленых насаждений;</w:t>
      </w:r>
    </w:p>
    <w:bookmarkEnd w:id="495"/>
    <w:bookmarkStart w:name="z502" w:id="496"/>
    <w:p>
      <w:pPr>
        <w:spacing w:after="0"/>
        <w:ind w:left="0"/>
        <w:jc w:val="both"/>
      </w:pPr>
      <w:r>
        <w:rPr>
          <w:rFonts w:ascii="Times New Roman"/>
          <w:b w:val="false"/>
          <w:i w:val="false"/>
          <w:color w:val="000000"/>
          <w:sz w:val="28"/>
        </w:rPr>
        <w:t>
      4) противоселевые мероприятия;</w:t>
      </w:r>
    </w:p>
    <w:bookmarkEnd w:id="496"/>
    <w:bookmarkStart w:name="z503" w:id="497"/>
    <w:p>
      <w:pPr>
        <w:spacing w:after="0"/>
        <w:ind w:left="0"/>
        <w:jc w:val="both"/>
      </w:pPr>
      <w:r>
        <w:rPr>
          <w:rFonts w:ascii="Times New Roman"/>
          <w:b w:val="false"/>
          <w:i w:val="false"/>
          <w:color w:val="000000"/>
          <w:sz w:val="28"/>
        </w:rPr>
        <w:t>
      5) инженерную подготовку оползнеопасных территорий;</w:t>
      </w:r>
    </w:p>
    <w:bookmarkEnd w:id="497"/>
    <w:bookmarkStart w:name="z504" w:id="498"/>
    <w:p>
      <w:pPr>
        <w:spacing w:after="0"/>
        <w:ind w:left="0"/>
        <w:jc w:val="both"/>
      </w:pPr>
      <w:r>
        <w:rPr>
          <w:rFonts w:ascii="Times New Roman"/>
          <w:b w:val="false"/>
          <w:i w:val="false"/>
          <w:color w:val="000000"/>
          <w:sz w:val="28"/>
        </w:rPr>
        <w:t>
      6) борьбу с оврагообразованием;</w:t>
      </w:r>
    </w:p>
    <w:bookmarkEnd w:id="498"/>
    <w:bookmarkStart w:name="z505" w:id="499"/>
    <w:p>
      <w:pPr>
        <w:spacing w:after="0"/>
        <w:ind w:left="0"/>
        <w:jc w:val="both"/>
      </w:pPr>
      <w:r>
        <w:rPr>
          <w:rFonts w:ascii="Times New Roman"/>
          <w:b w:val="false"/>
          <w:i w:val="false"/>
          <w:color w:val="000000"/>
          <w:sz w:val="28"/>
        </w:rPr>
        <w:t>
      7) защиту территории от подтопления грунтовыми водами.</w:t>
      </w:r>
    </w:p>
    <w:bookmarkEnd w:id="499"/>
    <w:bookmarkStart w:name="z506" w:id="500"/>
    <w:p>
      <w:pPr>
        <w:spacing w:after="0"/>
        <w:ind w:left="0"/>
        <w:jc w:val="both"/>
      </w:pPr>
      <w:r>
        <w:rPr>
          <w:rFonts w:ascii="Times New Roman"/>
          <w:b w:val="false"/>
          <w:i w:val="false"/>
          <w:color w:val="000000"/>
          <w:sz w:val="28"/>
        </w:rPr>
        <w:t>
      В рамках Генерального плана особое внимание уделено вопросам водоохранных мероприятий и инженерной защиты территории. Все инженерные решения соответствуют требованиям стратегической экологической оценки и положениям нового Водного кодекса Республики Казахстан (2025 г.).</w:t>
      </w:r>
    </w:p>
    <w:bookmarkEnd w:id="500"/>
    <w:bookmarkStart w:name="z507" w:id="501"/>
    <w:p>
      <w:pPr>
        <w:spacing w:after="0"/>
        <w:ind w:left="0"/>
        <w:jc w:val="left"/>
      </w:pPr>
      <w:r>
        <w:rPr>
          <w:rFonts w:ascii="Times New Roman"/>
          <w:b/>
          <w:i w:val="false"/>
          <w:color w:val="000000"/>
        </w:rPr>
        <w:t xml:space="preserve"> Глава 12. Стратегическая экологическая оценка (СЭО)</w:t>
      </w:r>
    </w:p>
    <w:bookmarkEnd w:id="501"/>
    <w:bookmarkStart w:name="z508" w:id="502"/>
    <w:p>
      <w:pPr>
        <w:spacing w:after="0"/>
        <w:ind w:left="0"/>
        <w:jc w:val="both"/>
      </w:pPr>
      <w:r>
        <w:rPr>
          <w:rFonts w:ascii="Times New Roman"/>
          <w:b w:val="false"/>
          <w:i w:val="false"/>
          <w:color w:val="000000"/>
          <w:sz w:val="28"/>
        </w:rPr>
        <w:t xml:space="preserve">
      В составе Генерального плана выполнен раздел по Стратегической экологической оценке. </w:t>
      </w:r>
    </w:p>
    <w:bookmarkEnd w:id="502"/>
    <w:bookmarkStart w:name="z509" w:id="503"/>
    <w:p>
      <w:pPr>
        <w:spacing w:after="0"/>
        <w:ind w:left="0"/>
        <w:jc w:val="both"/>
      </w:pPr>
      <w:r>
        <w:rPr>
          <w:rFonts w:ascii="Times New Roman"/>
          <w:b w:val="false"/>
          <w:i w:val="false"/>
          <w:color w:val="000000"/>
          <w:sz w:val="28"/>
        </w:rPr>
        <w:t>
      Стратегическая экологическая оценка (СЭО) - это систематический процесс анализа и оценки экологических последствий предлагаемых планов, программ и других стратегических инициатив на ранних стадиях их разработки, который направлен на интеграцию экологических аспектов в принятии решений.</w:t>
      </w:r>
    </w:p>
    <w:bookmarkEnd w:id="503"/>
    <w:bookmarkStart w:name="z510" w:id="504"/>
    <w:p>
      <w:pPr>
        <w:spacing w:after="0"/>
        <w:ind w:left="0"/>
        <w:jc w:val="both"/>
      </w:pPr>
      <w:r>
        <w:rPr>
          <w:rFonts w:ascii="Times New Roman"/>
          <w:b w:val="false"/>
          <w:i w:val="false"/>
          <w:color w:val="000000"/>
          <w:sz w:val="28"/>
        </w:rPr>
        <w:t>
      Основными целями организации работы по обеспечению экологической безопасности являются:</w:t>
      </w:r>
    </w:p>
    <w:bookmarkEnd w:id="504"/>
    <w:bookmarkStart w:name="z511" w:id="505"/>
    <w:p>
      <w:pPr>
        <w:spacing w:after="0"/>
        <w:ind w:left="0"/>
        <w:jc w:val="both"/>
      </w:pPr>
      <w:r>
        <w:rPr>
          <w:rFonts w:ascii="Times New Roman"/>
          <w:b w:val="false"/>
          <w:i w:val="false"/>
          <w:color w:val="000000"/>
          <w:sz w:val="28"/>
        </w:rPr>
        <w:t>
      1) снижение негативного влияния на окружающую среду;</w:t>
      </w:r>
    </w:p>
    <w:bookmarkEnd w:id="505"/>
    <w:bookmarkStart w:name="z512" w:id="506"/>
    <w:p>
      <w:pPr>
        <w:spacing w:after="0"/>
        <w:ind w:left="0"/>
        <w:jc w:val="both"/>
      </w:pPr>
      <w:r>
        <w:rPr>
          <w:rFonts w:ascii="Times New Roman"/>
          <w:b w:val="false"/>
          <w:i w:val="false"/>
          <w:color w:val="000000"/>
          <w:sz w:val="28"/>
        </w:rPr>
        <w:t>
      2) рациональное использование природных ресурсов;</w:t>
      </w:r>
    </w:p>
    <w:bookmarkEnd w:id="506"/>
    <w:bookmarkStart w:name="z513" w:id="507"/>
    <w:p>
      <w:pPr>
        <w:spacing w:after="0"/>
        <w:ind w:left="0"/>
        <w:jc w:val="both"/>
      </w:pPr>
      <w:r>
        <w:rPr>
          <w:rFonts w:ascii="Times New Roman"/>
          <w:b w:val="false"/>
          <w:i w:val="false"/>
          <w:color w:val="000000"/>
          <w:sz w:val="28"/>
        </w:rPr>
        <w:t>
      3) восстановление нарушенных естественных экологических систем;</w:t>
      </w:r>
    </w:p>
    <w:bookmarkEnd w:id="507"/>
    <w:bookmarkStart w:name="z514" w:id="508"/>
    <w:p>
      <w:pPr>
        <w:spacing w:after="0"/>
        <w:ind w:left="0"/>
        <w:jc w:val="both"/>
      </w:pPr>
      <w:r>
        <w:rPr>
          <w:rFonts w:ascii="Times New Roman"/>
          <w:b w:val="false"/>
          <w:i w:val="false"/>
          <w:color w:val="000000"/>
          <w:sz w:val="28"/>
        </w:rPr>
        <w:t>
      4) предотвращение нанесения ущерба окружающей среде.</w:t>
      </w:r>
    </w:p>
    <w:bookmarkEnd w:id="508"/>
    <w:bookmarkStart w:name="z515" w:id="509"/>
    <w:p>
      <w:pPr>
        <w:spacing w:after="0"/>
        <w:ind w:left="0"/>
        <w:jc w:val="both"/>
      </w:pPr>
      <w:r>
        <w:rPr>
          <w:rFonts w:ascii="Times New Roman"/>
          <w:b w:val="false"/>
          <w:i w:val="false"/>
          <w:color w:val="000000"/>
          <w:sz w:val="28"/>
        </w:rPr>
        <w:t>
      На предприятиях должны соблюдаться следующие виды контроля с учетом технологии производства и рода груза:</w:t>
      </w:r>
    </w:p>
    <w:bookmarkEnd w:id="509"/>
    <w:bookmarkStart w:name="z516" w:id="510"/>
    <w:p>
      <w:pPr>
        <w:spacing w:after="0"/>
        <w:ind w:left="0"/>
        <w:jc w:val="both"/>
      </w:pPr>
      <w:r>
        <w:rPr>
          <w:rFonts w:ascii="Times New Roman"/>
          <w:b w:val="false"/>
          <w:i w:val="false"/>
          <w:color w:val="000000"/>
          <w:sz w:val="28"/>
        </w:rPr>
        <w:t>
      систематический анализ природоохранной деятельности;</w:t>
      </w:r>
    </w:p>
    <w:bookmarkEnd w:id="510"/>
    <w:bookmarkStart w:name="z517" w:id="511"/>
    <w:p>
      <w:pPr>
        <w:spacing w:after="0"/>
        <w:ind w:left="0"/>
        <w:jc w:val="both"/>
      </w:pPr>
      <w:r>
        <w:rPr>
          <w:rFonts w:ascii="Times New Roman"/>
          <w:b w:val="false"/>
          <w:i w:val="false"/>
          <w:color w:val="000000"/>
          <w:sz w:val="28"/>
        </w:rPr>
        <w:t>
      осуществление методологического руководства по вопросам охраны окружающей среды и рационального природопользования.</w:t>
      </w:r>
    </w:p>
    <w:bookmarkEnd w:id="511"/>
    <w:bookmarkStart w:name="z518" w:id="512"/>
    <w:p>
      <w:pPr>
        <w:spacing w:after="0"/>
        <w:ind w:left="0"/>
        <w:jc w:val="both"/>
      </w:pPr>
      <w:r>
        <w:rPr>
          <w:rFonts w:ascii="Times New Roman"/>
          <w:b w:val="false"/>
          <w:i w:val="false"/>
          <w:color w:val="000000"/>
          <w:sz w:val="28"/>
        </w:rPr>
        <w:t>
      Должны проводится мероприятия и учет за:</w:t>
      </w:r>
    </w:p>
    <w:bookmarkEnd w:id="512"/>
    <w:bookmarkStart w:name="z519" w:id="513"/>
    <w:p>
      <w:pPr>
        <w:spacing w:after="0"/>
        <w:ind w:left="0"/>
        <w:jc w:val="both"/>
      </w:pPr>
      <w:r>
        <w:rPr>
          <w:rFonts w:ascii="Times New Roman"/>
          <w:b w:val="false"/>
          <w:i w:val="false"/>
          <w:color w:val="000000"/>
          <w:sz w:val="28"/>
        </w:rPr>
        <w:t>
      потреблением природных ресурсов;</w:t>
      </w:r>
    </w:p>
    <w:bookmarkEnd w:id="513"/>
    <w:bookmarkStart w:name="z520" w:id="514"/>
    <w:p>
      <w:pPr>
        <w:spacing w:after="0"/>
        <w:ind w:left="0"/>
        <w:jc w:val="both"/>
      </w:pPr>
      <w:r>
        <w:rPr>
          <w:rFonts w:ascii="Times New Roman"/>
          <w:b w:val="false"/>
          <w:i w:val="false"/>
          <w:color w:val="000000"/>
          <w:sz w:val="28"/>
        </w:rPr>
        <w:t>
      выбросами (сбросами) загрязняющих веществ в окружающую среду, снижением объемов выбрасываемых вредных веществ от источников выбросов за счет установки систем пыле-газоочистных установок, совершенствования технологии очистки сточных вод и повышения эффективности их работы;</w:t>
      </w:r>
    </w:p>
    <w:bookmarkEnd w:id="514"/>
    <w:bookmarkStart w:name="z521" w:id="515"/>
    <w:p>
      <w:pPr>
        <w:spacing w:after="0"/>
        <w:ind w:left="0"/>
        <w:jc w:val="both"/>
      </w:pPr>
      <w:r>
        <w:rPr>
          <w:rFonts w:ascii="Times New Roman"/>
          <w:b w:val="false"/>
          <w:i w:val="false"/>
          <w:color w:val="000000"/>
          <w:sz w:val="28"/>
        </w:rPr>
        <w:t>
      представлением в установленные сроки и адреса государственной статистической отчетности по охране окружающей среды: 2-ТП воздух "Об охране окружающей среды", 2-ТП водхоз "Об использовании воды", 4-ОС "О текущих затратах на охрану природы, экологических платежах и плате за природные ресурсы", 3-токсичные отходы "Об образовании и удалении токсичных отходов";</w:t>
      </w:r>
    </w:p>
    <w:bookmarkEnd w:id="515"/>
    <w:bookmarkStart w:name="z522" w:id="516"/>
    <w:p>
      <w:pPr>
        <w:spacing w:after="0"/>
        <w:ind w:left="0"/>
        <w:jc w:val="both"/>
      </w:pPr>
      <w:r>
        <w:rPr>
          <w:rFonts w:ascii="Times New Roman"/>
          <w:b w:val="false"/>
          <w:i w:val="false"/>
          <w:color w:val="000000"/>
          <w:sz w:val="28"/>
        </w:rPr>
        <w:t>
      выполнением плана мероприятий по природоохранной деятельности о состоянии охраны окружающей среды и отчета формы 14. Экология;</w:t>
      </w:r>
    </w:p>
    <w:bookmarkEnd w:id="516"/>
    <w:bookmarkStart w:name="z523" w:id="517"/>
    <w:p>
      <w:pPr>
        <w:spacing w:after="0"/>
        <w:ind w:left="0"/>
        <w:jc w:val="both"/>
      </w:pPr>
      <w:r>
        <w:rPr>
          <w:rFonts w:ascii="Times New Roman"/>
          <w:b w:val="false"/>
          <w:i w:val="false"/>
          <w:color w:val="000000"/>
          <w:sz w:val="28"/>
        </w:rPr>
        <w:t>
      своевременной разработкой нормативов предельно допустимых выбросов вредных веществ в атмосферу, программ производственного экологического контроля, нормативов предельно допустимых сбросов загрязняющих веществ со сточными водами, планов проведения инвентаризации источников выбросов, получением разрешений на загрязнение окружающей среды (включая выбросы, сбросы, размещение отходов);</w:t>
      </w:r>
    </w:p>
    <w:bookmarkEnd w:id="517"/>
    <w:bookmarkStart w:name="z524" w:id="518"/>
    <w:p>
      <w:pPr>
        <w:spacing w:after="0"/>
        <w:ind w:left="0"/>
        <w:jc w:val="both"/>
      </w:pPr>
      <w:r>
        <w:rPr>
          <w:rFonts w:ascii="Times New Roman"/>
          <w:b w:val="false"/>
          <w:i w:val="false"/>
          <w:color w:val="000000"/>
          <w:sz w:val="28"/>
        </w:rPr>
        <w:t>
      охраной водных ресурсов, соблюдением водоохранных полос и зон согласно Водному кодексу (в пределах водоохранных зон действуют ограничения на хозяйственную деятельность, направленные на защиту водных объектов от загрязнения и засорения);</w:t>
      </w:r>
    </w:p>
    <w:bookmarkEnd w:id="518"/>
    <w:bookmarkStart w:name="z525" w:id="519"/>
    <w:p>
      <w:pPr>
        <w:spacing w:after="0"/>
        <w:ind w:left="0"/>
        <w:jc w:val="both"/>
      </w:pPr>
      <w:r>
        <w:rPr>
          <w:rFonts w:ascii="Times New Roman"/>
          <w:b w:val="false"/>
          <w:i w:val="false"/>
          <w:color w:val="000000"/>
          <w:sz w:val="28"/>
        </w:rPr>
        <w:t xml:space="preserve">
      проект учитывает такие факторы как изменение климата, рост водопотребления и необходимость в более эффективном управлении водными ресурсами (Генеральный план призван обеспечить водную безопасность города, защиту водных объектов и создание устойчивой системы водопользования); </w:t>
      </w:r>
    </w:p>
    <w:bookmarkEnd w:id="519"/>
    <w:bookmarkStart w:name="z526" w:id="520"/>
    <w:p>
      <w:pPr>
        <w:spacing w:after="0"/>
        <w:ind w:left="0"/>
        <w:jc w:val="both"/>
      </w:pPr>
      <w:r>
        <w:rPr>
          <w:rFonts w:ascii="Times New Roman"/>
          <w:b w:val="false"/>
          <w:i w:val="false"/>
          <w:color w:val="000000"/>
          <w:sz w:val="28"/>
        </w:rPr>
        <w:t>
      устранением нарушений, выявленных в результате проведения государственного контроля.</w:t>
      </w:r>
    </w:p>
    <w:bookmarkEnd w:id="520"/>
    <w:bookmarkStart w:name="z527" w:id="521"/>
    <w:p>
      <w:pPr>
        <w:spacing w:after="0"/>
        <w:ind w:left="0"/>
        <w:jc w:val="both"/>
      </w:pPr>
      <w:r>
        <w:rPr>
          <w:rFonts w:ascii="Times New Roman"/>
          <w:b w:val="false"/>
          <w:i w:val="false"/>
          <w:color w:val="000000"/>
          <w:sz w:val="28"/>
        </w:rPr>
        <w:t>
      При соблюдении всех природоохранных мероприятий намечаемая деятельность по реализации проектных решений Генерального плана не окажет значительного негативного воздействия на компоненты окружающей среды. Благодаря проектным решениям Генерального плана возможно решить ряд имеющихся проблем как социального плана, так и экологического характера.</w:t>
      </w:r>
    </w:p>
    <w:bookmarkEnd w:id="521"/>
    <w:bookmarkStart w:name="z528" w:id="522"/>
    <w:p>
      <w:pPr>
        <w:spacing w:after="0"/>
        <w:ind w:left="0"/>
        <w:jc w:val="left"/>
      </w:pPr>
      <w:r>
        <w:rPr>
          <w:rFonts w:ascii="Times New Roman"/>
          <w:b/>
          <w:i w:val="false"/>
          <w:color w:val="000000"/>
        </w:rPr>
        <w:t xml:space="preserve"> Глава 13. Инженерно-технические мероприятия по защите населения и объектов его жизнеобеспечения от опасных природных и техногенных процессов, других чрезвычайных ситуаций, гражданской обороне</w:t>
      </w:r>
    </w:p>
    <w:bookmarkEnd w:id="522"/>
    <w:bookmarkStart w:name="z529" w:id="523"/>
    <w:p>
      <w:pPr>
        <w:spacing w:after="0"/>
        <w:ind w:left="0"/>
        <w:jc w:val="both"/>
      </w:pPr>
      <w:r>
        <w:rPr>
          <w:rFonts w:ascii="Times New Roman"/>
          <w:b w:val="false"/>
          <w:i w:val="false"/>
          <w:color w:val="000000"/>
          <w:sz w:val="28"/>
        </w:rPr>
        <w:t xml:space="preserve">
      Раздел разработан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w:t>
      </w:r>
    </w:p>
    <w:bookmarkEnd w:id="523"/>
    <w:bookmarkStart w:name="z530" w:id="524"/>
    <w:p>
      <w:pPr>
        <w:spacing w:after="0"/>
        <w:ind w:left="0"/>
        <w:jc w:val="both"/>
      </w:pPr>
      <w:r>
        <w:rPr>
          <w:rFonts w:ascii="Times New Roman"/>
          <w:b w:val="false"/>
          <w:i w:val="false"/>
          <w:color w:val="000000"/>
          <w:sz w:val="28"/>
        </w:rPr>
        <w:t>
      Раздел включает следующие данные:</w:t>
      </w:r>
    </w:p>
    <w:bookmarkEnd w:id="524"/>
    <w:bookmarkStart w:name="z531" w:id="525"/>
    <w:p>
      <w:pPr>
        <w:spacing w:after="0"/>
        <w:ind w:left="0"/>
        <w:jc w:val="both"/>
      </w:pPr>
      <w:r>
        <w:rPr>
          <w:rFonts w:ascii="Times New Roman"/>
          <w:b w:val="false"/>
          <w:i w:val="false"/>
          <w:color w:val="000000"/>
          <w:sz w:val="28"/>
        </w:rPr>
        <w:t>
      общая пояснительная записка (приводится краткая характеристика проектируемой территории, расположенных на ней объектах, в том числе потенциально опасных, природно-климатических условий района);</w:t>
      </w:r>
    </w:p>
    <w:bookmarkEnd w:id="525"/>
    <w:bookmarkStart w:name="z532" w:id="526"/>
    <w:p>
      <w:pPr>
        <w:spacing w:after="0"/>
        <w:ind w:left="0"/>
        <w:jc w:val="both"/>
      </w:pPr>
      <w:r>
        <w:rPr>
          <w:rFonts w:ascii="Times New Roman"/>
          <w:b w:val="false"/>
          <w:i w:val="false"/>
          <w:color w:val="000000"/>
          <w:sz w:val="28"/>
        </w:rPr>
        <w:t>
      раздел проектные решения (размещение производственных сил и расселение населения, определение группы города по гражданской обороне, указание зоны возможных опасностей с учетом их характеристик, рекомендации по переносу опасных производственных объектов за границу проектируемой территории города);</w:t>
      </w:r>
    </w:p>
    <w:bookmarkEnd w:id="526"/>
    <w:bookmarkStart w:name="z533" w:id="527"/>
    <w:p>
      <w:pPr>
        <w:spacing w:after="0"/>
        <w:ind w:left="0"/>
        <w:jc w:val="both"/>
      </w:pPr>
      <w:r>
        <w:rPr>
          <w:rFonts w:ascii="Times New Roman"/>
          <w:b w:val="false"/>
          <w:i w:val="false"/>
          <w:color w:val="000000"/>
          <w:sz w:val="28"/>
        </w:rPr>
        <w:t>
      раздел решений по предупреждению чрезвычайных ситуаций природного и техногенного характера (решения по системам оповещения населения, защите территорий от опасных природных явлений, безаварийной остановке технологических процессов предприятий, инженерной инфраструктуре: водоснабжение, водоотведение, электроснабжение, теплоснабжение, газоснабжение, связь, транспортная инфраструктура (также представлены мероприятия по обеспечению пожарной безопасности территории города, даны рекомендации по организации водно-спасательной службы);</w:t>
      </w:r>
    </w:p>
    <w:bookmarkEnd w:id="527"/>
    <w:bookmarkStart w:name="z534" w:id="528"/>
    <w:p>
      <w:pPr>
        <w:spacing w:after="0"/>
        <w:ind w:left="0"/>
        <w:jc w:val="both"/>
      </w:pPr>
      <w:r>
        <w:rPr>
          <w:rFonts w:ascii="Times New Roman"/>
          <w:b w:val="false"/>
          <w:i w:val="false"/>
          <w:color w:val="000000"/>
          <w:sz w:val="28"/>
        </w:rPr>
        <w:t>
      раздел решений на случай военного времени (указаны зоны возможных сильных разрушений города, количество и вместимость простейших укрытий, их потребность, предложения по созданию дополнительных простейших укрытий с учетом роста населения, предложения по созданию дополнительных сборных эвакуационных пунктов для проведения эвакуационных мероприятий, предложения по созданию пунктов посадки и погрузки, определены места размещения эвакуированного населения, отражены мероприятия по светомаскировке).</w:t>
      </w:r>
    </w:p>
    <w:bookmarkEnd w:id="528"/>
    <w:bookmarkStart w:name="z535" w:id="529"/>
    <w:p>
      <w:pPr>
        <w:spacing w:after="0"/>
        <w:ind w:left="0"/>
        <w:jc w:val="both"/>
      </w:pPr>
      <w:r>
        <w:rPr>
          <w:rFonts w:ascii="Times New Roman"/>
          <w:b w:val="false"/>
          <w:i w:val="false"/>
          <w:color w:val="000000"/>
          <w:sz w:val="28"/>
        </w:rPr>
        <w:t>
      По итогам проведенного анализа существующего положения проектом даны рекомендации по следующим вопросам:</w:t>
      </w:r>
    </w:p>
    <w:bookmarkEnd w:id="529"/>
    <w:bookmarkStart w:name="z536" w:id="530"/>
    <w:p>
      <w:pPr>
        <w:spacing w:after="0"/>
        <w:ind w:left="0"/>
        <w:jc w:val="both"/>
      </w:pPr>
      <w:r>
        <w:rPr>
          <w:rFonts w:ascii="Times New Roman"/>
          <w:b w:val="false"/>
          <w:i w:val="false"/>
          <w:color w:val="000000"/>
          <w:sz w:val="28"/>
        </w:rPr>
        <w:t>
      мероприятия по защите населения от чрезвычайных ситуаций природного характера (проектом предлагается устройство ливневой канализации для осушения обводненных участков вдоль и через проектируемую территорию);</w:t>
      </w:r>
    </w:p>
    <w:bookmarkEnd w:id="530"/>
    <w:bookmarkStart w:name="z537" w:id="531"/>
    <w:p>
      <w:pPr>
        <w:spacing w:after="0"/>
        <w:ind w:left="0"/>
        <w:jc w:val="both"/>
      </w:pPr>
      <w:r>
        <w:rPr>
          <w:rFonts w:ascii="Times New Roman"/>
          <w:b w:val="false"/>
          <w:i w:val="false"/>
          <w:color w:val="000000"/>
          <w:sz w:val="28"/>
        </w:rPr>
        <w:t>
      для обеспечения пожарной безопасности дополнительно к существующим пожарным депо предусмотрено строительство новых пожарных депо;</w:t>
      </w:r>
    </w:p>
    <w:bookmarkEnd w:id="531"/>
    <w:bookmarkStart w:name="z538" w:id="532"/>
    <w:p>
      <w:pPr>
        <w:spacing w:after="0"/>
        <w:ind w:left="0"/>
        <w:jc w:val="both"/>
      </w:pPr>
      <w:r>
        <w:rPr>
          <w:rFonts w:ascii="Times New Roman"/>
          <w:b w:val="false"/>
          <w:i w:val="false"/>
          <w:color w:val="000000"/>
          <w:sz w:val="28"/>
        </w:rPr>
        <w:t>
      рассмотрены вопросы по эвакуации населения (организация дополнительно 10 СЭП в районах нового жилищного строительства);</w:t>
      </w:r>
    </w:p>
    <w:bookmarkEnd w:id="532"/>
    <w:bookmarkStart w:name="z539" w:id="533"/>
    <w:p>
      <w:pPr>
        <w:spacing w:after="0"/>
        <w:ind w:left="0"/>
        <w:jc w:val="both"/>
      </w:pPr>
      <w:r>
        <w:rPr>
          <w:rFonts w:ascii="Times New Roman"/>
          <w:b w:val="false"/>
          <w:i w:val="false"/>
          <w:color w:val="000000"/>
          <w:sz w:val="28"/>
        </w:rPr>
        <w:t>
      даны рекомендации по организации системы оповещения (к имеющимся 62 единицам СРУ (сиренноречевых установок) и 1 единицам ПУ (пульт управления) установить 30 единиц СРУ и 9 единиц ПУ);</w:t>
      </w:r>
    </w:p>
    <w:bookmarkEnd w:id="533"/>
    <w:bookmarkStart w:name="z540" w:id="534"/>
    <w:p>
      <w:pPr>
        <w:spacing w:after="0"/>
        <w:ind w:left="0"/>
        <w:jc w:val="both"/>
      </w:pPr>
      <w:r>
        <w:rPr>
          <w:rFonts w:ascii="Times New Roman"/>
          <w:b w:val="false"/>
          <w:i w:val="false"/>
          <w:color w:val="000000"/>
          <w:sz w:val="28"/>
        </w:rPr>
        <w:t>
      указана необходимость планомерного накопления необходимого фонда защитных сооружений, в том числе простейших укрытий (для защиты населения предлагается к имеющемся ЗСГО строительство дополнительных защитных сооружений (включая быстровозводимые) общей вместимостью порядка 450000 человек).</w:t>
      </w:r>
    </w:p>
    <w:bookmarkEnd w:id="534"/>
    <w:bookmarkStart w:name="z541" w:id="535"/>
    <w:p>
      <w:pPr>
        <w:spacing w:after="0"/>
        <w:ind w:left="0"/>
        <w:jc w:val="both"/>
      </w:pPr>
      <w:r>
        <w:rPr>
          <w:rFonts w:ascii="Times New Roman"/>
          <w:b w:val="false"/>
          <w:i w:val="false"/>
          <w:color w:val="000000"/>
          <w:sz w:val="28"/>
        </w:rPr>
        <w:t>
      Соблюдение предложений и мероприятий, заложенных в Генеральном плане, при строительстве позволит сократить до минимума ущерб при чрезвычайных ситуациях.</w:t>
      </w:r>
    </w:p>
    <w:bookmarkEnd w:id="535"/>
    <w:bookmarkStart w:name="z542" w:id="536"/>
    <w:p>
      <w:pPr>
        <w:spacing w:after="0"/>
        <w:ind w:left="0"/>
        <w:jc w:val="left"/>
      </w:pPr>
      <w:r>
        <w:rPr>
          <w:rFonts w:ascii="Times New Roman"/>
          <w:b/>
          <w:i w:val="false"/>
          <w:color w:val="000000"/>
        </w:rPr>
        <w:t xml:space="preserve"> Глава 14. Основные технико-экономические показатели Генерального плана города Караганды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среднеэтажными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 инженерных коммуникаций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лесов и лесопарков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 на зоне подработке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режимных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тыс.</w:t>
            </w:r>
          </w:p>
          <w:bookmarkEnd w:id="537"/>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население в трудоспособном возрасте (мужчины 16-62 года,</w:t>
            </w:r>
          </w:p>
          <w:bookmarkEnd w:id="538"/>
          <w:p>
            <w:pPr>
              <w:spacing w:after="20"/>
              <w:ind w:left="20"/>
              <w:jc w:val="both"/>
            </w:pPr>
            <w:r>
              <w:rPr>
                <w:rFonts w:ascii="Times New Roman"/>
                <w:b w:val="false"/>
                <w:i w:val="false"/>
                <w:color w:val="000000"/>
                <w:sz w:val="20"/>
              </w:rPr>
              <w:t>
женщины 16-57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308,13/59,73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тыс.</w:t>
            </w:r>
          </w:p>
          <w:bookmarkEnd w:id="539"/>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тыс.</w:t>
            </w:r>
          </w:p>
          <w:bookmarkEnd w:id="540"/>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обучающиеся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 / *ед.</w:t>
            </w:r>
          </w:p>
          <w:p>
            <w:pPr>
              <w:spacing w:after="20"/>
              <w:ind w:left="20"/>
              <w:jc w:val="both"/>
            </w:pPr>
            <w:r>
              <w:rPr>
                <w:rFonts w:ascii="Times New Roman"/>
                <w:b w:val="false"/>
                <w:i w:val="false"/>
                <w:color w:val="000000"/>
                <w:sz w:val="20"/>
              </w:rPr>
              <w:t>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Сохраняемый жилищный фонд,</w:t>
            </w:r>
          </w:p>
          <w:bookmarkEnd w:id="542"/>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по другим причинам</w:t>
            </w:r>
          </w:p>
          <w:bookmarkEnd w:id="543"/>
          <w:p>
            <w:pPr>
              <w:spacing w:after="20"/>
              <w:ind w:left="20"/>
              <w:jc w:val="both"/>
            </w:pPr>
            <w:r>
              <w:rPr>
                <w:rFonts w:ascii="Times New Roman"/>
                <w:b w:val="false"/>
                <w:i w:val="false"/>
                <w:color w:val="000000"/>
                <w:sz w:val="20"/>
              </w:rPr>
              <w:t>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ед. домов (квартир)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/тыс. кв. м</w:t>
            </w:r>
          </w:p>
          <w:p>
            <w:pPr>
              <w:spacing w:after="20"/>
              <w:ind w:left="20"/>
              <w:jc w:val="both"/>
            </w:pPr>
            <w:r>
              <w:rPr>
                <w:rFonts w:ascii="Times New Roman"/>
                <w:b w:val="false"/>
                <w:i w:val="false"/>
                <w:color w:val="000000"/>
                <w:sz w:val="20"/>
              </w:rPr>
              <w:t>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5"/>
          <w:p>
            <w:pPr>
              <w:spacing w:after="20"/>
              <w:ind w:left="20"/>
              <w:jc w:val="both"/>
            </w:pPr>
            <w:r>
              <w:rPr>
                <w:rFonts w:ascii="Times New Roman"/>
                <w:b w:val="false"/>
                <w:i w:val="false"/>
                <w:color w:val="000000"/>
                <w:sz w:val="20"/>
              </w:rPr>
              <w:t>
усадебной (коттеджного типа) с земельным участком при доме</w:t>
            </w:r>
          </w:p>
          <w:bookmarkEnd w:id="545"/>
          <w:p>
            <w:pPr>
              <w:spacing w:after="20"/>
              <w:ind w:left="20"/>
              <w:jc w:val="both"/>
            </w:pPr>
            <w:r>
              <w:rPr>
                <w:rFonts w:ascii="Times New Roman"/>
                <w:b w:val="false"/>
                <w:i w:val="false"/>
                <w:color w:val="000000"/>
                <w:sz w:val="20"/>
              </w:rPr>
              <w:t>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6"/>
          <w:p>
            <w:pPr>
              <w:spacing w:after="20"/>
              <w:ind w:left="20"/>
              <w:jc w:val="both"/>
            </w:pPr>
            <w:r>
              <w:rPr>
                <w:rFonts w:ascii="Times New Roman"/>
                <w:b w:val="false"/>
                <w:i w:val="false"/>
                <w:color w:val="000000"/>
                <w:sz w:val="20"/>
              </w:rPr>
              <w:t xml:space="preserve">
Детские дошкольные учреждения, </w:t>
            </w:r>
          </w:p>
          <w:bookmarkEnd w:id="546"/>
          <w:p>
            <w:pPr>
              <w:spacing w:after="20"/>
              <w:ind w:left="20"/>
              <w:jc w:val="both"/>
            </w:pPr>
            <w:r>
              <w:rPr>
                <w:rFonts w:ascii="Times New Roman"/>
                <w:b w:val="false"/>
                <w:i w:val="false"/>
                <w:color w:val="000000"/>
                <w:sz w:val="20"/>
              </w:rPr>
              <w:t>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7"/>
          <w:p>
            <w:pPr>
              <w:spacing w:after="20"/>
              <w:ind w:left="20"/>
              <w:jc w:val="both"/>
            </w:pPr>
            <w:r>
              <w:rPr>
                <w:rFonts w:ascii="Times New Roman"/>
                <w:b w:val="false"/>
                <w:i w:val="false"/>
                <w:color w:val="000000"/>
                <w:sz w:val="20"/>
              </w:rPr>
              <w:t>
Общеобразовательные учреждения</w:t>
            </w:r>
          </w:p>
          <w:bookmarkEnd w:id="547"/>
          <w:p>
            <w:pPr>
              <w:spacing w:after="20"/>
              <w:ind w:left="20"/>
              <w:jc w:val="both"/>
            </w:pPr>
            <w:r>
              <w:rPr>
                <w:rFonts w:ascii="Times New Roman"/>
                <w:b w:val="false"/>
                <w:i w:val="false"/>
                <w:color w:val="000000"/>
                <w:sz w:val="20"/>
              </w:rPr>
              <w:t>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8"/>
          <w:p>
            <w:pPr>
              <w:spacing w:after="20"/>
              <w:ind w:left="20"/>
              <w:jc w:val="both"/>
            </w:pPr>
            <w:r>
              <w:rPr>
                <w:rFonts w:ascii="Times New Roman"/>
                <w:b w:val="false"/>
                <w:i w:val="false"/>
                <w:color w:val="000000"/>
                <w:sz w:val="20"/>
              </w:rPr>
              <w:t xml:space="preserve">
Больницы, </w:t>
            </w:r>
          </w:p>
          <w:bookmarkEnd w:id="548"/>
          <w:p>
            <w:pPr>
              <w:spacing w:after="20"/>
              <w:ind w:left="20"/>
              <w:jc w:val="both"/>
            </w:pPr>
            <w:r>
              <w:rPr>
                <w:rFonts w:ascii="Times New Roman"/>
                <w:b w:val="false"/>
                <w:i w:val="false"/>
                <w:color w:val="000000"/>
                <w:sz w:val="20"/>
              </w:rPr>
              <w:t>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9"/>
          <w:p>
            <w:pPr>
              <w:spacing w:after="20"/>
              <w:ind w:left="20"/>
              <w:jc w:val="both"/>
            </w:pPr>
            <w:r>
              <w:rPr>
                <w:rFonts w:ascii="Times New Roman"/>
                <w:b w:val="false"/>
                <w:i w:val="false"/>
                <w:color w:val="000000"/>
                <w:sz w:val="20"/>
              </w:rPr>
              <w:t>
Поликлиники</w:t>
            </w:r>
          </w:p>
          <w:bookmarkEnd w:id="549"/>
          <w:p>
            <w:pPr>
              <w:spacing w:after="20"/>
              <w:ind w:left="20"/>
              <w:jc w:val="both"/>
            </w:pPr>
            <w:r>
              <w:rPr>
                <w:rFonts w:ascii="Times New Roman"/>
                <w:b w:val="false"/>
                <w:i w:val="false"/>
                <w:color w:val="000000"/>
                <w:sz w:val="20"/>
              </w:rPr>
              <w:t>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0"/>
          <w:p>
            <w:pPr>
              <w:spacing w:after="20"/>
              <w:ind w:left="20"/>
              <w:jc w:val="both"/>
            </w:pPr>
            <w:r>
              <w:rPr>
                <w:rFonts w:ascii="Times New Roman"/>
                <w:b w:val="false"/>
                <w:i w:val="false"/>
                <w:color w:val="000000"/>
                <w:sz w:val="20"/>
              </w:rPr>
              <w:t xml:space="preserve">
Учреждения социального обеспечения (дома интернаты) </w:t>
            </w:r>
          </w:p>
          <w:bookmarkEnd w:id="550"/>
          <w:p>
            <w:pPr>
              <w:spacing w:after="20"/>
              <w:ind w:left="20"/>
              <w:jc w:val="both"/>
            </w:pPr>
            <w:r>
              <w:rPr>
                <w:rFonts w:ascii="Times New Roman"/>
                <w:b w:val="false"/>
                <w:i w:val="false"/>
                <w:color w:val="000000"/>
                <w:sz w:val="20"/>
              </w:rPr>
              <w:t>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длительного отдыха (дома отдыха, пансионаты, лагеря для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1"/>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bookmarkEnd w:id="5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2"/>
          <w:p>
            <w:pPr>
              <w:spacing w:after="20"/>
              <w:ind w:left="20"/>
              <w:jc w:val="both"/>
            </w:pPr>
            <w:r>
              <w:rPr>
                <w:rFonts w:ascii="Times New Roman"/>
                <w:b w:val="false"/>
                <w:i w:val="false"/>
                <w:color w:val="000000"/>
                <w:sz w:val="20"/>
              </w:rPr>
              <w:t>
м2</w:t>
            </w:r>
          </w:p>
          <w:bookmarkEnd w:id="552"/>
          <w:p>
            <w:pPr>
              <w:spacing w:after="20"/>
              <w:ind w:left="20"/>
              <w:jc w:val="both"/>
            </w:pPr>
            <w:r>
              <w:rPr>
                <w:rFonts w:ascii="Times New Roman"/>
                <w:b w:val="false"/>
                <w:i w:val="false"/>
                <w:color w:val="000000"/>
                <w:sz w:val="20"/>
              </w:rPr>
              <w:t>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348930/675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356885/626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станции и посты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3"/>
          <w:p>
            <w:pPr>
              <w:spacing w:after="20"/>
              <w:ind w:left="20"/>
              <w:jc w:val="both"/>
            </w:pPr>
            <w:r>
              <w:rPr>
                <w:rFonts w:ascii="Times New Roman"/>
                <w:b w:val="false"/>
                <w:i w:val="false"/>
                <w:color w:val="000000"/>
                <w:sz w:val="20"/>
              </w:rPr>
              <w:t>
км</w:t>
            </w:r>
          </w:p>
          <w:bookmarkEnd w:id="553"/>
          <w:p>
            <w:pPr>
              <w:spacing w:after="20"/>
              <w:ind w:left="20"/>
              <w:jc w:val="both"/>
            </w:pPr>
            <w:r>
              <w:rPr>
                <w:rFonts w:ascii="Times New Roman"/>
                <w:b w:val="false"/>
                <w:i w:val="false"/>
                <w:color w:val="000000"/>
                <w:sz w:val="20"/>
              </w:rPr>
              <w:t>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в научно-производственных, промышленных и коммунально-складских районах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областного и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4"/>
          <w:p>
            <w:pPr>
              <w:spacing w:after="20"/>
              <w:ind w:left="20"/>
              <w:jc w:val="both"/>
            </w:pPr>
            <w:r>
              <w:rPr>
                <w:rFonts w:ascii="Times New Roman"/>
                <w:b w:val="false"/>
                <w:i w:val="false"/>
                <w:color w:val="000000"/>
                <w:sz w:val="20"/>
              </w:rPr>
              <w:t>
тыс.</w:t>
            </w:r>
          </w:p>
          <w:bookmarkEnd w:id="554"/>
          <w:p>
            <w:pPr>
              <w:spacing w:after="20"/>
              <w:ind w:left="20"/>
              <w:jc w:val="both"/>
            </w:pPr>
            <w:r>
              <w:rPr>
                <w:rFonts w:ascii="Times New Roman"/>
                <w:b w:val="false"/>
                <w:i w:val="false"/>
                <w:color w:val="000000"/>
                <w:sz w:val="20"/>
              </w:rPr>
              <w:t>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5"/>
          <w:p>
            <w:pPr>
              <w:spacing w:after="20"/>
              <w:ind w:left="20"/>
              <w:jc w:val="both"/>
            </w:pPr>
            <w:r>
              <w:rPr>
                <w:rFonts w:ascii="Times New Roman"/>
                <w:b w:val="false"/>
                <w:i w:val="false"/>
                <w:color w:val="000000"/>
                <w:sz w:val="20"/>
              </w:rPr>
              <w:t>
тыс.</w:t>
            </w:r>
          </w:p>
          <w:bookmarkEnd w:id="555"/>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6"/>
          <w:p>
            <w:pPr>
              <w:spacing w:after="20"/>
              <w:ind w:left="20"/>
              <w:jc w:val="both"/>
            </w:pPr>
            <w:r>
              <w:rPr>
                <w:rFonts w:ascii="Times New Roman"/>
                <w:b w:val="false"/>
                <w:i w:val="false"/>
                <w:color w:val="000000"/>
                <w:sz w:val="20"/>
              </w:rPr>
              <w:t>
пассажиров (отправление и</w:t>
            </w:r>
          </w:p>
          <w:bookmarkEnd w:id="556"/>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7"/>
          <w:p>
            <w:pPr>
              <w:spacing w:after="20"/>
              <w:ind w:left="20"/>
              <w:jc w:val="both"/>
            </w:pPr>
            <w:r>
              <w:rPr>
                <w:rFonts w:ascii="Times New Roman"/>
                <w:b w:val="false"/>
                <w:i w:val="false"/>
                <w:color w:val="000000"/>
                <w:sz w:val="20"/>
              </w:rPr>
              <w:t>
тыс.</w:t>
            </w:r>
          </w:p>
          <w:bookmarkEnd w:id="557"/>
          <w:p>
            <w:pPr>
              <w:spacing w:after="20"/>
              <w:ind w:left="20"/>
              <w:jc w:val="both"/>
            </w:pPr>
            <w:r>
              <w:rPr>
                <w:rFonts w:ascii="Times New Roman"/>
                <w:b w:val="false"/>
                <w:i w:val="false"/>
                <w:color w:val="000000"/>
                <w:sz w:val="20"/>
              </w:rPr>
              <w:t>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тыс.</w:t>
            </w:r>
          </w:p>
          <w:bookmarkEnd w:id="558"/>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9"/>
          <w:p>
            <w:pPr>
              <w:spacing w:after="20"/>
              <w:ind w:left="20"/>
              <w:jc w:val="both"/>
            </w:pPr>
            <w:r>
              <w:rPr>
                <w:rFonts w:ascii="Times New Roman"/>
                <w:b w:val="false"/>
                <w:i w:val="false"/>
                <w:color w:val="000000"/>
                <w:sz w:val="20"/>
              </w:rPr>
              <w:t>
тыс.</w:t>
            </w:r>
          </w:p>
          <w:bookmarkEnd w:id="559"/>
          <w:p>
            <w:pPr>
              <w:spacing w:after="20"/>
              <w:ind w:left="20"/>
              <w:jc w:val="both"/>
            </w:pPr>
            <w:r>
              <w:rPr>
                <w:rFonts w:ascii="Times New Roman"/>
                <w:b w:val="false"/>
                <w:i w:val="false"/>
                <w:color w:val="000000"/>
                <w:sz w:val="20"/>
              </w:rPr>
              <w:t>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0"/>
          <w:p>
            <w:pPr>
              <w:spacing w:after="20"/>
              <w:ind w:left="20"/>
              <w:jc w:val="both"/>
            </w:pPr>
            <w:r>
              <w:rPr>
                <w:rFonts w:ascii="Times New Roman"/>
                <w:b w:val="false"/>
                <w:i w:val="false"/>
                <w:color w:val="000000"/>
                <w:sz w:val="20"/>
              </w:rPr>
              <w:t>
тыс.</w:t>
            </w:r>
          </w:p>
          <w:bookmarkEnd w:id="560"/>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1"/>
          <w:p>
            <w:pPr>
              <w:spacing w:after="20"/>
              <w:ind w:left="20"/>
              <w:jc w:val="both"/>
            </w:pPr>
            <w:r>
              <w:rPr>
                <w:rFonts w:ascii="Times New Roman"/>
                <w:b w:val="false"/>
                <w:i w:val="false"/>
                <w:color w:val="000000"/>
                <w:sz w:val="20"/>
              </w:rPr>
              <w:t>
тыс.</w:t>
            </w:r>
          </w:p>
          <w:bookmarkEnd w:id="561"/>
          <w:p>
            <w:pPr>
              <w:spacing w:after="20"/>
              <w:ind w:left="20"/>
              <w:jc w:val="both"/>
            </w:pPr>
            <w:r>
              <w:rPr>
                <w:rFonts w:ascii="Times New Roman"/>
                <w:b w:val="false"/>
                <w:i w:val="false"/>
                <w:color w:val="000000"/>
                <w:sz w:val="20"/>
              </w:rPr>
              <w:t>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2"/>
          <w:p>
            <w:pPr>
              <w:spacing w:after="20"/>
              <w:ind w:left="20"/>
              <w:jc w:val="both"/>
            </w:pPr>
            <w:r>
              <w:rPr>
                <w:rFonts w:ascii="Times New Roman"/>
                <w:b w:val="false"/>
                <w:i w:val="false"/>
                <w:color w:val="000000"/>
                <w:sz w:val="20"/>
              </w:rPr>
              <w:t>
тыс.</w:t>
            </w:r>
          </w:p>
          <w:bookmarkEnd w:id="562"/>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3"/>
          <w:p>
            <w:pPr>
              <w:spacing w:after="20"/>
              <w:ind w:left="20"/>
              <w:jc w:val="both"/>
            </w:pPr>
            <w:r>
              <w:rPr>
                <w:rFonts w:ascii="Times New Roman"/>
                <w:b w:val="false"/>
                <w:i w:val="false"/>
                <w:color w:val="000000"/>
                <w:sz w:val="20"/>
              </w:rPr>
              <w:t>
тыс.</w:t>
            </w:r>
          </w:p>
          <w:bookmarkEnd w:id="563"/>
          <w:p>
            <w:pPr>
              <w:spacing w:after="20"/>
              <w:ind w:left="20"/>
              <w:jc w:val="both"/>
            </w:pPr>
            <w:r>
              <w:rPr>
                <w:rFonts w:ascii="Times New Roman"/>
                <w:b w:val="false"/>
                <w:i w:val="false"/>
                <w:color w:val="000000"/>
                <w:sz w:val="20"/>
              </w:rPr>
              <w:t>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4"/>
          <w:p>
            <w:pPr>
              <w:spacing w:after="20"/>
              <w:ind w:left="20"/>
              <w:jc w:val="both"/>
            </w:pPr>
            <w:r>
              <w:rPr>
                <w:rFonts w:ascii="Times New Roman"/>
                <w:b w:val="false"/>
                <w:i w:val="false"/>
                <w:color w:val="000000"/>
                <w:sz w:val="20"/>
              </w:rPr>
              <w:t>
тыс.</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тонн/год</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5"/>
          <w:p>
            <w:pPr>
              <w:spacing w:after="20"/>
              <w:ind w:left="20"/>
              <w:jc w:val="both"/>
            </w:pPr>
            <w:r>
              <w:rPr>
                <w:rFonts w:ascii="Times New Roman"/>
                <w:b w:val="false"/>
                <w:i w:val="false"/>
                <w:color w:val="000000"/>
                <w:sz w:val="20"/>
              </w:rPr>
              <w:t>
Суммарное потребление, всего</w:t>
            </w:r>
          </w:p>
          <w:bookmarkEnd w:id="5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6"/>
          <w:p>
            <w:pPr>
              <w:spacing w:after="20"/>
              <w:ind w:left="20"/>
              <w:jc w:val="both"/>
            </w:pPr>
            <w:r>
              <w:rPr>
                <w:rFonts w:ascii="Times New Roman"/>
                <w:b w:val="false"/>
                <w:i w:val="false"/>
                <w:color w:val="000000"/>
                <w:sz w:val="20"/>
              </w:rPr>
              <w:t>
тыс.</w:t>
            </w:r>
          </w:p>
          <w:bookmarkEnd w:id="566"/>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7"/>
          <w:p>
            <w:pPr>
              <w:spacing w:after="20"/>
              <w:ind w:left="20"/>
              <w:jc w:val="both"/>
            </w:pPr>
            <w:r>
              <w:rPr>
                <w:rFonts w:ascii="Times New Roman"/>
                <w:b w:val="false"/>
                <w:i w:val="false"/>
                <w:color w:val="000000"/>
                <w:sz w:val="20"/>
              </w:rPr>
              <w:t>
в том числе:</w:t>
            </w:r>
          </w:p>
          <w:bookmarkEnd w:id="5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источники в пределах Михайловского месторождения: линейный водозабор, который в настоящее время находится на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источники в пределах Михайловского месторождения: линейный водозабор, который в настоящее время находится на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источники в пределах Михайловского месторождения: линейный водозабор, который в настоящее время находится на консервации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8"/>
          <w:p>
            <w:pPr>
              <w:spacing w:after="20"/>
              <w:ind w:left="20"/>
              <w:jc w:val="both"/>
            </w:pPr>
            <w:r>
              <w:rPr>
                <w:rFonts w:ascii="Times New Roman"/>
                <w:b w:val="false"/>
                <w:i w:val="false"/>
                <w:color w:val="000000"/>
                <w:sz w:val="20"/>
              </w:rPr>
              <w:t>
Основным источником водоснабжения г.</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Караганды является поверхностный источник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"Канал имени Каныша Сатпаева" РГП "Казводхоз" с годовым объемом водозабора от 84 до 58 млн м3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источником водоснабжения г. Караганды является поверхностный источник - "Канал имени Каныша Сатпаева" РГП "Казводхоз" с годовым объемом водозабора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9"/>
          <w:p>
            <w:pPr>
              <w:spacing w:after="20"/>
              <w:ind w:left="20"/>
              <w:jc w:val="both"/>
            </w:pPr>
            <w:r>
              <w:rPr>
                <w:rFonts w:ascii="Times New Roman"/>
                <w:b w:val="false"/>
                <w:i w:val="false"/>
                <w:color w:val="000000"/>
                <w:sz w:val="20"/>
              </w:rPr>
              <w:t>
Основным источником водоснабжения г.</w:t>
            </w:r>
          </w:p>
          <w:bookmarkEnd w:id="569"/>
          <w:p>
            <w:pPr>
              <w:spacing w:after="20"/>
              <w:ind w:left="20"/>
              <w:jc w:val="both"/>
            </w:pPr>
            <w:r>
              <w:rPr>
                <w:rFonts w:ascii="Times New Roman"/>
                <w:b w:val="false"/>
                <w:i w:val="false"/>
                <w:color w:val="000000"/>
                <w:sz w:val="20"/>
              </w:rPr>
              <w:t>
Караганды является поверхностный источник - "Канал имени Каныша Сатпаева" РГП "Казводхоз" с годовым объемом водозабора от 84 до 58 млн м3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0"/>
          <w:p>
            <w:pPr>
              <w:spacing w:after="20"/>
              <w:ind w:left="20"/>
              <w:jc w:val="both"/>
            </w:pPr>
            <w:r>
              <w:rPr>
                <w:rFonts w:ascii="Times New Roman"/>
                <w:b w:val="false"/>
                <w:i w:val="false"/>
                <w:color w:val="000000"/>
                <w:sz w:val="20"/>
              </w:rPr>
              <w:t>
последние 20 лет.</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специальное водопользование на забор воды из канала им. Сатпаева от 21 августа 2023 года № 24-05-5-11/92 серия Иртыш, выданное Нура-Сарысуской бассейновой инспекцией по регулированию, охране и использованию водных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1"/>
          <w:p>
            <w:pPr>
              <w:spacing w:after="20"/>
              <w:ind w:left="20"/>
              <w:jc w:val="both"/>
            </w:pPr>
            <w:r>
              <w:rPr>
                <w:rFonts w:ascii="Times New Roman"/>
                <w:b w:val="false"/>
                <w:i w:val="false"/>
                <w:color w:val="000000"/>
                <w:sz w:val="20"/>
              </w:rPr>
              <w:t>
от 84 до 58 млн м3 в год, за последние 20 лет.</w:t>
            </w:r>
          </w:p>
          <w:bookmarkEnd w:id="571"/>
          <w:p>
            <w:pPr>
              <w:spacing w:after="20"/>
              <w:ind w:left="20"/>
              <w:jc w:val="both"/>
            </w:pPr>
            <w:r>
              <w:rPr>
                <w:rFonts w:ascii="Times New Roman"/>
                <w:b w:val="false"/>
                <w:i w:val="false"/>
                <w:color w:val="000000"/>
                <w:sz w:val="20"/>
              </w:rPr>
              <w:t>
Разрешение на специальное водопользование на забор воды из канала им.Сатпаева от 21 августа 2023 года № 24-05-5-11/92 серия Иртыш, выданное Нура-Сарысуской бассейновой инспекцией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2"/>
          <w:p>
            <w:pPr>
              <w:spacing w:after="20"/>
              <w:ind w:left="20"/>
              <w:jc w:val="both"/>
            </w:pPr>
            <w:r>
              <w:rPr>
                <w:rFonts w:ascii="Times New Roman"/>
                <w:b w:val="false"/>
                <w:i w:val="false"/>
                <w:color w:val="000000"/>
                <w:sz w:val="20"/>
              </w:rPr>
              <w:t>
за последние 20 лет.</w:t>
            </w:r>
          </w:p>
          <w:bookmarkEnd w:id="572"/>
          <w:p>
            <w:pPr>
              <w:spacing w:after="20"/>
              <w:ind w:left="20"/>
              <w:jc w:val="both"/>
            </w:pPr>
            <w:r>
              <w:rPr>
                <w:rFonts w:ascii="Times New Roman"/>
                <w:b w:val="false"/>
                <w:i w:val="false"/>
                <w:color w:val="000000"/>
                <w:sz w:val="20"/>
              </w:rPr>
              <w:t>
Разрешение на специальное водопользова ние на забор воды из канала им. Сатпаева от 21 августа 2023 года № 24-05-5-11/92 серия Иртыш, выданное Нура-Сарысуской бассейновой инспекцией по регулированию, охране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ресурсов Комитета по регулированию, охране и использованию водных ресурсов Министерства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регулированию, охране и использованию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использованию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3"/>
          <w:p>
            <w:pPr>
              <w:spacing w:after="20"/>
              <w:ind w:left="20"/>
              <w:jc w:val="both"/>
            </w:pPr>
            <w:r>
              <w:rPr>
                <w:rFonts w:ascii="Times New Roman"/>
                <w:b w:val="false"/>
                <w:i w:val="false"/>
                <w:color w:val="000000"/>
                <w:sz w:val="20"/>
              </w:rPr>
              <w:t>
Общее поступление сточных вод,</w:t>
            </w:r>
          </w:p>
          <w:bookmarkEnd w:id="57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4"/>
          <w:p>
            <w:pPr>
              <w:spacing w:after="20"/>
              <w:ind w:left="20"/>
              <w:jc w:val="both"/>
            </w:pPr>
            <w:r>
              <w:rPr>
                <w:rFonts w:ascii="Times New Roman"/>
                <w:b w:val="false"/>
                <w:i w:val="false"/>
                <w:color w:val="000000"/>
                <w:sz w:val="20"/>
              </w:rPr>
              <w:t>
тыс.</w:t>
            </w:r>
          </w:p>
          <w:bookmarkEnd w:id="574"/>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5"/>
          <w:p>
            <w:pPr>
              <w:spacing w:after="20"/>
              <w:ind w:left="20"/>
              <w:jc w:val="both"/>
            </w:pPr>
            <w:r>
              <w:rPr>
                <w:rFonts w:ascii="Times New Roman"/>
                <w:b w:val="false"/>
                <w:i w:val="false"/>
                <w:color w:val="000000"/>
                <w:sz w:val="20"/>
              </w:rPr>
              <w:t>
1. (станция "Аэрации")-232,0 тыс.мЗ/сут</w:t>
            </w:r>
          </w:p>
          <w:bookmarkEnd w:id="575"/>
          <w:p>
            <w:pPr>
              <w:spacing w:after="20"/>
              <w:ind w:left="20"/>
              <w:jc w:val="both"/>
            </w:pPr>
            <w:r>
              <w:rPr>
                <w:rFonts w:ascii="Times New Roman"/>
                <w:b w:val="false"/>
                <w:i w:val="false"/>
                <w:color w:val="000000"/>
                <w:sz w:val="20"/>
              </w:rPr>
              <w:t>
2. КОС ТОО "Капиталстрой" проектной производительностью 22 тыс. м3/сут, Фактический объем принимаемых стоков 8-12 тыс. 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6"/>
          <w:p>
            <w:pPr>
              <w:spacing w:after="20"/>
              <w:ind w:left="20"/>
              <w:jc w:val="both"/>
            </w:pPr>
            <w:r>
              <w:rPr>
                <w:rFonts w:ascii="Times New Roman"/>
                <w:b w:val="false"/>
                <w:i w:val="false"/>
                <w:color w:val="000000"/>
                <w:sz w:val="20"/>
              </w:rPr>
              <w:t>
1. (станция "Аэрации") - 107,58 2. КОС "Пришахти нск"-15,18 3.</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КОС "Сортировка"-8,14;</w:t>
            </w:r>
          </w:p>
          <w:p>
            <w:pPr>
              <w:spacing w:after="20"/>
              <w:ind w:left="20"/>
              <w:jc w:val="both"/>
            </w:pPr>
            <w:r>
              <w:rPr>
                <w:rFonts w:ascii="Times New Roman"/>
                <w:b w:val="false"/>
                <w:i w:val="false"/>
                <w:color w:val="000000"/>
                <w:sz w:val="20"/>
              </w:rPr>
              <w:t>
4. КОС "Майкудук"- 36,14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7"/>
          <w:p>
            <w:pPr>
              <w:spacing w:after="20"/>
              <w:ind w:left="20"/>
              <w:jc w:val="both"/>
            </w:pPr>
            <w:r>
              <w:rPr>
                <w:rFonts w:ascii="Times New Roman"/>
                <w:b w:val="false"/>
                <w:i w:val="false"/>
                <w:color w:val="000000"/>
                <w:sz w:val="20"/>
              </w:rPr>
              <w:t>
1. (станция "Аэрации")- 129,45 КОС "Пришахтинс к"-18,40 КОС "Сортировка "-8,6;</w:t>
            </w:r>
          </w:p>
          <w:bookmarkEnd w:id="577"/>
          <w:p>
            <w:pPr>
              <w:spacing w:after="20"/>
              <w:ind w:left="20"/>
              <w:jc w:val="both"/>
            </w:pPr>
            <w:r>
              <w:rPr>
                <w:rFonts w:ascii="Times New Roman"/>
                <w:b w:val="false"/>
                <w:i w:val="false"/>
                <w:color w:val="000000"/>
                <w:sz w:val="20"/>
              </w:rPr>
              <w:t>
КОС "Майкудук"- 36,08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8"/>
          <w:p>
            <w:pPr>
              <w:spacing w:after="20"/>
              <w:ind w:left="20"/>
              <w:jc w:val="both"/>
            </w:pPr>
            <w:r>
              <w:rPr>
                <w:rFonts w:ascii="Times New Roman"/>
                <w:b w:val="false"/>
                <w:i w:val="false"/>
                <w:color w:val="000000"/>
                <w:sz w:val="20"/>
              </w:rPr>
              <w:t>
769,06</w:t>
            </w:r>
          </w:p>
          <w:bookmarkEnd w:id="578"/>
          <w:p>
            <w:pPr>
              <w:spacing w:after="20"/>
              <w:ind w:left="20"/>
              <w:jc w:val="both"/>
            </w:pPr>
            <w:r>
              <w:rPr>
                <w:rFonts w:ascii="Times New Roman"/>
                <w:b w:val="false"/>
                <w:i w:val="false"/>
                <w:color w:val="000000"/>
                <w:sz w:val="20"/>
              </w:rPr>
              <w:t>
Общий износ сетей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9"/>
          <w:p>
            <w:pPr>
              <w:spacing w:after="20"/>
              <w:ind w:left="20"/>
              <w:jc w:val="both"/>
            </w:pPr>
            <w:r>
              <w:rPr>
                <w:rFonts w:ascii="Times New Roman"/>
                <w:b w:val="false"/>
                <w:i w:val="false"/>
                <w:color w:val="000000"/>
                <w:sz w:val="20"/>
              </w:rPr>
              <w:t>
Суммарное потребление электроэнергии</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0"/>
          <w:p>
            <w:pPr>
              <w:spacing w:after="20"/>
              <w:ind w:left="20"/>
              <w:jc w:val="both"/>
            </w:pPr>
            <w:r>
              <w:rPr>
                <w:rFonts w:ascii="Times New Roman"/>
                <w:b w:val="false"/>
                <w:i w:val="false"/>
                <w:color w:val="000000"/>
                <w:sz w:val="20"/>
              </w:rPr>
              <w:t>
кВт.</w:t>
            </w:r>
          </w:p>
          <w:bookmarkEnd w:id="580"/>
          <w:p>
            <w:pPr>
              <w:spacing w:after="20"/>
              <w:ind w:left="20"/>
              <w:jc w:val="both"/>
            </w:pPr>
            <w:r>
              <w:rPr>
                <w:rFonts w:ascii="Times New Roman"/>
                <w:b w:val="false"/>
                <w:i w:val="false"/>
                <w:color w:val="000000"/>
                <w:sz w:val="20"/>
              </w:rPr>
              <w:t>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1"/>
          <w:p>
            <w:pPr>
              <w:spacing w:after="20"/>
              <w:ind w:left="20"/>
              <w:jc w:val="both"/>
            </w:pPr>
            <w:r>
              <w:rPr>
                <w:rFonts w:ascii="Times New Roman"/>
                <w:b w:val="false"/>
                <w:i w:val="false"/>
                <w:color w:val="000000"/>
                <w:sz w:val="20"/>
              </w:rPr>
              <w:t>
В том числе на</w:t>
            </w:r>
          </w:p>
          <w:bookmarkEnd w:id="581"/>
          <w:p>
            <w:pPr>
              <w:spacing w:after="20"/>
              <w:ind w:left="20"/>
              <w:jc w:val="both"/>
            </w:pPr>
            <w:r>
              <w:rPr>
                <w:rFonts w:ascii="Times New Roman"/>
                <w:b w:val="false"/>
                <w:i w:val="false"/>
                <w:color w:val="000000"/>
                <w:sz w:val="20"/>
              </w:rPr>
              <w:t>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2"/>
          <w:p>
            <w:pPr>
              <w:spacing w:after="20"/>
              <w:ind w:left="20"/>
              <w:jc w:val="both"/>
            </w:pPr>
            <w:r>
              <w:rPr>
                <w:rFonts w:ascii="Times New Roman"/>
                <w:b w:val="false"/>
                <w:i w:val="false"/>
                <w:color w:val="000000"/>
                <w:sz w:val="20"/>
              </w:rPr>
              <w:t>
Установленная/располагаемая мощность КарТЭЦ-1 составляет 32/24 МВт,</w:t>
            </w:r>
          </w:p>
          <w:bookmarkEnd w:id="582"/>
          <w:p>
            <w:pPr>
              <w:spacing w:after="20"/>
              <w:ind w:left="20"/>
              <w:jc w:val="both"/>
            </w:pPr>
            <w:r>
              <w:rPr>
                <w:rFonts w:ascii="Times New Roman"/>
                <w:b w:val="false"/>
                <w:i w:val="false"/>
                <w:color w:val="000000"/>
                <w:sz w:val="20"/>
              </w:rPr>
              <w:t>
установленная/располагаемая мощность КарТЭЦ-3 - 670/585 МВт при необходимос ти, покрытие дефицита мощности предполагает ся от электростанц ий ЕЭС Казахстана по ВЛ 220110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ная/располагаемая мощность КарТЭЦ-1 составляет 32/24 МВт, установлен ная/располагаемая мощность КарТЭЦ-3 - 670/585 МВт при необходимости, покрытие дефицита мощности предполагается от электростанций ЕЭС Казахстана по ВЛ 220110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Установленная/располагаемая мощность КарТЭЦ-1 составляет 32/24 МВт, установленная/располагаемая мощность КарТЭЦ-3 - 670/585 МВт установленная/располагаемая мощность КарТЭЦ-4 - 246 МВт при необходимости, покрытие дефицита мощности предполагается от электростанций ЕЭС Казахстана по ВЛ 220110 кВ.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Гкал/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3"/>
          <w:p>
            <w:pPr>
              <w:spacing w:after="20"/>
              <w:ind w:left="20"/>
              <w:jc w:val="both"/>
            </w:pPr>
            <w:r>
              <w:rPr>
                <w:rFonts w:ascii="Times New Roman"/>
                <w:b w:val="false"/>
                <w:i w:val="false"/>
                <w:color w:val="000000"/>
                <w:sz w:val="20"/>
              </w:rPr>
              <w:t>
В том числе:</w:t>
            </w:r>
          </w:p>
          <w:bookmarkEnd w:id="583"/>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4"/>
          <w:p>
            <w:pPr>
              <w:spacing w:after="20"/>
              <w:ind w:left="20"/>
              <w:jc w:val="both"/>
            </w:pPr>
            <w:r>
              <w:rPr>
                <w:rFonts w:ascii="Times New Roman"/>
                <w:b w:val="false"/>
                <w:i w:val="false"/>
                <w:color w:val="000000"/>
                <w:sz w:val="20"/>
              </w:rPr>
              <w:t>
В том числе:</w:t>
            </w:r>
          </w:p>
          <w:bookmarkEnd w:id="584"/>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5"/>
          <w:p>
            <w:pPr>
              <w:spacing w:after="20"/>
              <w:ind w:left="20"/>
              <w:jc w:val="both"/>
            </w:pPr>
            <w:r>
              <w:rPr>
                <w:rFonts w:ascii="Times New Roman"/>
                <w:b w:val="false"/>
                <w:i w:val="false"/>
                <w:color w:val="000000"/>
                <w:sz w:val="20"/>
              </w:rPr>
              <w:t>
Потребление природного газа,</w:t>
            </w:r>
          </w:p>
          <w:bookmarkEnd w:id="58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6"/>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w:t>
            </w:r>
          </w:p>
          <w:bookmarkEnd w:id="586"/>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7"/>
          <w:p>
            <w:pPr>
              <w:spacing w:after="20"/>
              <w:ind w:left="20"/>
              <w:jc w:val="both"/>
            </w:pPr>
            <w:r>
              <w:rPr>
                <w:rFonts w:ascii="Times New Roman"/>
                <w:b w:val="false"/>
                <w:i w:val="false"/>
                <w:color w:val="000000"/>
                <w:sz w:val="20"/>
              </w:rPr>
              <w:t xml:space="preserve">
в том числе: </w:t>
            </w:r>
          </w:p>
          <w:bookmarkEnd w:id="587"/>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Потребление сжиженного газа,</w:t>
            </w:r>
          </w:p>
          <w:bookmarkEnd w:id="588"/>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"Сары Арка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Территории с уровнем шума свыше 65 Дб</w:t>
            </w:r>
          </w:p>
          <w:bookmarkEnd w:id="5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(по данным натурных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0 га</w:t>
            </w:r>
          </w:p>
          <w:bookmarkEnd w:id="590"/>
          <w:p>
            <w:pPr>
              <w:spacing w:after="20"/>
              <w:ind w:left="20"/>
              <w:jc w:val="both"/>
            </w:pPr>
            <w:r>
              <w:rPr>
                <w:rFonts w:ascii="Times New Roman"/>
                <w:b w:val="false"/>
                <w:i w:val="false"/>
                <w:color w:val="000000"/>
                <w:sz w:val="20"/>
              </w:rPr>
              <w:t>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0 га</w:t>
            </w:r>
          </w:p>
          <w:bookmarkEnd w:id="591"/>
          <w:p>
            <w:pPr>
              <w:spacing w:after="20"/>
              <w:ind w:left="20"/>
              <w:jc w:val="both"/>
            </w:pPr>
            <w:r>
              <w:rPr>
                <w:rFonts w:ascii="Times New Roman"/>
                <w:b w:val="false"/>
                <w:i w:val="false"/>
                <w:color w:val="000000"/>
                <w:sz w:val="20"/>
              </w:rPr>
              <w:t>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1467,8 га</w:t>
            </w:r>
          </w:p>
          <w:bookmarkEnd w:id="592"/>
          <w:p>
            <w:pPr>
              <w:spacing w:after="20"/>
              <w:ind w:left="20"/>
              <w:jc w:val="both"/>
            </w:pPr>
            <w:r>
              <w:rPr>
                <w:rFonts w:ascii="Times New Roman"/>
                <w:b w:val="false"/>
                <w:i w:val="false"/>
                <w:color w:val="000000"/>
                <w:sz w:val="20"/>
              </w:rPr>
              <w:t>
89,3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1405,75 га</w:t>
            </w:r>
          </w:p>
          <w:bookmarkEnd w:id="593"/>
          <w:p>
            <w:pPr>
              <w:spacing w:after="20"/>
              <w:ind w:left="20"/>
              <w:jc w:val="both"/>
            </w:pPr>
            <w:r>
              <w:rPr>
                <w:rFonts w:ascii="Times New Roman"/>
                <w:b w:val="false"/>
                <w:i w:val="false"/>
                <w:color w:val="000000"/>
                <w:sz w:val="20"/>
              </w:rPr>
              <w:t>
86,5тыс.чел.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4"/>
          <w:p>
            <w:pPr>
              <w:spacing w:after="20"/>
              <w:ind w:left="20"/>
              <w:jc w:val="both"/>
            </w:pPr>
            <w:r>
              <w:rPr>
                <w:rFonts w:ascii="Times New Roman"/>
                <w:b w:val="false"/>
                <w:i w:val="false"/>
                <w:color w:val="000000"/>
                <w:sz w:val="20"/>
              </w:rPr>
              <w:t>
1343,7 га</w:t>
            </w:r>
          </w:p>
          <w:bookmarkEnd w:id="594"/>
          <w:p>
            <w:pPr>
              <w:spacing w:after="20"/>
              <w:ind w:left="20"/>
              <w:jc w:val="both"/>
            </w:pPr>
            <w:r>
              <w:rPr>
                <w:rFonts w:ascii="Times New Roman"/>
                <w:b w:val="false"/>
                <w:i w:val="false"/>
                <w:color w:val="000000"/>
                <w:sz w:val="20"/>
              </w:rPr>
              <w:t>
83,6 тыс.чел.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единиц/ты</w:t>
            </w:r>
          </w:p>
          <w:bookmarkEnd w:id="595"/>
          <w:p>
            <w:pPr>
              <w:spacing w:after="20"/>
              <w:ind w:left="20"/>
              <w:jc w:val="both"/>
            </w:pPr>
            <w:r>
              <w:rPr>
                <w:rFonts w:ascii="Times New Roman"/>
                <w:b w:val="false"/>
                <w:i w:val="false"/>
                <w:color w:val="000000"/>
                <w:sz w:val="20"/>
              </w:rPr>
              <w:t>
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сущ.</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3696520,08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 Показатели рекомендательного характера</w:t>
            </w:r>
          </w:p>
          <w:bookmarkEnd w:id="597"/>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bookmarkStart w:name="z618" w:id="598"/>
    <w:p>
      <w:pPr>
        <w:spacing w:after="0"/>
        <w:ind w:left="0"/>
        <w:jc w:val="both"/>
      </w:pPr>
      <w:r>
        <w:rPr>
          <w:rFonts w:ascii="Times New Roman"/>
          <w:b w:val="false"/>
          <w:i w:val="false"/>
          <w:color w:val="000000"/>
          <w:sz w:val="28"/>
        </w:rPr>
        <w:t>
      ___________________________________</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w:t>
            </w:r>
            <w:r>
              <w:br/>
            </w:r>
            <w:r>
              <w:rPr>
                <w:rFonts w:ascii="Times New Roman"/>
                <w:b w:val="false"/>
                <w:i w:val="false"/>
                <w:color w:val="000000"/>
                <w:sz w:val="20"/>
              </w:rPr>
              <w:t>города Караганды</w:t>
            </w:r>
            <w:r>
              <w:br/>
            </w:r>
            <w:r>
              <w:rPr>
                <w:rFonts w:ascii="Times New Roman"/>
                <w:b w:val="false"/>
                <w:i w:val="false"/>
                <w:color w:val="000000"/>
                <w:sz w:val="20"/>
              </w:rPr>
              <w:t>Карагандинской области</w:t>
            </w:r>
            <w:r>
              <w:br/>
            </w:r>
            <w:r>
              <w:rPr>
                <w:rFonts w:ascii="Times New Roman"/>
                <w:b w:val="false"/>
                <w:i w:val="false"/>
                <w:color w:val="000000"/>
                <w:sz w:val="20"/>
              </w:rPr>
              <w:t>(включая основные положения)</w:t>
            </w:r>
          </w:p>
        </w:tc>
      </w:tr>
    </w:tbl>
    <w:bookmarkStart w:name="z620" w:id="599"/>
    <w:p>
      <w:pPr>
        <w:spacing w:after="0"/>
        <w:ind w:left="0"/>
        <w:jc w:val="left"/>
      </w:pPr>
      <w:r>
        <w:rPr>
          <w:rFonts w:ascii="Times New Roman"/>
          <w:b/>
          <w:i w:val="false"/>
          <w:color w:val="000000"/>
        </w:rPr>
        <w:t xml:space="preserve"> Генеральный план (основной чертеж)</w:t>
      </w:r>
    </w:p>
    <w:bookmarkEnd w:id="599"/>
    <w:bookmarkStart w:name="z621" w:id="600"/>
    <w:p>
      <w:pPr>
        <w:spacing w:after="0"/>
        <w:ind w:left="0"/>
        <w:jc w:val="both"/>
      </w:pPr>
      <w:r>
        <w:rPr>
          <w:rFonts w:ascii="Times New Roman"/>
          <w:b w:val="false"/>
          <w:i w:val="false"/>
          <w:color w:val="000000"/>
          <w:sz w:val="28"/>
        </w:rPr>
        <w:t xml:space="preserve">
      </w:t>
      </w:r>
    </w:p>
    <w:bookmarkEnd w:id="600"/>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