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a3c9" w14:textId="cc3a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октября 2023 года № 864 "Некоторые вопросы Министерства промышленности и строительства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2025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864 "Некоторые вопросы Министерства промышленности и строительства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407-1) и 407-2)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"407-1) осуществление координации и методического руководства жилищным строительным сберегательным банком, обладающим статусом национального института развития, при реализации функций, предусмотренных Законом Республики Казахстан "О жилищных отношениях";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407-2) осуществление мониторинга списков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409)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"432) разработка и утверждение правил осуществления государственного учета жилищного фонда Республики Казахстан;";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"484) разработка и утверждение по согласованию с центральным уполномоченным органом по бюджетному планированию правил субсидирования части ставки вознаграждения по ипотечным жилищным займам через субъекты квазигосударственного сектора и методики расчета стоимости услуг субъектов квазигосударственного сектора;";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485)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"485) разработка и утверждение по согласованию с центральным уполномоченным органом по бюджетному планированию правил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 и методики расчета стоимости услуг субъектов квазигосударственного сектора;";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494)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"494) осуществление субсидирования части ставки вознаграждения по ипотечным жилищным займам через субъекты квазигосударственного сектора;";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494-1) следующего содержания: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"494-1) осуществление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сектора;";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494-2), 494-3), 494-4), 494-5) и 494-6) следующего содержания: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"494-2) разработка и утверждение правил постановки на учет нуждающихся в жилище граждан Республики Казахстан, кандасов в электронную базу "Центр обеспечения жилищем";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494-3) разработка и утверждение правил реализации мер государственной поддержки, направленных на улучшение жилищных условий;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494-4) разработка и утверждение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494-5) осуществление субсидирования части арендной платы за жилище, арендованное в частном жилищном фонде;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494-6) разработка и утверждение по согласованию с центральным уполномоченным органом по бюджетному планированию порядка субсидирования части арендной платы за жилище, арендованное в частном жилищном фонде;".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четвертого, пятого, шестого, седьмого, восьмого, двадцатого, двадцать первого, двадцать второго, двадцать третьего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24 мая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