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baa6" w14:textId="c42b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2024 года № 1094.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3-12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"3-12. Акционерное общество "Национальная геологическая служба", сто процентов акций которого находятся в государственной собственности, освобождается от выплаты дивидендов в части чистого дохода по государственному пакету акций по итогам 2023 года в целях обновления материально-технической базы и приобретения программного обеспечения.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"Национальная геологическая служба",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по государственному имуществу в срок до 31 декабря отчетного года.".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