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2bba" w14:textId="a5c2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750.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3-3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"3-3. Акционерное общество "Национальный инфокоммуникационный холдинг "Зерде", сто процентов акций которого находятся в республиканской собственности, освобождается от выплаты дивидендов по государственному пакету акций по итогам 2021 года.".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