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6e5c" w14:textId="42c6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публикаций, совершенный в Анкаре 10 мая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РК на языках заключения 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хранение международных Протоколов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537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между Правительством Республики Казахстан и Правительством Турецкой Республики о сотрудничестве в области военных архивов, военной истории, музееведения и военных публикаций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"Сторона" или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Турецкой Республики о военном сотрудничестве от 13 сентября 2018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дружественных отношений и установлению сотрудничества в области военных архивов, военной истории, музееведения и военных публикаций,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установление сотрудничества между Сторонами в области военных архивов, военной истории, музееведения и военных публикаций.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Определения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Определения, используемые в настоящем Протоколе, имеют следующее значение: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архивы – зарегистрированные документы военной истории, хранящиеся в музейных фондах и объектах вооруженных сил государств Сторон;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история – непрерывная деятельность по изучению исторического развития вооруженных сил государств Сторон, а также связанных с ними вопросов и событий в мирное или военное время, на основе письменных источников, архивных документов, визуальных документов (изображения, тексты и т.д.) и других архивных и музейных материалов;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музееведение – научная дисциплина по изучению военных музеев, которые отражают историческое и техническое развитие вооруженных сил государств Сторон как в прошлом, так и в настоящее время;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военные публикации – исторические книги, военные журналы, статьи и другие работы в области военной истории.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Уполномоченные органы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Уполномоченными органами по реализации настоящего Протокола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Правительства Республики Казахстан – Министерство обороны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 – Министерство национальной обороны Турецкой Республики.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изменения наименования или функций уполномоченных органов Стороны незамедлительно уведомляют об этом друг друга по дипломатическим каналам.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Сферы сотрудничества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сферах: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Исследования по военной истории: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элементов общей истории и подготовка совместных работ с использованием документов архивных коллекций и других источников, подтверждающих военную историю;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взаимные военные публикации статей, докладов, монографий и биографий по общей истории в исторических научных журналах;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информацией, инновациями и исследованиями в области военной истории;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взаимное изучение исторических мест, которые повлияют на объективный подход к работам и исследованиям по военной истории.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Военные архивы и государственные архивы, хранящие документы по военной истории: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архивными документами на электронных или печатных носителях, аудиовизуальными архивами, информацией, библиотечными изданиями и опытом в области военной истории;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совместные работы экспертов по военным архивам;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взаимные визиты и культурные мероприятия по военным архивам и государственным архивам, хранящим документы по военной истории;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курсов, конференций и других мероприятий, связанных с военными архивами и другими смежными областями;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в смежных областях и при проведении совместных исследований;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культурных мероприятий;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взаимный обмен информацией, публикациями и документами о военных архивах и государственных архивах, хранящих документы по военной истории.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Музееведение: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экспертами в области приобретения и реставрации работ;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сотрудничество в области современных способов экспонирования и хранения работ;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в области музееведения и взаимное участие в смежных мероприятиях;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экспертов и специалистов военных музеев;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 по общей истории (в том числе юбилеи знаменательных дат и событий и другое).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Методы проведения исторических исследований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обучают специализированный персонал по управлению военными музеями, приобретению и реставрации работ.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Стороны проводят исторические исследования посредством следующих видов деятельности: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информацией, документами, военными публикациями и опытом по общей истории государств Сторон;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публикация документов и организация выставок;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конференций и семинаров;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научных исследований по войнам, конфликтам и военным кампаниям, по которым Стороны договорились;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мест исторических событий;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проведение исследований и изысканий в рамках настоящего Протокола.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Общие принципы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Посещение военных музеев, исторических мест, военных архивов и государственных архивов, хранящих документы по военной истории, осуществляется в соответствии с национальным законодательством государства соответствующей Стороны.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Изготовление и размножение микрофильмов к документам, связанным с общей историей государств Сторон или историей государства одной Стороны, осуществляются в соответствии с национальными законодательствами государств Сторон.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Финансовые вопросы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будет согласовано иное, Стороны самостоятельно несут расходы по реализации настоящего Протокола в соответствии с национальными законодательствами своих государств.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Прочие вопросы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вопросы сотрудничества в области военных архивов, военной истории, музееведения и военных публикаций, не предусмотренные в настоящем Протоколе, регулируются в соответствии с положениями Соглашения.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Урегулирование споров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применения и (или) толкования положений настоящего Протокола разрешаются путем консультаций и переговоров между Сторонами и не передаются для разрешения ни в какой национальный или международный суд, или третьей стороне.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Поправки и дополнения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Вступление в силу, срок и прекращение действия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на 30 (тридцатый) день после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заключается сроком на 5 (пять) лет и его действие автоматически продлевается на одногодичные периоды, если одна из Сторон не уведомит другую Сторону в письменной форме по дипломатическим каналам о своем намерении не продлевать его действие. В таком случае настоящий Протокол прекращает свое действие по истечении 90 (девяносто) дней со дня получения такого уведомления.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Протокола не повлияет на выполнение мероприятий, начатых в ходе его действия до их завершения, если Стороны не договорятся об ином.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Анкаре 10 мая 2022 года в двух экземплярах на казахском, турецком, английском и русском, языках, причем все тексты являются равно аутентичными. В случае расхождения при толковании, Стороны обращаются к тексту на английском языке.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