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9299" w14:textId="d6c9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запусков космических аппаратов с космодрома "Байконур"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2022 года № 480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плану запусков космических аппаратов с космодрома "Байконур" на 2022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июля 2022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2021 года № 916 "Об утверждении заключения по плану запусков космических аппаратов с космодрома "Байконур" на 2022 год".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 480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плану запусков космических аппаратов с космодрома "Байконур" на 2022 год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представленный Российской стороной (нота Министерства иностранных дел Российской Федерации № 10050/3дснг от 29 апреля 2021 года) план запусков космических аппаратов на 2022 год с космодрома "Байконур" в рамках Федеральной космической программы России на 2016 – 2025 годы, программ международного сотрудничества и коммерческих проектов с космодрома "Байконур".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запуски космических аппаратов, предусматривающие использование новых районов падения отделяющихся частей ракет-носителей "Союз-2" на территории Костанайской и Актюбинской областей, использование которых не урегулировано международными договорами между Республикой Казахстан и Российской Федерацией, могут быть осуществлены после подписания и вступления в силу соответствующих международных договоров.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