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500be" w14:textId="b0500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акционерного общества "Фонд национального благосостояния "Самрук-Қазына"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апреля 2022 года № 216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15-2)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1 февраля 2012 года "О Фонде национального благосостояния"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Акционерному обществу "Фонд национального благосостояния "Самрук-Қазына" (по согласованию) в соответствии с поручением Президента Республики Казахстан в установленном законодательством Республики Казахстан порядке обеспечить в 2022 году: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финансирование корпоративного фонда "Фонд поддержки индустрии туризма и спорта";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принятие иных мер, вытекающих из настоящего постановления.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