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a04e0" w14:textId="87a04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акционерного общества "Фонд национального благосостояния "Самрук-Қазына"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мая 2021 года № 349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15-2)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1 февраля 2012 года "О Фонде национального благосостояния"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Акционерному обществу "Фонд национального благосостояния "Самрук-Қазына" (по согласованию) в соответствии с поручением Президента Республики Казахстан в установленном законодательством Республики Казахстан порядке обеспечить в 2021 году: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финансирование корпоративного фонда "Профессиональный спортивный клуб "Астана";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финансирование проектов, направленных на развитие физической культуры и спорта, через Министерство культуры и спорта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