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dfc8" w14:textId="f00d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возбуждения процедуры банкротства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2020 года № 443.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11.05.2020.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Приостановить до 1 октября 2020 года подачу в суд кредиторами в лице государственных органов и субъектов квазигосударственного сектора заявлений о признании банкротами юридических лиц и индивидуальных предпринимателей.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11 мая 2020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