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9c78" w14:textId="6159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железнодорожного транспорта"</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2019 года № 805.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железнодорожного транспорта".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железнодорожного транспорта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ст.4; № 6, ст.45; № 7-II, ст.55; № 8-I, ст.62, 65; № 8-II, ст.72; № 12, ст.87; № 23, ст.118; № 24, ст. 124, 126; 2017 г., № 9, ст.21; № 14, ст.50, 51; № 22-III, ст. 109; № 23-III, ст. 111; № 23-V, ст. 113; № 24, ст. 115; 2018 г., № 10, ст.32; №11, ст.37; № 14, ст.44; № 15, ст.46, 49, 50; № 19, ст.62; № 22, ст.82, 83; № 24, ст.94; 2019 г.,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4"/>
    <w:bookmarkStart w:name="z10" w:id="5"/>
    <w:p>
      <w:pPr>
        <w:spacing w:after="0"/>
        <w:ind w:left="0"/>
        <w:jc w:val="both"/>
      </w:pPr>
      <w:r>
        <w:rPr>
          <w:rFonts w:ascii="Times New Roman"/>
          <w:b w:val="false"/>
          <w:i w:val="false"/>
          <w:color w:val="000000"/>
          <w:sz w:val="28"/>
        </w:rPr>
        <w:t>
      статью 124-6 дополнить подпунктом 10-1) следующего содержания:</w:t>
      </w:r>
    </w:p>
    <w:bookmarkEnd w:id="5"/>
    <w:bookmarkStart w:name="z11" w:id="6"/>
    <w:p>
      <w:pPr>
        <w:spacing w:after="0"/>
        <w:ind w:left="0"/>
        <w:jc w:val="both"/>
      </w:pPr>
      <w:r>
        <w:rPr>
          <w:rFonts w:ascii="Times New Roman"/>
          <w:b w:val="false"/>
          <w:i w:val="false"/>
          <w:color w:val="000000"/>
          <w:sz w:val="28"/>
        </w:rPr>
        <w:t>
      "10-1) по согласованию с государственным органом, осуществляющим руководство в сфере железнодорожного транспорта разрабатывает и утверждает правила расчета и выплат временных балансирующих плат, предусмотренных законодательством Республики Казахстан о железнодорожном транспорте;".</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 107; 2018 г., № 10, ст.32; № 11, ст.37; № 13, ст.41; № 14, ст.42, 44; № 15, ст.50; № 19, ст.62; № 22, ст.82, 83; № 24, ст.93, 94; 2019 г., № 1, ст.2, 4;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w:t>
      </w:r>
    </w:p>
    <w:bookmarkEnd w:id="7"/>
    <w:bookmarkStart w:name="z13" w:id="8"/>
    <w:p>
      <w:pPr>
        <w:spacing w:after="0"/>
        <w:ind w:left="0"/>
        <w:jc w:val="both"/>
      </w:pPr>
      <w:r>
        <w:rPr>
          <w:rFonts w:ascii="Times New Roman"/>
          <w:b w:val="false"/>
          <w:i w:val="false"/>
          <w:color w:val="000000"/>
          <w:sz w:val="28"/>
        </w:rPr>
        <w:t>
      1) заголовок статьи 255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9"/>
    <w:bookmarkStart w:name="z15" w:id="10"/>
    <w:p>
      <w:pPr>
        <w:spacing w:after="0"/>
        <w:ind w:left="0"/>
        <w:jc w:val="both"/>
      </w:pPr>
      <w:r>
        <w:rPr>
          <w:rFonts w:ascii="Times New Roman"/>
          <w:b w:val="false"/>
          <w:i w:val="false"/>
          <w:color w:val="000000"/>
          <w:sz w:val="28"/>
        </w:rPr>
        <w:t>
      2) пункт 2 статьи 225 дополнить подпунктом 27) следующего содержания:</w:t>
      </w:r>
    </w:p>
    <w:bookmarkEnd w:id="10"/>
    <w:bookmarkStart w:name="z16" w:id="11"/>
    <w:p>
      <w:pPr>
        <w:spacing w:after="0"/>
        <w:ind w:left="0"/>
        <w:jc w:val="both"/>
      </w:pPr>
      <w:r>
        <w:rPr>
          <w:rFonts w:ascii="Times New Roman"/>
          <w:b w:val="false"/>
          <w:i w:val="false"/>
          <w:color w:val="000000"/>
          <w:sz w:val="28"/>
        </w:rPr>
        <w:t>
      "27) для железнодорожного перевозчика, осуществляющего деятельность по перевозке пассажиров, багажа, грузобагажа, почтовых отправлений, - доход, возникающий в связи с получением услуг магистральной железнодорожной сети при перевозке пассажиров железнодорожным транспортом на безвозмездной основе, от национального оператора инфраструктуры,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3) статью 243 дополнить пунктом 14-1 следующего содержания:</w:t>
      </w:r>
    </w:p>
    <w:bookmarkEnd w:id="12"/>
    <w:bookmarkStart w:name="z18" w:id="13"/>
    <w:p>
      <w:pPr>
        <w:spacing w:after="0"/>
        <w:ind w:left="0"/>
        <w:jc w:val="both"/>
      </w:pPr>
      <w:r>
        <w:rPr>
          <w:rFonts w:ascii="Times New Roman"/>
          <w:b w:val="false"/>
          <w:i w:val="false"/>
          <w:color w:val="000000"/>
          <w:sz w:val="28"/>
        </w:rPr>
        <w:t>
      "14-1.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4) в статье 255:</w:t>
      </w:r>
    </w:p>
    <w:bookmarkEnd w:id="14"/>
    <w:bookmarkStart w:name="z20" w:id="15"/>
    <w:p>
      <w:pPr>
        <w:spacing w:after="0"/>
        <w:ind w:left="0"/>
        <w:jc w:val="both"/>
      </w:pPr>
      <w:r>
        <w:rPr>
          <w:rFonts w:ascii="Times New Roman"/>
          <w:b w:val="false"/>
          <w:i w:val="false"/>
          <w:color w:val="000000"/>
          <w:sz w:val="28"/>
        </w:rPr>
        <w:t>
      пункт 2 изложить в следующей редакции:</w:t>
      </w:r>
    </w:p>
    <w:bookmarkEnd w:id="15"/>
    <w:bookmarkStart w:name="z21" w:id="16"/>
    <w:p>
      <w:pPr>
        <w:spacing w:after="0"/>
        <w:ind w:left="0"/>
        <w:jc w:val="both"/>
      </w:pPr>
      <w:r>
        <w:rPr>
          <w:rFonts w:ascii="Times New Roman"/>
          <w:b w:val="false"/>
          <w:i w:val="false"/>
          <w:color w:val="000000"/>
          <w:sz w:val="28"/>
        </w:rPr>
        <w:t>
      "2. Вычет расходов, указанных в пункте 1 настоящей статьи, не должен превышать размер положительной разницы, определенной в следующем порядке:";</w:t>
      </w:r>
    </w:p>
    <w:bookmarkEnd w:id="16"/>
    <w:bookmarkStart w:name="z22" w:id="17"/>
    <w:p>
      <w:pPr>
        <w:spacing w:after="0"/>
        <w:ind w:left="0"/>
        <w:jc w:val="both"/>
      </w:pPr>
      <w:r>
        <w:rPr>
          <w:rFonts w:ascii="Times New Roman"/>
          <w:b w:val="false"/>
          <w:i w:val="false"/>
          <w:color w:val="000000"/>
          <w:sz w:val="28"/>
        </w:rPr>
        <w:t>
      дополнить пунктами 3 и 4 следующего содержания:</w:t>
      </w:r>
    </w:p>
    <w:bookmarkEnd w:id="17"/>
    <w:bookmarkStart w:name="z23" w:id="18"/>
    <w:p>
      <w:pPr>
        <w:spacing w:after="0"/>
        <w:ind w:left="0"/>
        <w:jc w:val="both"/>
      </w:pPr>
      <w:r>
        <w:rPr>
          <w:rFonts w:ascii="Times New Roman"/>
          <w:b w:val="false"/>
          <w:i w:val="false"/>
          <w:color w:val="000000"/>
          <w:sz w:val="28"/>
        </w:rPr>
        <w:t>
      "3.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оператору локомотивной тяги в пассажирском движении.</w:t>
      </w:r>
    </w:p>
    <w:bookmarkEnd w:id="18"/>
    <w:bookmarkStart w:name="z24" w:id="19"/>
    <w:p>
      <w:pPr>
        <w:spacing w:after="0"/>
        <w:ind w:left="0"/>
        <w:jc w:val="both"/>
      </w:pPr>
      <w:r>
        <w:rPr>
          <w:rFonts w:ascii="Times New Roman"/>
          <w:b w:val="false"/>
          <w:i w:val="false"/>
          <w:color w:val="000000"/>
          <w:sz w:val="28"/>
        </w:rPr>
        <w:t>
      4. Вычет расходов, указанных в пункте 3 настоящей статьи, осуществляется в пределах размеров, установленных уполномоченным органом, осуществляющим руководство в сфере естественных монополий.";</w:t>
      </w:r>
    </w:p>
    <w:bookmarkEnd w:id="19"/>
    <w:bookmarkStart w:name="z25" w:id="20"/>
    <w:p>
      <w:pPr>
        <w:spacing w:after="0"/>
        <w:ind w:left="0"/>
        <w:jc w:val="both"/>
      </w:pPr>
      <w:r>
        <w:rPr>
          <w:rFonts w:ascii="Times New Roman"/>
          <w:b w:val="false"/>
          <w:i w:val="false"/>
          <w:color w:val="000000"/>
          <w:sz w:val="28"/>
        </w:rPr>
        <w:t>
      5) пункт 2 статьи 372 дополнить подпунктом 9) следующего содержания:</w:t>
      </w:r>
    </w:p>
    <w:bookmarkEnd w:id="20"/>
    <w:bookmarkStart w:name="z26" w:id="21"/>
    <w:p>
      <w:pPr>
        <w:spacing w:after="0"/>
        <w:ind w:left="0"/>
        <w:jc w:val="both"/>
      </w:pPr>
      <w:r>
        <w:rPr>
          <w:rFonts w:ascii="Times New Roman"/>
          <w:b w:val="false"/>
          <w:i w:val="false"/>
          <w:color w:val="000000"/>
          <w:sz w:val="28"/>
        </w:rPr>
        <w:t>
      "9) получение временной балансирующей платы в соответствии с законодательством Республики Казахстан о железнодорожном транспорте оператором локомотивной тяги в пассажирском движении.";</w:t>
      </w:r>
    </w:p>
    <w:bookmarkEnd w:id="21"/>
    <w:bookmarkStart w:name="z27" w:id="22"/>
    <w:p>
      <w:pPr>
        <w:spacing w:after="0"/>
        <w:ind w:left="0"/>
        <w:jc w:val="both"/>
      </w:pPr>
      <w:r>
        <w:rPr>
          <w:rFonts w:ascii="Times New Roman"/>
          <w:b w:val="false"/>
          <w:i w:val="false"/>
          <w:color w:val="000000"/>
          <w:sz w:val="28"/>
        </w:rPr>
        <w:t>
      6) пункт 5 статьи 372 дополнить подпунктом 34) следующего содержания:</w:t>
      </w:r>
    </w:p>
    <w:bookmarkEnd w:id="22"/>
    <w:bookmarkStart w:name="z28" w:id="23"/>
    <w:p>
      <w:pPr>
        <w:spacing w:after="0"/>
        <w:ind w:left="0"/>
        <w:jc w:val="both"/>
      </w:pPr>
      <w:r>
        <w:rPr>
          <w:rFonts w:ascii="Times New Roman"/>
          <w:b w:val="false"/>
          <w:i w:val="false"/>
          <w:color w:val="000000"/>
          <w:sz w:val="28"/>
        </w:rPr>
        <w:t>
      "34)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23"/>
    <w:bookmarkStart w:name="z29" w:id="24"/>
    <w:p>
      <w:pPr>
        <w:spacing w:after="0"/>
        <w:ind w:left="0"/>
        <w:jc w:val="both"/>
      </w:pPr>
      <w:r>
        <w:rPr>
          <w:rFonts w:ascii="Times New Roman"/>
          <w:b w:val="false"/>
          <w:i w:val="false"/>
          <w:color w:val="000000"/>
          <w:sz w:val="28"/>
        </w:rPr>
        <w:t>
      7) в статье 400:</w:t>
      </w:r>
    </w:p>
    <w:bookmarkEnd w:id="24"/>
    <w:bookmarkStart w:name="z30" w:id="25"/>
    <w:p>
      <w:pPr>
        <w:spacing w:after="0"/>
        <w:ind w:left="0"/>
        <w:jc w:val="both"/>
      </w:pPr>
      <w:r>
        <w:rPr>
          <w:rFonts w:ascii="Times New Roman"/>
          <w:b w:val="false"/>
          <w:i w:val="false"/>
          <w:color w:val="000000"/>
          <w:sz w:val="28"/>
        </w:rPr>
        <w:t>
      пункт 6 изложить в следующей редакции:</w:t>
      </w:r>
    </w:p>
    <w:bookmarkEnd w:id="25"/>
    <w:bookmarkStart w:name="z31" w:id="26"/>
    <w:p>
      <w:pPr>
        <w:spacing w:after="0"/>
        <w:ind w:left="0"/>
        <w:jc w:val="both"/>
      </w:pPr>
      <w:r>
        <w:rPr>
          <w:rFonts w:ascii="Times New Roman"/>
          <w:b w:val="false"/>
          <w:i w:val="false"/>
          <w:color w:val="000000"/>
          <w:sz w:val="28"/>
        </w:rPr>
        <w:t>
      "6. Сумма налога на добавленную стоимость, не соответствующего положениям настоящей статьи, а также налога на добавленную стоимость, указанного в статье 402 настоящего Кодекса, признается суммой налога на добавленную стоимость, не относимого в зачет, за исключением случая, указанного в пункте 7 настоящей статьи.";</w:t>
      </w:r>
    </w:p>
    <w:bookmarkEnd w:id="26"/>
    <w:bookmarkStart w:name="z32" w:id="27"/>
    <w:p>
      <w:pPr>
        <w:spacing w:after="0"/>
        <w:ind w:left="0"/>
        <w:jc w:val="both"/>
      </w:pPr>
      <w:r>
        <w:rPr>
          <w:rFonts w:ascii="Times New Roman"/>
          <w:b w:val="false"/>
          <w:i w:val="false"/>
          <w:color w:val="000000"/>
          <w:sz w:val="28"/>
        </w:rPr>
        <w:t>
      дополнить пунктом 7 следующего содержания:</w:t>
      </w:r>
    </w:p>
    <w:bookmarkEnd w:id="27"/>
    <w:bookmarkStart w:name="z33" w:id="28"/>
    <w:p>
      <w:pPr>
        <w:spacing w:after="0"/>
        <w:ind w:left="0"/>
        <w:jc w:val="both"/>
      </w:pPr>
      <w:r>
        <w:rPr>
          <w:rFonts w:ascii="Times New Roman"/>
          <w:b w:val="false"/>
          <w:i w:val="false"/>
          <w:color w:val="000000"/>
          <w:sz w:val="28"/>
        </w:rPr>
        <w:t>
      "7.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пунктом 1 настоящей статьи.".</w:t>
      </w:r>
    </w:p>
    <w:bookmarkEnd w:id="28"/>
    <w:bookmarkStart w:name="z34"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 110; № 23, ст. 142; 2006 г., № 3, ст.22; № 13, ст.87; № 14, ст.89; № 16, ст.99; № 24, ст.148; 2007 г., № 9, ст.67; № 19, ст.148; 2008 г., № 15-16, ст.64; № 24, ст.129; 2009 г., № 2-3, ст.18; № 18, ст.84; 2010 г., № 5, ст.23; № 24, ст.146; 2011 г., № 1, ст.2, 3; № 5, ст.43; №11, ст. 102; № 12, ст. 111; 2012 г., № 2, ст. 14; № 15, ст.97; № 21-22, ст. 124; 2013 г., № 14, ст.72, 75; № 16, ст.83; № 21-22, ст. 115; 2014 г., № 1, ст.4; № 12, ст.82; № 19-I, 19-II, ст.96; № 21, ст. 122; № 23, ст. 143; 2015 г., № 19-I, ст. 100; № 20-1V, ст. 113; № 20-VII, ст.117; № 23-II, ст. 170, 172; 2016 г., № 6, ст.45; № 8-I, ст.60; № 24, ст. 124; 2017 г., № 9, ст. 17; № 11, ст.29; № 23-III, ст.111; 2018 г., № 10, ст.32; № 19, ст.62;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 среды и регулирования торговой деятельности", опубликованный в газетах "Егемен Қазақстан" и "Казахстанская правда" 3 апреля 2019 г.):</w:t>
      </w:r>
    </w:p>
    <w:bookmarkEnd w:id="29"/>
    <w:bookmarkStart w:name="z35" w:id="30"/>
    <w:p>
      <w:pPr>
        <w:spacing w:after="0"/>
        <w:ind w:left="0"/>
        <w:jc w:val="both"/>
      </w:pPr>
      <w:r>
        <w:rPr>
          <w:rFonts w:ascii="Times New Roman"/>
          <w:b w:val="false"/>
          <w:i w:val="false"/>
          <w:color w:val="000000"/>
          <w:sz w:val="28"/>
        </w:rPr>
        <w:t>
      1) в статье 1:</w:t>
      </w:r>
    </w:p>
    <w:bookmarkEnd w:id="30"/>
    <w:bookmarkStart w:name="z36" w:id="31"/>
    <w:p>
      <w:pPr>
        <w:spacing w:after="0"/>
        <w:ind w:left="0"/>
        <w:jc w:val="both"/>
      </w:pPr>
      <w:r>
        <w:rPr>
          <w:rFonts w:ascii="Times New Roman"/>
          <w:b w:val="false"/>
          <w:i w:val="false"/>
          <w:color w:val="000000"/>
          <w:sz w:val="28"/>
        </w:rPr>
        <w:t>
      дополнить подпунктом 21-1) следующего содержания:</w:t>
      </w:r>
    </w:p>
    <w:bookmarkEnd w:id="31"/>
    <w:bookmarkStart w:name="z37" w:id="32"/>
    <w:p>
      <w:pPr>
        <w:spacing w:after="0"/>
        <w:ind w:left="0"/>
        <w:jc w:val="both"/>
      </w:pPr>
      <w:r>
        <w:rPr>
          <w:rFonts w:ascii="Times New Roman"/>
          <w:b w:val="false"/>
          <w:i w:val="false"/>
          <w:color w:val="000000"/>
          <w:sz w:val="28"/>
        </w:rPr>
        <w:t>
      "21-1)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32"/>
    <w:bookmarkStart w:name="z38" w:id="33"/>
    <w:p>
      <w:pPr>
        <w:spacing w:after="0"/>
        <w:ind w:left="0"/>
        <w:jc w:val="both"/>
      </w:pPr>
      <w:r>
        <w:rPr>
          <w:rFonts w:ascii="Times New Roman"/>
          <w:b w:val="false"/>
          <w:i w:val="false"/>
          <w:color w:val="000000"/>
          <w:sz w:val="28"/>
        </w:rPr>
        <w:t>
      подпункт 37) изложить в следующей редакции:</w:t>
      </w:r>
    </w:p>
    <w:bookmarkEnd w:id="33"/>
    <w:bookmarkStart w:name="z39" w:id="34"/>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осуществляющего деятельность в пассажирском движении;";</w:t>
      </w:r>
    </w:p>
    <w:bookmarkEnd w:id="34"/>
    <w:bookmarkStart w:name="z40" w:id="35"/>
    <w:p>
      <w:pPr>
        <w:spacing w:after="0"/>
        <w:ind w:left="0"/>
        <w:jc w:val="both"/>
      </w:pPr>
      <w:r>
        <w:rPr>
          <w:rFonts w:ascii="Times New Roman"/>
          <w:b w:val="false"/>
          <w:i w:val="false"/>
          <w:color w:val="000000"/>
          <w:sz w:val="28"/>
        </w:rPr>
        <w:t>
      дополнить подпунктом 37-1) следующего содержания:</w:t>
      </w:r>
    </w:p>
    <w:bookmarkEnd w:id="35"/>
    <w:bookmarkStart w:name="z41" w:id="36"/>
    <w:p>
      <w:pPr>
        <w:spacing w:after="0"/>
        <w:ind w:left="0"/>
        <w:jc w:val="both"/>
      </w:pPr>
      <w:r>
        <w:rPr>
          <w:rFonts w:ascii="Times New Roman"/>
          <w:b w:val="false"/>
          <w:i w:val="false"/>
          <w:color w:val="000000"/>
          <w:sz w:val="28"/>
        </w:rPr>
        <w:t>
      "37-1)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36"/>
    <w:bookmarkStart w:name="z42" w:id="37"/>
    <w:p>
      <w:pPr>
        <w:spacing w:after="0"/>
        <w:ind w:left="0"/>
        <w:jc w:val="both"/>
      </w:pPr>
      <w:r>
        <w:rPr>
          <w:rFonts w:ascii="Times New Roman"/>
          <w:b w:val="false"/>
          <w:i w:val="false"/>
          <w:color w:val="000000"/>
          <w:sz w:val="28"/>
        </w:rPr>
        <w:t>
      дополнить подпунктом 49-2) следующего содержания:</w:t>
      </w:r>
    </w:p>
    <w:bookmarkEnd w:id="37"/>
    <w:bookmarkStart w:name="z43" w:id="38"/>
    <w:p>
      <w:pPr>
        <w:spacing w:after="0"/>
        <w:ind w:left="0"/>
        <w:jc w:val="both"/>
      </w:pPr>
      <w:r>
        <w:rPr>
          <w:rFonts w:ascii="Times New Roman"/>
          <w:b w:val="false"/>
          <w:i w:val="false"/>
          <w:color w:val="000000"/>
          <w:sz w:val="28"/>
        </w:rPr>
        <w:t>
      "49-2) временная балансирующая плата - расходы Национального перевозчика грузов, направленные на поддержку пассажирских перевозок.;</w:t>
      </w:r>
    </w:p>
    <w:bookmarkEnd w:id="38"/>
    <w:bookmarkStart w:name="z44" w:id="39"/>
    <w:p>
      <w:pPr>
        <w:spacing w:after="0"/>
        <w:ind w:left="0"/>
        <w:jc w:val="both"/>
      </w:pPr>
      <w:r>
        <w:rPr>
          <w:rFonts w:ascii="Times New Roman"/>
          <w:b w:val="false"/>
          <w:i w:val="false"/>
          <w:color w:val="000000"/>
          <w:sz w:val="28"/>
        </w:rPr>
        <w:t>
      подпункт 54) изложить в следующей редакции:</w:t>
      </w:r>
    </w:p>
    <w:bookmarkEnd w:id="39"/>
    <w:bookmarkStart w:name="z45" w:id="40"/>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 в том числе по договорам концессии;";</w:t>
      </w:r>
    </w:p>
    <w:bookmarkEnd w:id="40"/>
    <w:bookmarkStart w:name="z46" w:id="41"/>
    <w:p>
      <w:pPr>
        <w:spacing w:after="0"/>
        <w:ind w:left="0"/>
        <w:jc w:val="both"/>
      </w:pPr>
      <w:r>
        <w:rPr>
          <w:rFonts w:ascii="Times New Roman"/>
          <w:b w:val="false"/>
          <w:i w:val="false"/>
          <w:color w:val="000000"/>
          <w:sz w:val="28"/>
        </w:rPr>
        <w:t>
      подпункт 64-2) изложить в следующей редакции:</w:t>
      </w:r>
    </w:p>
    <w:bookmarkEnd w:id="41"/>
    <w:bookmarkStart w:name="z47" w:id="42"/>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42"/>
    <w:bookmarkStart w:name="z48" w:id="43"/>
    <w:p>
      <w:pPr>
        <w:spacing w:after="0"/>
        <w:ind w:left="0"/>
        <w:jc w:val="both"/>
      </w:pPr>
      <w:r>
        <w:rPr>
          <w:rFonts w:ascii="Times New Roman"/>
          <w:b w:val="false"/>
          <w:i w:val="false"/>
          <w:color w:val="000000"/>
          <w:sz w:val="28"/>
        </w:rPr>
        <w:t>
      2) пункт 3 статьи 3 изложить в следующей редакции:</w:t>
      </w:r>
    </w:p>
    <w:bookmarkEnd w:id="43"/>
    <w:bookmarkStart w:name="z49" w:id="44"/>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bookmarkEnd w:id="44"/>
    <w:bookmarkStart w:name="z50" w:id="45"/>
    <w:p>
      <w:pPr>
        <w:spacing w:after="0"/>
        <w:ind w:left="0"/>
        <w:jc w:val="both"/>
      </w:pPr>
      <w:r>
        <w:rPr>
          <w:rFonts w:ascii="Times New Roman"/>
          <w:b w:val="false"/>
          <w:i w:val="false"/>
          <w:color w:val="000000"/>
          <w:sz w:val="28"/>
        </w:rPr>
        <w:t>
      3) подпункт 1) пункта 4 статьи 6-2 изложить в следующей редакции:</w:t>
      </w:r>
    </w:p>
    <w:bookmarkEnd w:id="45"/>
    <w:bookmarkStart w:name="z51" w:id="46"/>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груза через территорию Республики Казахстан;";</w:t>
      </w:r>
    </w:p>
    <w:bookmarkEnd w:id="46"/>
    <w:bookmarkStart w:name="z52" w:id="47"/>
    <w:p>
      <w:pPr>
        <w:spacing w:after="0"/>
        <w:ind w:left="0"/>
        <w:jc w:val="both"/>
      </w:pPr>
      <w:r>
        <w:rPr>
          <w:rFonts w:ascii="Times New Roman"/>
          <w:b w:val="false"/>
          <w:i w:val="false"/>
          <w:color w:val="000000"/>
          <w:sz w:val="28"/>
        </w:rPr>
        <w:t>
      4) в статье 8:</w:t>
      </w:r>
    </w:p>
    <w:bookmarkEnd w:id="47"/>
    <w:bookmarkStart w:name="z53" w:id="48"/>
    <w:p>
      <w:pPr>
        <w:spacing w:after="0"/>
        <w:ind w:left="0"/>
        <w:jc w:val="both"/>
      </w:pPr>
      <w:r>
        <w:rPr>
          <w:rFonts w:ascii="Times New Roman"/>
          <w:b w:val="false"/>
          <w:i w:val="false"/>
          <w:color w:val="000000"/>
          <w:sz w:val="28"/>
        </w:rPr>
        <w:t>
      пункт 2 изложить в следующей редакции:</w:t>
      </w:r>
    </w:p>
    <w:bookmarkEnd w:id="48"/>
    <w:bookmarkStart w:name="z54" w:id="49"/>
    <w:p>
      <w:pPr>
        <w:spacing w:after="0"/>
        <w:ind w:left="0"/>
        <w:jc w:val="both"/>
      </w:pPr>
      <w:r>
        <w:rPr>
          <w:rFonts w:ascii="Times New Roman"/>
          <w:b w:val="false"/>
          <w:i w:val="false"/>
          <w:color w:val="000000"/>
          <w:sz w:val="28"/>
        </w:rPr>
        <w:t>
      "2.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bookmarkEnd w:id="49"/>
    <w:bookmarkStart w:name="z55" w:id="50"/>
    <w:p>
      <w:pPr>
        <w:spacing w:after="0"/>
        <w:ind w:left="0"/>
        <w:jc w:val="both"/>
      </w:pPr>
      <w:r>
        <w:rPr>
          <w:rFonts w:ascii="Times New Roman"/>
          <w:b w:val="false"/>
          <w:i w:val="false"/>
          <w:color w:val="000000"/>
          <w:sz w:val="28"/>
        </w:rPr>
        <w:t>
      часть первую пункта 2-2 изложить в следующей редакции:</w:t>
      </w:r>
    </w:p>
    <w:bookmarkEnd w:id="50"/>
    <w:bookmarkStart w:name="z56" w:id="51"/>
    <w:p>
      <w:pPr>
        <w:spacing w:after="0"/>
        <w:ind w:left="0"/>
        <w:jc w:val="both"/>
      </w:pPr>
      <w:r>
        <w:rPr>
          <w:rFonts w:ascii="Times New Roman"/>
          <w:b w:val="false"/>
          <w:i w:val="false"/>
          <w:color w:val="000000"/>
          <w:sz w:val="28"/>
        </w:rPr>
        <w:t>
      "2-2. Договоры на долгосрочное субсидирование расходов оператора локомотивной тяги в пассажирском движении по социально значимым сообщениям, а также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p>
    <w:bookmarkEnd w:id="51"/>
    <w:bookmarkStart w:name="z57" w:id="52"/>
    <w:p>
      <w:pPr>
        <w:spacing w:after="0"/>
        <w:ind w:left="0"/>
        <w:jc w:val="both"/>
      </w:pPr>
      <w:r>
        <w:rPr>
          <w:rFonts w:ascii="Times New Roman"/>
          <w:b w:val="false"/>
          <w:i w:val="false"/>
          <w:color w:val="000000"/>
          <w:sz w:val="28"/>
        </w:rPr>
        <w:t>
      пункт 2-3 изложить в следующей редакции:</w:t>
      </w:r>
    </w:p>
    <w:bookmarkEnd w:id="52"/>
    <w:bookmarkStart w:name="z58" w:id="53"/>
    <w:p>
      <w:pPr>
        <w:spacing w:after="0"/>
        <w:ind w:left="0"/>
        <w:jc w:val="both"/>
      </w:pPr>
      <w:r>
        <w:rPr>
          <w:rFonts w:ascii="Times New Roman"/>
          <w:b w:val="false"/>
          <w:i w:val="false"/>
          <w:color w:val="000000"/>
          <w:sz w:val="28"/>
        </w:rPr>
        <w:t>
      "2-3.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bookmarkEnd w:id="53"/>
    <w:bookmarkStart w:name="z59" w:id="54"/>
    <w:p>
      <w:pPr>
        <w:spacing w:after="0"/>
        <w:ind w:left="0"/>
        <w:jc w:val="both"/>
      </w:pPr>
      <w:r>
        <w:rPr>
          <w:rFonts w:ascii="Times New Roman"/>
          <w:b w:val="false"/>
          <w:i w:val="false"/>
          <w:color w:val="000000"/>
          <w:sz w:val="28"/>
        </w:rPr>
        <w:t>
      1) долгосрочное субсидирование расходов оператора локомотивной тяги в пассажирском движении по социально значимым сообщениям;</w:t>
      </w:r>
    </w:p>
    <w:bookmarkEnd w:id="54"/>
    <w:bookmarkStart w:name="z60" w:id="55"/>
    <w:p>
      <w:pPr>
        <w:spacing w:after="0"/>
        <w:ind w:left="0"/>
        <w:jc w:val="both"/>
      </w:pPr>
      <w:r>
        <w:rPr>
          <w:rFonts w:ascii="Times New Roman"/>
          <w:b w:val="false"/>
          <w:i w:val="false"/>
          <w:color w:val="000000"/>
          <w:sz w:val="28"/>
        </w:rPr>
        <w:t>
      2)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bookmarkEnd w:id="55"/>
    <w:bookmarkStart w:name="z61" w:id="56"/>
    <w:p>
      <w:pPr>
        <w:spacing w:after="0"/>
        <w:ind w:left="0"/>
        <w:jc w:val="both"/>
      </w:pPr>
      <w:r>
        <w:rPr>
          <w:rFonts w:ascii="Times New Roman"/>
          <w:b w:val="false"/>
          <w:i w:val="false"/>
          <w:color w:val="000000"/>
          <w:sz w:val="28"/>
        </w:rPr>
        <w:t>
      3) определение перевозчика, указанного в абзаце втором пункта 2-2 настоящей статьи;</w:t>
      </w:r>
    </w:p>
    <w:bookmarkEnd w:id="56"/>
    <w:bookmarkStart w:name="z62" w:id="57"/>
    <w:p>
      <w:pPr>
        <w:spacing w:after="0"/>
        <w:ind w:left="0"/>
        <w:jc w:val="both"/>
      </w:pPr>
      <w:r>
        <w:rPr>
          <w:rFonts w:ascii="Times New Roman"/>
          <w:b w:val="false"/>
          <w:i w:val="false"/>
          <w:color w:val="000000"/>
          <w:sz w:val="28"/>
        </w:rPr>
        <w:t>
      4) другие обязательства, предусмотренные законодательством Республики Казахстан.";</w:t>
      </w:r>
    </w:p>
    <w:bookmarkEnd w:id="57"/>
    <w:bookmarkStart w:name="z63" w:id="58"/>
    <w:p>
      <w:pPr>
        <w:spacing w:after="0"/>
        <w:ind w:left="0"/>
        <w:jc w:val="both"/>
      </w:pPr>
      <w:r>
        <w:rPr>
          <w:rFonts w:ascii="Times New Roman"/>
          <w:b w:val="false"/>
          <w:i w:val="false"/>
          <w:color w:val="000000"/>
          <w:sz w:val="28"/>
        </w:rPr>
        <w:t>
      5) в статье 12:</w:t>
      </w:r>
    </w:p>
    <w:bookmarkEnd w:id="58"/>
    <w:bookmarkStart w:name="z64" w:id="59"/>
    <w:p>
      <w:pPr>
        <w:spacing w:after="0"/>
        <w:ind w:left="0"/>
        <w:jc w:val="both"/>
      </w:pPr>
      <w:r>
        <w:rPr>
          <w:rFonts w:ascii="Times New Roman"/>
          <w:b w:val="false"/>
          <w:i w:val="false"/>
          <w:color w:val="000000"/>
          <w:sz w:val="28"/>
        </w:rPr>
        <w:t>
      заголовок изложить в следующей редакции:</w:t>
      </w:r>
    </w:p>
    <w:bookmarkEnd w:id="59"/>
    <w:bookmarkStart w:name="z65" w:id="60"/>
    <w:p>
      <w:pPr>
        <w:spacing w:after="0"/>
        <w:ind w:left="0"/>
        <w:jc w:val="both"/>
      </w:pPr>
      <w:r>
        <w:rPr>
          <w:rFonts w:ascii="Times New Roman"/>
          <w:b w:val="false"/>
          <w:i w:val="false"/>
          <w:color w:val="000000"/>
          <w:sz w:val="28"/>
        </w:rPr>
        <w:t>
      "Статья 12. Тарифы и платы";</w:t>
      </w:r>
    </w:p>
    <w:bookmarkEnd w:id="60"/>
    <w:bookmarkStart w:name="z66" w:id="61"/>
    <w:p>
      <w:pPr>
        <w:spacing w:after="0"/>
        <w:ind w:left="0"/>
        <w:jc w:val="both"/>
      </w:pPr>
      <w:r>
        <w:rPr>
          <w:rFonts w:ascii="Times New Roman"/>
          <w:b w:val="false"/>
          <w:i w:val="false"/>
          <w:color w:val="000000"/>
          <w:sz w:val="28"/>
        </w:rPr>
        <w:t>
      дополнить пунктом 4 следующего содержания:</w:t>
      </w:r>
    </w:p>
    <w:bookmarkEnd w:id="61"/>
    <w:bookmarkStart w:name="z67" w:id="62"/>
    <w:p>
      <w:pPr>
        <w:spacing w:after="0"/>
        <w:ind w:left="0"/>
        <w:jc w:val="both"/>
      </w:pPr>
      <w:r>
        <w:rPr>
          <w:rFonts w:ascii="Times New Roman"/>
          <w:b w:val="false"/>
          <w:i w:val="false"/>
          <w:color w:val="000000"/>
          <w:sz w:val="28"/>
        </w:rPr>
        <w:t>
      "4. Временные балансирующие платы Национального перевозчика грузов устанавливаются уполномоченным органом, осуществляющим руководство в сферах естественных монополий, при формировании предельных уровней цен на услуги локомотивной тяги и направляются:</w:t>
      </w:r>
    </w:p>
    <w:bookmarkEnd w:id="62"/>
    <w:bookmarkStart w:name="z68" w:id="63"/>
    <w:p>
      <w:pPr>
        <w:spacing w:after="0"/>
        <w:ind w:left="0"/>
        <w:jc w:val="both"/>
      </w:pPr>
      <w:r>
        <w:rPr>
          <w:rFonts w:ascii="Times New Roman"/>
          <w:b w:val="false"/>
          <w:i w:val="false"/>
          <w:color w:val="000000"/>
          <w:sz w:val="28"/>
        </w:rPr>
        <w:t>
      1) оператору локомотивной тяги в пассажирском движении;</w:t>
      </w:r>
    </w:p>
    <w:bookmarkEnd w:id="63"/>
    <w:bookmarkStart w:name="z69" w:id="64"/>
    <w:p>
      <w:pPr>
        <w:spacing w:after="0"/>
        <w:ind w:left="0"/>
        <w:jc w:val="both"/>
      </w:pPr>
      <w:r>
        <w:rPr>
          <w:rFonts w:ascii="Times New Roman"/>
          <w:b w:val="false"/>
          <w:i w:val="false"/>
          <w:color w:val="000000"/>
          <w:sz w:val="28"/>
        </w:rPr>
        <w:t>
      2) Национальному оператору инфраструктуры.</w:t>
      </w:r>
    </w:p>
    <w:bookmarkEnd w:id="64"/>
    <w:bookmarkStart w:name="z70" w:id="65"/>
    <w:p>
      <w:pPr>
        <w:spacing w:after="0"/>
        <w:ind w:left="0"/>
        <w:jc w:val="both"/>
      </w:pPr>
      <w:r>
        <w:rPr>
          <w:rFonts w:ascii="Times New Roman"/>
          <w:b w:val="false"/>
          <w:i w:val="false"/>
          <w:color w:val="000000"/>
          <w:sz w:val="28"/>
        </w:rPr>
        <w:t>
      Правила расчета и выплат временных балансирующих плат утверждаются уполномоченным органом, осуществляющим руководство в сферах естественных монополий, по согласованию с государственным органом, осуществляющим руководство в сфере железнодорожного транспорта.</w:t>
      </w:r>
    </w:p>
    <w:bookmarkEnd w:id="65"/>
    <w:bookmarkStart w:name="z71" w:id="66"/>
    <w:p>
      <w:pPr>
        <w:spacing w:after="0"/>
        <w:ind w:left="0"/>
        <w:jc w:val="both"/>
      </w:pPr>
      <w:r>
        <w:rPr>
          <w:rFonts w:ascii="Times New Roman"/>
          <w:b w:val="false"/>
          <w:i w:val="false"/>
          <w:color w:val="000000"/>
          <w:sz w:val="28"/>
        </w:rPr>
        <w:t>
      Правила расчета и выплат временных балансирующих плат содержат перечень расходов, учитываемых при формировании временных балансирующих плат.</w:t>
      </w:r>
    </w:p>
    <w:bookmarkEnd w:id="66"/>
    <w:bookmarkStart w:name="z72" w:id="67"/>
    <w:p>
      <w:pPr>
        <w:spacing w:after="0"/>
        <w:ind w:left="0"/>
        <w:jc w:val="both"/>
      </w:pPr>
      <w:r>
        <w:rPr>
          <w:rFonts w:ascii="Times New Roman"/>
          <w:b w:val="false"/>
          <w:i w:val="false"/>
          <w:color w:val="000000"/>
          <w:sz w:val="28"/>
        </w:rPr>
        <w:t>
      Источником временных балансирующих плат являются доходы Национального перевозчика грузов от деятельности по перевозке грузов железнодорожным транспортом во всех сообщениях.";</w:t>
      </w:r>
    </w:p>
    <w:bookmarkEnd w:id="67"/>
    <w:bookmarkStart w:name="z73" w:id="68"/>
    <w:p>
      <w:pPr>
        <w:spacing w:after="0"/>
        <w:ind w:left="0"/>
        <w:jc w:val="both"/>
      </w:pPr>
      <w:r>
        <w:rPr>
          <w:rFonts w:ascii="Times New Roman"/>
          <w:b w:val="false"/>
          <w:i w:val="false"/>
          <w:color w:val="000000"/>
          <w:sz w:val="28"/>
        </w:rPr>
        <w:t>
      6) пункт 2 статьи 14:</w:t>
      </w:r>
    </w:p>
    <w:bookmarkEnd w:id="68"/>
    <w:bookmarkStart w:name="z74" w:id="69"/>
    <w:p>
      <w:pPr>
        <w:spacing w:after="0"/>
        <w:ind w:left="0"/>
        <w:jc w:val="both"/>
      </w:pPr>
      <w:r>
        <w:rPr>
          <w:rFonts w:ascii="Times New Roman"/>
          <w:b w:val="false"/>
          <w:i w:val="false"/>
          <w:color w:val="000000"/>
          <w:sz w:val="28"/>
        </w:rPr>
        <w:t>
      дополнить подпунктом 19-1) следующего содержания:</w:t>
      </w:r>
    </w:p>
    <w:bookmarkEnd w:id="69"/>
    <w:bookmarkStart w:name="z75" w:id="70"/>
    <w:p>
      <w:pPr>
        <w:spacing w:after="0"/>
        <w:ind w:left="0"/>
        <w:jc w:val="both"/>
      </w:pPr>
      <w:r>
        <w:rPr>
          <w:rFonts w:ascii="Times New Roman"/>
          <w:b w:val="false"/>
          <w:i w:val="false"/>
          <w:color w:val="000000"/>
          <w:sz w:val="28"/>
        </w:rPr>
        <w:t>
      "19-1) утверждение порядка включения и исключения магистральных, станционных путей и иных объектов магистральной железнодорожной сети из перечня магистральных и станционных путей и иных объектов, технологически необходимых для функционирования магистральной железнодорожной сети;";</w:t>
      </w:r>
    </w:p>
    <w:bookmarkEnd w:id="70"/>
    <w:bookmarkStart w:name="z76" w:id="71"/>
    <w:p>
      <w:pPr>
        <w:spacing w:after="0"/>
        <w:ind w:left="0"/>
        <w:jc w:val="both"/>
      </w:pPr>
      <w:r>
        <w:rPr>
          <w:rFonts w:ascii="Times New Roman"/>
          <w:b w:val="false"/>
          <w:i w:val="false"/>
          <w:color w:val="000000"/>
          <w:sz w:val="28"/>
        </w:rPr>
        <w:t>
      дополнить подпунктами 34-40), 34-41) следующего содержания:</w:t>
      </w:r>
    </w:p>
    <w:bookmarkEnd w:id="71"/>
    <w:bookmarkStart w:name="z77" w:id="72"/>
    <w:p>
      <w:pPr>
        <w:spacing w:after="0"/>
        <w:ind w:left="0"/>
        <w:jc w:val="both"/>
      </w:pPr>
      <w:r>
        <w:rPr>
          <w:rFonts w:ascii="Times New Roman"/>
          <w:b w:val="false"/>
          <w:i w:val="false"/>
          <w:color w:val="000000"/>
          <w:sz w:val="28"/>
        </w:rPr>
        <w:t>
      "34-40) разработка и утверждение правил субсидирования расходов оператора локомотивной тяги в пассажирском движении, связанных с оказанием услуг локомотивной тяги перевозчикам пассажиров по социально значимым сообщениям;</w:t>
      </w:r>
    </w:p>
    <w:bookmarkEnd w:id="72"/>
    <w:bookmarkStart w:name="z78" w:id="73"/>
    <w:p>
      <w:pPr>
        <w:spacing w:after="0"/>
        <w:ind w:left="0"/>
        <w:jc w:val="both"/>
      </w:pPr>
      <w:r>
        <w:rPr>
          <w:rFonts w:ascii="Times New Roman"/>
          <w:b w:val="false"/>
          <w:i w:val="false"/>
          <w:color w:val="000000"/>
          <w:sz w:val="28"/>
        </w:rPr>
        <w:t>
      34-41) разработка и утверждение методики определения объемов субсидирования расходов оператора локомотивной тяги в пассажирском движении, связанных с оказанием услуг локомотивной тяги перевозчикам пассажиров по социально значимым сообщениям;";</w:t>
      </w:r>
    </w:p>
    <w:bookmarkEnd w:id="73"/>
    <w:bookmarkStart w:name="z79" w:id="74"/>
    <w:p>
      <w:pPr>
        <w:spacing w:after="0"/>
        <w:ind w:left="0"/>
        <w:jc w:val="both"/>
      </w:pPr>
      <w:r>
        <w:rPr>
          <w:rFonts w:ascii="Times New Roman"/>
          <w:b w:val="false"/>
          <w:i w:val="false"/>
          <w:color w:val="000000"/>
          <w:sz w:val="28"/>
        </w:rPr>
        <w:t>
      7) пункт 1 статьи 40 дополнить подпунктом 4-1) следующего содержания:</w:t>
      </w:r>
    </w:p>
    <w:bookmarkEnd w:id="74"/>
    <w:bookmarkStart w:name="z80" w:id="75"/>
    <w:p>
      <w:pPr>
        <w:spacing w:after="0"/>
        <w:ind w:left="0"/>
        <w:jc w:val="both"/>
      </w:pPr>
      <w:r>
        <w:rPr>
          <w:rFonts w:ascii="Times New Roman"/>
          <w:b w:val="false"/>
          <w:i w:val="false"/>
          <w:color w:val="000000"/>
          <w:sz w:val="28"/>
        </w:rPr>
        <w:t>
      "4-1) транзита грузов;";</w:t>
      </w:r>
    </w:p>
    <w:bookmarkEnd w:id="75"/>
    <w:bookmarkStart w:name="z81" w:id="76"/>
    <w:p>
      <w:pPr>
        <w:spacing w:after="0"/>
        <w:ind w:left="0"/>
        <w:jc w:val="both"/>
      </w:pPr>
      <w:r>
        <w:rPr>
          <w:rFonts w:ascii="Times New Roman"/>
          <w:b w:val="false"/>
          <w:i w:val="false"/>
          <w:color w:val="000000"/>
          <w:sz w:val="28"/>
        </w:rPr>
        <w:t>
      8) в статье 44:</w:t>
      </w:r>
    </w:p>
    <w:bookmarkEnd w:id="76"/>
    <w:bookmarkStart w:name="z82" w:id="77"/>
    <w:p>
      <w:pPr>
        <w:spacing w:after="0"/>
        <w:ind w:left="0"/>
        <w:jc w:val="both"/>
      </w:pPr>
      <w:r>
        <w:rPr>
          <w:rFonts w:ascii="Times New Roman"/>
          <w:b w:val="false"/>
          <w:i w:val="false"/>
          <w:color w:val="000000"/>
          <w:sz w:val="28"/>
        </w:rPr>
        <w:t>
      пункт 1 дополнить подпунктом 4) следующего содержания:</w:t>
      </w:r>
    </w:p>
    <w:bookmarkEnd w:id="77"/>
    <w:bookmarkStart w:name="z83" w:id="78"/>
    <w:p>
      <w:pPr>
        <w:spacing w:after="0"/>
        <w:ind w:left="0"/>
        <w:jc w:val="both"/>
      </w:pPr>
      <w:r>
        <w:rPr>
          <w:rFonts w:ascii="Times New Roman"/>
          <w:b w:val="false"/>
          <w:i w:val="false"/>
          <w:color w:val="000000"/>
          <w:sz w:val="28"/>
        </w:rPr>
        <w:t>
      "4) получать от грузополучателя, грузоотправителя копии товаросопроводительных документов при транзите груза;";</w:t>
      </w:r>
    </w:p>
    <w:bookmarkEnd w:id="78"/>
    <w:bookmarkStart w:name="z84" w:id="79"/>
    <w:p>
      <w:pPr>
        <w:spacing w:after="0"/>
        <w:ind w:left="0"/>
        <w:jc w:val="both"/>
      </w:pPr>
      <w:r>
        <w:rPr>
          <w:rFonts w:ascii="Times New Roman"/>
          <w:b w:val="false"/>
          <w:i w:val="false"/>
          <w:color w:val="000000"/>
          <w:sz w:val="28"/>
        </w:rPr>
        <w:t>
      дополнить пунктом 2-1 следующего содержания:</w:t>
      </w:r>
    </w:p>
    <w:bookmarkEnd w:id="79"/>
    <w:bookmarkStart w:name="z85" w:id="80"/>
    <w:p>
      <w:pPr>
        <w:spacing w:after="0"/>
        <w:ind w:left="0"/>
        <w:jc w:val="both"/>
      </w:pPr>
      <w:r>
        <w:rPr>
          <w:rFonts w:ascii="Times New Roman"/>
          <w:b w:val="false"/>
          <w:i w:val="false"/>
          <w:color w:val="000000"/>
          <w:sz w:val="28"/>
        </w:rPr>
        <w:t>
      "2-1.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ввоза/вывоза груза.";</w:t>
      </w:r>
    </w:p>
    <w:bookmarkEnd w:id="80"/>
    <w:bookmarkStart w:name="z86" w:id="81"/>
    <w:p>
      <w:pPr>
        <w:spacing w:after="0"/>
        <w:ind w:left="0"/>
        <w:jc w:val="both"/>
      </w:pPr>
      <w:r>
        <w:rPr>
          <w:rFonts w:ascii="Times New Roman"/>
          <w:b w:val="false"/>
          <w:i w:val="false"/>
          <w:color w:val="000000"/>
          <w:sz w:val="28"/>
        </w:rPr>
        <w:t>
      9) статью 57-1 дополнить пунктом 2-1 следующего содержания:</w:t>
      </w:r>
    </w:p>
    <w:bookmarkEnd w:id="81"/>
    <w:bookmarkStart w:name="z87" w:id="82"/>
    <w:p>
      <w:pPr>
        <w:spacing w:after="0"/>
        <w:ind w:left="0"/>
        <w:jc w:val="both"/>
      </w:pPr>
      <w:r>
        <w:rPr>
          <w:rFonts w:ascii="Times New Roman"/>
          <w:b w:val="false"/>
          <w:i w:val="false"/>
          <w:color w:val="000000"/>
          <w:sz w:val="28"/>
        </w:rPr>
        <w:t>
      "2-1.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bookmarkEnd w:id="82"/>
    <w:bookmarkStart w:name="z88" w:id="83"/>
    <w:p>
      <w:pPr>
        <w:spacing w:after="0"/>
        <w:ind w:left="0"/>
        <w:jc w:val="both"/>
      </w:pPr>
      <w:r>
        <w:rPr>
          <w:rFonts w:ascii="Times New Roman"/>
          <w:b w:val="false"/>
          <w:i w:val="false"/>
          <w:color w:val="000000"/>
          <w:sz w:val="28"/>
        </w:rPr>
        <w:t>
      10) дополнить статьей 57-2 следующего содержания:</w:t>
      </w:r>
    </w:p>
    <w:bookmarkEnd w:id="83"/>
    <w:bookmarkStart w:name="z89" w:id="84"/>
    <w:p>
      <w:pPr>
        <w:spacing w:after="0"/>
        <w:ind w:left="0"/>
        <w:jc w:val="both"/>
      </w:pPr>
      <w:r>
        <w:rPr>
          <w:rFonts w:ascii="Times New Roman"/>
          <w:b w:val="false"/>
          <w:i w:val="false"/>
          <w:color w:val="000000"/>
          <w:sz w:val="28"/>
        </w:rPr>
        <w:t>
      "Статья 57-2. Требования к деятельности по оказанию услуг подъездных путей при условии отсутствия конкурентного подъездного пути.</w:t>
      </w:r>
    </w:p>
    <w:bookmarkEnd w:id="84"/>
    <w:bookmarkStart w:name="z90" w:id="85"/>
    <w:p>
      <w:pPr>
        <w:spacing w:after="0"/>
        <w:ind w:left="0"/>
        <w:jc w:val="both"/>
      </w:pPr>
      <w:r>
        <w:rPr>
          <w:rFonts w:ascii="Times New Roman"/>
          <w:b w:val="false"/>
          <w:i w:val="false"/>
          <w:color w:val="000000"/>
          <w:sz w:val="28"/>
        </w:rPr>
        <w:t>
      Ветвевладелец, оказывающий услуги подъездных путей, обязан не допускать действий (бездействия), приводящих к прекращению оказания услуг подъездного пути потребителям, за исключением случаев, предусмотренных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11) статью 64 дополнить частями третьей и четвертой следующего содержания:</w:t>
      </w:r>
    </w:p>
    <w:bookmarkEnd w:id="86"/>
    <w:bookmarkStart w:name="z92" w:id="87"/>
    <w:p>
      <w:pPr>
        <w:spacing w:after="0"/>
        <w:ind w:left="0"/>
        <w:jc w:val="both"/>
      </w:pPr>
      <w:r>
        <w:rPr>
          <w:rFonts w:ascii="Times New Roman"/>
          <w:b w:val="false"/>
          <w:i w:val="false"/>
          <w:color w:val="000000"/>
          <w:sz w:val="28"/>
        </w:rPr>
        <w:t>
      "Открытие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bookmarkEnd w:id="87"/>
    <w:bookmarkStart w:name="z93" w:id="88"/>
    <w:p>
      <w:pPr>
        <w:spacing w:after="0"/>
        <w:ind w:left="0"/>
        <w:jc w:val="both"/>
      </w:pPr>
      <w:r>
        <w:rPr>
          <w:rFonts w:ascii="Times New Roman"/>
          <w:b w:val="false"/>
          <w:i w:val="false"/>
          <w:color w:val="000000"/>
          <w:sz w:val="28"/>
        </w:rPr>
        <w:t>
      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bookmarkEnd w:id="88"/>
    <w:bookmarkStart w:name="z94" w:id="8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 87, Закон Республики Казахстан от 27 декабря 2018 года "О естественных монополиях", опубликованный в газетах "Егемен Қазақстан" и "Казахстанская правда" 4 января 2019г.):</w:t>
      </w:r>
    </w:p>
    <w:bookmarkEnd w:id="89"/>
    <w:bookmarkStart w:name="z95" w:id="90"/>
    <w:p>
      <w:pPr>
        <w:spacing w:after="0"/>
        <w:ind w:left="0"/>
        <w:jc w:val="both"/>
      </w:pPr>
      <w:r>
        <w:rPr>
          <w:rFonts w:ascii="Times New Roman"/>
          <w:b w:val="false"/>
          <w:i w:val="false"/>
          <w:color w:val="000000"/>
          <w:sz w:val="28"/>
        </w:rPr>
        <w:t>
      1) в статье 13:</w:t>
      </w:r>
    </w:p>
    <w:bookmarkEnd w:id="90"/>
    <w:bookmarkStart w:name="z96" w:id="91"/>
    <w:p>
      <w:pPr>
        <w:spacing w:after="0"/>
        <w:ind w:left="0"/>
        <w:jc w:val="both"/>
      </w:pPr>
      <w:r>
        <w:rPr>
          <w:rFonts w:ascii="Times New Roman"/>
          <w:b w:val="false"/>
          <w:i w:val="false"/>
          <w:color w:val="000000"/>
          <w:sz w:val="28"/>
        </w:rPr>
        <w:t>
      в пункте 1:</w:t>
      </w:r>
    </w:p>
    <w:bookmarkEnd w:id="91"/>
    <w:bookmarkStart w:name="z97" w:id="92"/>
    <w:p>
      <w:pPr>
        <w:spacing w:after="0"/>
        <w:ind w:left="0"/>
        <w:jc w:val="both"/>
      </w:pPr>
      <w:r>
        <w:rPr>
          <w:rFonts w:ascii="Times New Roman"/>
          <w:b w:val="false"/>
          <w:i w:val="false"/>
          <w:color w:val="000000"/>
          <w:sz w:val="28"/>
        </w:rPr>
        <w:t>
      подпункт 1) изложить в следующей редакции:</w:t>
      </w:r>
    </w:p>
    <w:bookmarkEnd w:id="92"/>
    <w:bookmarkStart w:name="z98" w:id="93"/>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w:t>
      </w:r>
    </w:p>
    <w:bookmarkEnd w:id="93"/>
    <w:bookmarkStart w:name="z99" w:id="94"/>
    <w:p>
      <w:pPr>
        <w:spacing w:after="0"/>
        <w:ind w:left="0"/>
        <w:jc w:val="both"/>
      </w:pPr>
      <w:r>
        <w:rPr>
          <w:rFonts w:ascii="Times New Roman"/>
          <w:b w:val="false"/>
          <w:i w:val="false"/>
          <w:color w:val="000000"/>
          <w:sz w:val="28"/>
        </w:rPr>
        <w:t>
      1-1) настоящего пункта;";</w:t>
      </w:r>
    </w:p>
    <w:bookmarkEnd w:id="94"/>
    <w:bookmarkStart w:name="z100" w:id="95"/>
    <w:p>
      <w:pPr>
        <w:spacing w:after="0"/>
        <w:ind w:left="0"/>
        <w:jc w:val="both"/>
      </w:pPr>
      <w:r>
        <w:rPr>
          <w:rFonts w:ascii="Times New Roman"/>
          <w:b w:val="false"/>
          <w:i w:val="false"/>
          <w:color w:val="000000"/>
          <w:sz w:val="28"/>
        </w:rPr>
        <w:t>
      дополнить подпунктом 1-1) следующего содержания:</w:t>
      </w:r>
    </w:p>
    <w:bookmarkEnd w:id="95"/>
    <w:bookmarkStart w:name="z101" w:id="96"/>
    <w:p>
      <w:pPr>
        <w:spacing w:after="0"/>
        <w:ind w:left="0"/>
        <w:jc w:val="both"/>
      </w:pPr>
      <w:r>
        <w:rPr>
          <w:rFonts w:ascii="Times New Roman"/>
          <w:b w:val="false"/>
          <w:i w:val="false"/>
          <w:color w:val="000000"/>
          <w:sz w:val="28"/>
        </w:rPr>
        <w:t>
      "1-1) совершение сделок с имуществом, используемым для предоставления регулируемой услуги подъездных путей;";</w:t>
      </w:r>
    </w:p>
    <w:bookmarkEnd w:id="96"/>
    <w:bookmarkStart w:name="z102" w:id="97"/>
    <w:p>
      <w:pPr>
        <w:spacing w:after="0"/>
        <w:ind w:left="0"/>
        <w:jc w:val="both"/>
      </w:pPr>
      <w:r>
        <w:rPr>
          <w:rFonts w:ascii="Times New Roman"/>
          <w:b w:val="false"/>
          <w:i w:val="false"/>
          <w:color w:val="000000"/>
          <w:sz w:val="28"/>
        </w:rPr>
        <w:t>
      пункт 2 дополнить подпунктами 4-1) и 4-2) следующего содержания:</w:t>
      </w:r>
    </w:p>
    <w:bookmarkEnd w:id="97"/>
    <w:bookmarkStart w:name="z103" w:id="98"/>
    <w:p>
      <w:pPr>
        <w:spacing w:after="0"/>
        <w:ind w:left="0"/>
        <w:jc w:val="both"/>
      </w:pPr>
      <w:r>
        <w:rPr>
          <w:rFonts w:ascii="Times New Roman"/>
          <w:b w:val="false"/>
          <w:i w:val="false"/>
          <w:color w:val="000000"/>
          <w:sz w:val="28"/>
        </w:rPr>
        <w:t>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98"/>
    <w:bookmarkStart w:name="z104" w:id="99"/>
    <w:p>
      <w:pPr>
        <w:spacing w:after="0"/>
        <w:ind w:left="0"/>
        <w:jc w:val="both"/>
      </w:pPr>
      <w:r>
        <w:rPr>
          <w:rFonts w:ascii="Times New Roman"/>
          <w:b w:val="false"/>
          <w:i w:val="false"/>
          <w:color w:val="000000"/>
          <w:sz w:val="28"/>
        </w:rPr>
        <w:t>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99"/>
    <w:bookmarkStart w:name="z105" w:id="100"/>
    <w:p>
      <w:pPr>
        <w:spacing w:after="0"/>
        <w:ind w:left="0"/>
        <w:jc w:val="both"/>
      </w:pPr>
      <w:r>
        <w:rPr>
          <w:rFonts w:ascii="Times New Roman"/>
          <w:b w:val="false"/>
          <w:i w:val="false"/>
          <w:color w:val="000000"/>
          <w:sz w:val="28"/>
        </w:rPr>
        <w:t>
      2) пункт 1 статьи 20 дополнить подпунктом 3-1) следующего содержания:</w:t>
      </w:r>
    </w:p>
    <w:bookmarkEnd w:id="100"/>
    <w:bookmarkStart w:name="z106" w:id="101"/>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101"/>
    <w:bookmarkStart w:name="z107" w:id="102"/>
    <w:p>
      <w:pPr>
        <w:spacing w:after="0"/>
        <w:ind w:left="0"/>
        <w:jc w:val="both"/>
      </w:pPr>
      <w:r>
        <w:rPr>
          <w:rFonts w:ascii="Times New Roman"/>
          <w:b w:val="false"/>
          <w:i w:val="false"/>
          <w:color w:val="000000"/>
          <w:sz w:val="28"/>
        </w:rPr>
        <w:t>
      3) часть вторую подпункта 28) пункта 2 статьи 26 изложить в следующей редакции:</w:t>
      </w:r>
    </w:p>
    <w:bookmarkEnd w:id="102"/>
    <w:bookmarkStart w:name="z108" w:id="103"/>
    <w:p>
      <w:pPr>
        <w:spacing w:after="0"/>
        <w:ind w:left="0"/>
        <w:jc w:val="both"/>
      </w:pPr>
      <w:r>
        <w:rPr>
          <w:rFonts w:ascii="Times New Roman"/>
          <w:b w:val="false"/>
          <w:i w:val="false"/>
          <w:color w:val="000000"/>
          <w:sz w:val="28"/>
        </w:rPr>
        <w:t>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bookmarkEnd w:id="103"/>
    <w:bookmarkStart w:name="z109" w:id="104"/>
    <w:p>
      <w:pPr>
        <w:spacing w:after="0"/>
        <w:ind w:left="0"/>
        <w:jc w:val="both"/>
      </w:pPr>
      <w:r>
        <w:rPr>
          <w:rFonts w:ascii="Times New Roman"/>
          <w:b w:val="false"/>
          <w:i w:val="false"/>
          <w:color w:val="000000"/>
          <w:sz w:val="28"/>
        </w:rPr>
        <w:t>
      письменно уведомить потребителей, имеющих заключенные договора на оказание услуг подъездных путей, о проведении тендера не позднее тридцати календарных дней до проведения тендера;</w:t>
      </w:r>
    </w:p>
    <w:bookmarkEnd w:id="104"/>
    <w:bookmarkStart w:name="z110" w:id="105"/>
    <w:p>
      <w:pPr>
        <w:spacing w:after="0"/>
        <w:ind w:left="0"/>
        <w:jc w:val="both"/>
      </w:pPr>
      <w:r>
        <w:rPr>
          <w:rFonts w:ascii="Times New Roman"/>
          <w:b w:val="false"/>
          <w:i w:val="false"/>
          <w:color w:val="000000"/>
          <w:sz w:val="28"/>
        </w:rPr>
        <w:t>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bookmarkEnd w:id="105"/>
    <w:bookmarkStart w:name="z111" w:id="106"/>
    <w:p>
      <w:pPr>
        <w:spacing w:after="0"/>
        <w:ind w:left="0"/>
        <w:jc w:val="both"/>
      </w:pPr>
      <w:r>
        <w:rPr>
          <w:rFonts w:ascii="Times New Roman"/>
          <w:b w:val="false"/>
          <w:i w:val="false"/>
          <w:color w:val="000000"/>
          <w:sz w:val="28"/>
        </w:rPr>
        <w:t>
      Статья 2. Настоящий Закон вводится в действие с 1 января 2020 года, за исключением:</w:t>
      </w:r>
    </w:p>
    <w:bookmarkEnd w:id="106"/>
    <w:bookmarkStart w:name="z112" w:id="107"/>
    <w:p>
      <w:pPr>
        <w:spacing w:after="0"/>
        <w:ind w:left="0"/>
        <w:jc w:val="both"/>
      </w:pPr>
      <w:r>
        <w:rPr>
          <w:rFonts w:ascii="Times New Roman"/>
          <w:b w:val="false"/>
          <w:i w:val="false"/>
          <w:color w:val="000000"/>
          <w:sz w:val="28"/>
        </w:rPr>
        <w:t>
      пунктов 1 и 2, абзацев восьмого и девятого подпункта 1), подпункта 5) пункта 3 статьи 1, которые вводятся в действие с 1 января 2020 года и действуют до 1 января 2021 года;</w:t>
      </w:r>
    </w:p>
    <w:bookmarkEnd w:id="107"/>
    <w:bookmarkStart w:name="z113" w:id="108"/>
    <w:p>
      <w:pPr>
        <w:spacing w:after="0"/>
        <w:ind w:left="0"/>
        <w:jc w:val="both"/>
      </w:pPr>
      <w:r>
        <w:rPr>
          <w:rFonts w:ascii="Times New Roman"/>
          <w:b w:val="false"/>
          <w:i w:val="false"/>
          <w:color w:val="000000"/>
          <w:sz w:val="28"/>
        </w:rPr>
        <w:t>
      подпункта 9) пункта 3 статьи 1, который вводится в действие с 1 апреля 2020 года.</w:t>
      </w:r>
    </w:p>
    <w:bookmarkEnd w:id="10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