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3a1" w14:textId="3312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Протокола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2018 года № 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Протокола к нему".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Протокола к нему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 к нему, совершенные в Астане 29 сентября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