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e953" w14:textId="b8de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ноября 2010 года № 1221 "Об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2017 года № 598. Утратило силу постановлением Правительства Республики Казахстан от 15 декабря 2023 года № 1128.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15.12.2023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2010 года № 1221 "Об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отправлений" (САПП Республики Казахстан, 2011 г., № 2, ст. 16)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Конкурс проводится с целью определения авиакомпании для оказания услуг по перевозке пассажиров, багажа, грузов и почтовых отправлений и выдачи свидетельств на международные авиамаршруты.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на международные авиамаршруты проводится на авиамаршруты, по которым установлены ограничения по количеству авиаперевозчиков или частоте выполнения рейсов согласно межправительственным соглашениям, в случаях: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открытия нового авиамаршрута;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распределения дополнительных частот на существующем международном авиамаршруте согласно изменениям, внесенным в межправительственное соглашение;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распределения освободившихся частот при отказе от эксплуатации авиаперевозчиком международного авиамаршрута;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Организатором проведения конкурса на международные авиамаршруты выступает Комитет гражданской авиации Министерства по инвестициям и развитию Республики Казахстан (далее – уполномоченный орган).";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иметь непрерывный опыт работы регулярных пассажирских перевозок (не менее двух последних лет);";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участия в конкурсе участниками представляются следующие документы: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на участие в конкурсе согласно приложению 1 к настоящим Правилам;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(перерегистрации) юридического лица;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сертификата эксплуатанта гражданских воздушных судов со всеми приложениями;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страховых полисов (договоров), подтверждающих наличие обязательных видов страхования;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парке воздушных судов (их типы, количество, регистрационные бортовые номера, действующий сертификат летной годности);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соглашения на размещение и ведение ресурса мест в одной из глобальных дистрибутивных систем продаж авиабилетов, включая оформление перевозочных документов в электронной и бумажной формах;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регистрации авиакомпании в Международной организации гражданской авиации (ИКАО);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банка об имеющихся финансовых средствах на счете в национальной или иностранной валютах в количестве, необходимом для обеспечения полетов, в соответствии с предлагаемым расписанием по международному авиамаршруту в течение месяца без учета дохода, предполагаемого с момента эксплуатации;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расчеты расходов на выполнение полетов с учетом планируемой загрузки в соответствии с предлагаемым расписанием по международному авиамаршруту в течение месяца;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оригинал справки установленной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месяца, предшествующих дате вскрытия конвертов с конкурсными заявками, за исключением случаев, когда срок уплаты отсрочен в соответствии с законодательством Республики Казахстан, за подписью первого руководителя или лица, имеющего право подписи (с приложением соответствующего документа, подтверждающего данное право), с печатью данного налогового органа (в случае, если в справке указана задолженность, необходимо приложить документы, подтверждающие сроки образования данной задолженности за подписью лица, выдавшего справку);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наличии квалифицированного персонала авиакомпании по управлению ресурсами в глобальных дистрибутивных системах бронирования и продаж авиабилетов;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аудированный отчет за последний финансовый год;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об опыте работы на регулярных пассажирских перевозках за последние два года;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копия свидетельства о регистрации филиала или представительства авиакомпании не менее чем в двух городах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наличии веб-сайта авиакомпании и ведении продажи авиабилетов через веб-сайт;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копия сертификата производственного аудита безопасности авиакомпаний (IOSA) Международной ассоциации воздушного транспорта;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долгосрочный бизнес-план (на три года) выполнения международных полетов на авиамаршруте;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конкурсные предложения по обеспечению основных условий и требований к организации перевозок пассажиров, багажа, грузов и почтовых отправлений по выставленным на конкурс международным авиамаршрутам.";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международные авиамаршруты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свидетельств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авиамаршруты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 по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пассажиров, багажа, грузов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почтовых отправлений</w:t>
            </w:r>
          </w:p>
        </w:tc>
      </w:tr>
    </w:tbl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    Герб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Республики Казахстан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CВИДЕТЕЛЬСТВО НА МЕЖДУНАРОДНЫЙ АВИАМАРШРУТ</w:t>
      </w:r>
    </w:p>
    <w:bookmarkEnd w:id="31"/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       Выдано 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юридического лица)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       на право выполнения регулярных авиарейсов по международному авиамаршруту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авиамаршрута)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       с частотой 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(количество разрешенных рейсов в неделю)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       с целью перевозки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пассажиров, багажа, грузов и почтовых отправлений</w:t>
      </w:r>
      <w:r>
        <w:rPr>
          <w:rFonts w:ascii="Times New Roman"/>
          <w:b w:val="false"/>
          <w:i w:val="false"/>
          <w:color w:val="000000"/>
          <w:sz w:val="28"/>
        </w:rPr>
        <w:t>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(указываются объекты перевозок)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       Государственный орган, выдавший свидетельство на международный авиамаршрут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органа, выдавшего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 и подпись должностного лица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органа либо лица, уполномоченного им)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выдачи свидетельства:                        "___" ________ 20__ года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действия свидетельства:                        до "___" ________ 20__ года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Номер свидетельства ____________ № ____________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город Астана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