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c0fc" w14:textId="72ec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дополнения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Протокола 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Министру иностранных дел Республики Казахстан Идрисову Ерлану Абильфаизовичу подписать от имени Правительства Республики Казахстан Протокол о внесении дополнения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дополнения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2 сентября 2016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99)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Китайской Народной Республики,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 (далее -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внести в Соглашение следующее дополнение: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абзацем в следующей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"Созданная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по охране качества вод трансграничных рек от 22 февраля 2011 года Казахстанско-китайская комиссия по сотрудничеству в области охраны окружающей среды входит в состав Комитета и ответственна за соответствующие вопросы сотрудничества двух государств в области охраны окружающей среды. Данная комиссия обязана докладывать о достигнутых договоренностях Комитету.".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 даты подписания и действует до окончания срока действия Соглашения.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Совершено в городе____________(____) "____"_________201_ года в двух экземплярах, каждый на казахском, китайском и русском языках, причем все тексты имеют одинаковую силу.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