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5cdc" w14:textId="28c5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346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"72-1) определение порядка осуществления выбора единой электронной торговой площадки по реализации арестованного имущества;".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юридических службах государственных органов Республики Казахстан, утвержденном указанным постановлением: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"организацию на постоянной основе мероприятий для повышения профессионального уровня сотрудников юридических служб, в том числе прохождение системных стажировок сотрудников юридических служб в органах юстиции и Академии государственного управления при Президенте Республики Казахстан;";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численностью сотрудников юридических служб не менее 5 % от общей штатной численности сотрудников государственного органа. В отношении государственных органов, где штатная численность центрального аппарата составляет 500 и более единиц, исчисление 5 % производится от 500.";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"обязательно участвуют при прохождении законопроектов в Парламенте Республики Казахстан, а также при доработке в рабочем порядке проектов заключений Правительства на законопроекты, инициированные депутатами Парламента, или на поправки депутатов, внесенные в законопроекты, инициированные Правительством в Канцелярии Премьер-Министра, проектов указов Президента, постановлений Правительства и распоряжений Премьер-Министра Республики Казахстан, разработчиком которых является их государственный орган, в Канцелярии Премьер-Министра и Министерстве юстиции;";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"анализируют на постоянной основе нормотворческую деятельность государственного органа, замечания Министерства юстиции по результатам юридической экспертизы проектов нормативных правовых актов, а также нормативных правовых актов, предусмотренных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"О нормативных правовых актах", подлежащих государственной регистрации в органах юстиции, и по результатам анализа вносят первому руководителю государственного органа, а также ответственному секретарю центрального исполнительного органа (должностному лицу, на которого в установленном порядке возложены полномочия ответственного секретаря центрального исполнительного органа) предложения по ее совершенствованию и устранению выявленных недостатков и два раза в год до 10 числа следующего месяца полугодия направляют информацию в Министерство юстиции о проведенном анализе и принятых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соответствие договоров требованиям законодательства, применения экономических мер воздействия при неисполнении и ненадлежащем исполнении обязательств по договорам.";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Информация государственного органа, представляемая в соответствии с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положения, должна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на согласование проектов законов, указов Президента, постановлений Правительства, распоряжений Премьер-Министра (далее – проекты) и принятых нормативных правовых актов, подлежащих государственной регистрации (далее – НПА);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согласованных проектов, зарегистрированных НПА;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возвращенных на доработку проектов и отказанных в государственной регистрации НПА с разбивкой по характеру замечаний: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противоречащие нормативным правовым актам вышестоящего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противоречащие нормативным правовым актам одного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редакционные замечания;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юридической технике;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совершенствованию нормотворческой деятельности и информацию по устранению выявленных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Министерство юстиции анализирует представленную информацию по итогам полугодия и не позднее 30 числа следующего месяца полугодия направляет обобщенную информацию в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должно содержать итоговый анализ по вопросам, предусмотренным в пункте 8-1 настоящего Типового положения, с соответствующими рекомендациями.".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