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7f94" w14:textId="48c7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между Правительством Республики Казахстан и Правительством Республики Беларусь о прекращении действия Соглашения между Правительством Республики Казахстан и Правительством Республики Беларусь о принципах взимания косвенных налогов при экспорте и импорте товаров (работ) от 2 февраля 1999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2014 года № 729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Протокола между Правительством Республики Казахстан и Правительством Республики Беларусь о прекращении действия Соглашения между Правительством Республики Казахстан и Правительством Республики Беларусь о принципах взимания косвенных налогов при экспорте и импорте товаров (работ) от 2 февраля 1999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Протокола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Республики Беларусь о прекращении</w:t>
      </w:r>
      <w:r>
        <w:br/>
      </w:r>
      <w:r>
        <w:rPr>
          <w:rFonts w:ascii="Times New Roman"/>
          <w:b/>
          <w:i w:val="false"/>
          <w:color w:val="000000"/>
        </w:rPr>
        <w:t>
действия Соглашения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Беларусь о принципах взимания</w:t>
      </w:r>
      <w:r>
        <w:br/>
      </w:r>
      <w:r>
        <w:rPr>
          <w:rFonts w:ascii="Times New Roman"/>
          <w:b/>
          <w:i w:val="false"/>
          <w:color w:val="000000"/>
        </w:rPr>
        <w:t>
косвенных налогов при экспорте и импорте товаров (работ) от 2</w:t>
      </w:r>
      <w:r>
        <w:br/>
      </w:r>
      <w:r>
        <w:rPr>
          <w:rFonts w:ascii="Times New Roman"/>
          <w:b/>
          <w:i w:val="false"/>
          <w:color w:val="000000"/>
        </w:rPr>
        <w:t>
февраля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между Правительством Республики Казахстан и Правительством Республики Беларусь о прекращении действия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Беларусь о принципах взимания косвенных налогов при экспорте и импорте товаров (работ) от 2 февраля 1999 года, совершенный в городе Астане 8 ноября 2011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Беларусь о прекращении действия Соглашения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Беларусь о принципах взимания косвенных налогов при экспорте и</w:t>
      </w:r>
      <w:r>
        <w:br/>
      </w:r>
      <w:r>
        <w:rPr>
          <w:rFonts w:ascii="Times New Roman"/>
          <w:b/>
          <w:i w:val="false"/>
          <w:color w:val="000000"/>
        </w:rPr>
        <w:t>
импорте товаров (работ) от 2 февраля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Правительством Республики Беларусь,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единой таможенной территории и формировании Таможенного союза от 6 октября 2007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принципах взимания косвенных налогов при экспорте и импорте товаров, выполнении работ, оказании услуг в Таможенном союзе от 25 января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прекращают действие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Беларусь о принципах взимания косвенных налогов при экспорте и импорте товаров (работ) от 2 февраля 1999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по дипломатическим каналам последнего письменного уведомления Сторон о выполнении внутригосударственных процедур, необходимых для его вступления в силу.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временного применяется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принципах взимания косвенных налогов при экспорте и импорте товаров, выполнении работ, оказании услуг в Таможенном союзе от 25 января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Совершенно в городе Астана 8 ноября 2011 года в двух экземплярах, каждый на казахском и русском языках, причем все тексты имеют одинаковую силу.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