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9cb9" w14:textId="c9d9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"Государственное испытание сельскохозяйственных растений на хозяйственную полезность"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2014 года № 239.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РК от 06.05.2015 года № 4-2/416.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«Государственное испытание сельскохозяйственных растений на хозяйственную полезность».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2014 года № 239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«Государственное испытание сельскохозяйственных растений на</w:t>
      </w:r>
      <w:r>
        <w:br/>
      </w:r>
      <w:r>
        <w:rPr>
          <w:rFonts w:ascii="Times New Roman"/>
          <w:b/>
          <w:i w:val="false"/>
          <w:color w:val="000000"/>
        </w:rPr>
        <w:t>
хозяйственную полезность»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«Государственное испытание сельскохозяйственных растений на хозяйственную полезность»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сельского хозяйства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на получение государственной услуги осуществляется через Государственную комиссию по сортоиспытанию сельскохозяйственных культур (далее – Госкомиссия).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испытаний и оценки сортов сельскохозяйственных растений по данным услугополучателя – до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испытаний и оценки сортов сельскохозяйственных растений по данным государственного сортоиспытания – не менее трех лет (два вегетационных периода);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для сдачи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обслуживания услугополучателя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копия приказа услугодателя о включении сорта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издаваемого на основании заключения Госкомиссии о допуске сорта к использованию по комплексу хозяйственно-ценных признаков, либо заключение Госкомиссии на бумажном носителе с обоснованием снятия сорта с дальнейшего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услугодателя с понедельника по пятницу с 9.00 до 18.30 часов, с перерывом на обед с 13.00 до 14.30 часов,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 Республики Казахстан,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заявление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допуск селекционного достижения к использованию, в двух экземплярах, по форме согласно приложению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проведении испытаний и оценки сортов сельскохозяйственных растений по данным услугополучателя – документация, подтверждающая положительные результаты испытания сорта сельскохозяйственного растения, уполномоченных органов других государств, проведенных в условиях, схожих по почвенно-климатическим параметрам с условиями соответствующей административно-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выписка из протокола заседания ученого Совета о передаче селекционного достижения на государственное испытание на хозяйственную полезность в одном экземпляре (для научных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анкета селекционного достижения в двух экземплярах (согласно соответствующей культуре);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описание селекционного достижения по форме для соответствующих родов и видов в двух экземплярах;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фотографии цветков, соцветий, репродуктивных частей растений и нормально развитого растения в фазе хозяйственного использования на белом фоне с масштабной линейкой (размер фото 9х12 или 13х18) с указанием наименования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технологическая справка на сорт/гибрид;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право на подачу заявки (для правопреемников и посредников);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результаты экспертизы на содержание генетически модифицированных объектов (по кукурузе, зернобобовым, масличным, овощным культурам);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образцы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Канцелярия Госкомиссии принимает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наличии в документе, удостоверяющем личность) ответственного должностного лица Госкомиссии,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Госкомиссия в течение двух месяцев с момента получения документов от услугополучателя проводит предварительную экспертизу пакета документов.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Обжалование решений, действий (бездействия) услугодателя и Госкомиссии и (или) их должностных лиц, по вопросам оказания государственной услуги,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имя руководителя услугодателя по адресу, указанному в 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по адресу: 010000, город Астана, Правый берег, улица Кенесары, 36, кабинет 301, телефон: 8 (7172) 55-57-63;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блог руководителя услугодателя, расположенный на интернет-ресурсе,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имя председателя Госкомиссии путем обращения в канцелярию Госкомиссии по адресу,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либо по адресу: 010000, город Астана, левый берег, ул. Орынбор, 8, блок 17 В, кабинет 309, телефон: 8 (7172) 50-26-10.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или Госкомиссии, с приложением копии письменных уведомлений либо других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 услугополучателя, дата подачи жалобы и подпись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Принятая жалоба регистрируется в журнале регистрации, учета и рассмотрения обращений физических и юридических лиц канцелярии услугодателя и Госкомиссии.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жалобы в канцелярию Госкомиссии подтверждением принятия жалобы является выдача услугополучателю, подавшему жалобу, талона с указанием даты и времени, фамилии и инициалов должностного лица, принявшего жалобу.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посредством почтовой связи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Госкомиссии – www.goscomsort.kz.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www.minagri.gov.kz. Единый контакт-центр по вопросам оказания государственных услуг: (1414).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«Государственное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испытание сельскохозяйственных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растений на хозяйственную полезность»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Государственная комиссия по сортоиспытанию сельскохозяйственных культур 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(010000, г. Астана, ул. Орынбор, 8, блок 17 В)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заявки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5"/>
        <w:gridCol w:w="6435"/>
      </w:tblGrid>
      <w:tr>
        <w:trPr>
          <w:trHeight w:val="435" w:hRule="atLeast"/>
        </w:trPr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Дата регистрации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693"/>
        <w:gridCol w:w="693"/>
      </w:tblGrid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ДОПУСК</w:t>
      </w:r>
      <w:r>
        <w:br/>
      </w:r>
      <w:r>
        <w:rPr>
          <w:rFonts w:ascii="Times New Roman"/>
          <w:b/>
          <w:i w:val="false"/>
          <w:color w:val="000000"/>
        </w:rPr>
        <w:t>
СЕЛЕКЦИОННОГО ДОСТИЖЕНИЯ</w:t>
      </w:r>
      <w:r>
        <w:br/>
      </w:r>
      <w:r>
        <w:rPr>
          <w:rFonts w:ascii="Times New Roman"/>
          <w:b/>
          <w:i w:val="false"/>
          <w:color w:val="000000"/>
        </w:rPr>
        <w:t>
К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(и)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личность) физического лица, наименование юридического лица и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для переписки по заявке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 телефакс ____________ телекс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Наименование оригинатора селекционного достижения и доля участия в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 телефакс ______________ телекс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Наименование оригинатора селекционного достижения и доля участия в 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 телефакс ______________ телекс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Род, вид (русское 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Род, вид (латинское название)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Предлагаемое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Автор (ы) (если автор (ы) не является (ются) заявителем (ями)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4"/>
        <w:gridCol w:w="1828"/>
        <w:gridCol w:w="1403"/>
        <w:gridCol w:w="2466"/>
        <w:gridCol w:w="2601"/>
        <w:gridCol w:w="2678"/>
      </w:tblGrid>
      <w:tr>
        <w:trPr>
          <w:trHeight w:val="45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домашний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участия, %</w:t>
            </w:r>
          </w:p>
        </w:tc>
      </w:tr>
      <w:tr>
        <w:trPr>
          <w:trHeight w:val="51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имеющейся у меня (нас) информации других действительных авторов нет</w:t>
            </w:r>
          </w:p>
        </w:tc>
      </w:tr>
      <w:tr>
        <w:trPr>
          <w:trHeight w:val="630" w:hRule="atLeast"/>
        </w:trPr>
        <w:tc>
          <w:tcPr>
            <w:tcW w:w="3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Предыдущие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Зарегистрированы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</w:t>
            </w:r>
          </w:p>
        </w:tc>
        <w:tc>
          <w:tcPr>
            <w:tcW w:w="2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Стадия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каким названием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предоставление охраны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допуск к использованию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 (ем), что материал, переданный с первой заявкой, представляет данный сорт и соответствует настоящей заявке.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Рекомендуемые оригинатором области испытания (использования)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прошу (просим) провести государственное испытание селекционного достижения на хозяйственную полезность.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заявляю (ем), что по имеющимся у меня (нас) сведениям информация, необходимая для рассмотрения заявки и внесенная в настоящее заявление и в приложения, является окончательной и правильной.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подтверждаю (ем), что образцы получены должным образом и представляют репрезентативную выборку сорта.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(мы) обязуюсь (емся) безвозмездно предоставлять необходимое количество семян для проведения регистрационных испытаний и испытаний на хозяйственную полезность по разнарядкам Госкомиссии и ее инспектур, а также эталонный образец сорта на хранение.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Подпись(и) заявителя(заявителей) 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печати </w:t>
            </w:r>
          </w:p>
        </w:tc>
      </w:tr>
    </w:tbl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2014 года № 239 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№ 485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 (САПП Республики Казахстан, 2011 г., № 37, ст. 451).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7 марта 2012 года № 305 «О внесении изменений в некоторые решения Правительства Республики Казахстан» (САПП Республики Казахстан, 2012 г., № 35, ст. 472).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февраля 2013 года № 84 «О реорганизации республиканского государственного казенного предприятия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Казахстан» (САПП Республики Казахстан, 2013 г., № 14, ст. 252).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декабря 2013 года № 1386 «О внесении изменений в некоторые решения Правительства Республики Казахстан».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