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0300" w14:textId="4530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августа 2012 года № 1066 "Об утверждении Правил включения инвестиционных проектов в перечень инвестиционных стратегических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2013 года № 1123. Утратило силу постановлением Правительства Республики Казахстан от 30 октября 2014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2012 года № 1066 «Об утверждении Правил включения инвестиционных проектов в перечень инвестиционных стратегических проектов» (САПП Республики Казахстан, 2012 г., № 66, ст. 948)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инвестиционных проектов в перечень инвестиционных стратегических проектов,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объем инвестиций по инвестиционному проекту должен составлять не менее пятимиллионнократного размера месячного расчетного показателя, установленного на соответствующий финансовый год законом о республиканском бюджете.».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