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01e9" w14:textId="89f0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удешевлению процентных ставок вознаграждения по кредитам (лизингу) сельскохозяйственной техники на 2013 год</w:t>
      </w:r>
    </w:p>
    <w:p>
      <w:pPr>
        <w:spacing w:after="0"/>
        <w:ind w:left="0"/>
        <w:jc w:val="both"/>
      </w:pPr>
      <w:r>
        <w:rPr>
          <w:rFonts w:ascii="Times New Roman"/>
          <w:b w:val="false"/>
          <w:i w:val="false"/>
          <w:color w:val="000000"/>
          <w:sz w:val="28"/>
        </w:rPr>
        <w:t>Постановление Правительства Республики Казахстан от 17 июля 2013 года № 730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23 ноября 2012 года "О республиканском бюджете на 2013 – 2015 годы" Правительство Республики Казахстан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удешевлению процентных ставок вознаграждения по кредитам (лизингу) сельскохозяйственной техники на 2013 год.</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Pr>
      <w:tblGrid>
        <w:gridCol w:w="3821"/>
        <w:gridCol w:w="8479"/>
      </w:tblGrid>
      <w:tr>
        <w:trPr>
          <w:trHeight w:val="30" w:hRule="atLeast"/>
        </w:trPr>
        <w:tc>
          <w:tcPr>
            <w:tcW w:w="3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8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8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2013 года № 730</w:t>
            </w:r>
          </w:p>
        </w:tc>
      </w:tr>
    </w:tbl>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по удешевлению процентных ставок</w:t>
      </w:r>
      <w:r>
        <w:br/>
      </w:r>
      <w:r>
        <w:rPr>
          <w:rFonts w:ascii="Times New Roman"/>
          <w:b/>
          <w:i w:val="false"/>
          <w:color w:val="000000"/>
        </w:rPr>
        <w:t>вознаграждения по кредитам (лизингу) сельскохозяйственной</w:t>
      </w:r>
      <w:r>
        <w:br/>
      </w:r>
      <w:r>
        <w:rPr>
          <w:rFonts w:ascii="Times New Roman"/>
          <w:b/>
          <w:i w:val="false"/>
          <w:color w:val="000000"/>
        </w:rPr>
        <w:t>техники на 2013 год</w:t>
      </w:r>
      <w:r>
        <w:br/>
      </w:r>
      <w:r>
        <w:rPr>
          <w:rFonts w:ascii="Times New Roman"/>
          <w:b/>
          <w:i w:val="false"/>
          <w:color w:val="000000"/>
        </w:rPr>
        <w:t>1. Общие положения</w:t>
      </w:r>
    </w:p>
    <w:bookmarkEnd w:id="2"/>
    <w:bookmarkStart w:name="z6" w:id="3"/>
    <w:p>
      <w:pPr>
        <w:spacing w:after="0"/>
        <w:ind w:left="0"/>
        <w:jc w:val="both"/>
      </w:pPr>
      <w:r>
        <w:rPr>
          <w:rFonts w:ascii="Times New Roman"/>
          <w:b w:val="false"/>
          <w:i w:val="false"/>
          <w:color w:val="000000"/>
          <w:sz w:val="28"/>
        </w:rPr>
        <w:t xml:space="preserve">
      1. Настоящие Правила субсидирования по удешевлению процентных ставок вознаграждения по кредитам (лизингу) сельскохозяйственной техники на 2013 год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2012 года "О республиканском бюджете на 2013 - 2015 годы" и определяют порядок субсидирования части ставки вознаграждения по договорам финансового лизинга, заключенным финансовыми институтами и лизингополучателями.</w:t>
      </w:r>
    </w:p>
    <w:bookmarkEnd w:id="3"/>
    <w:bookmarkStart w:name="z7" w:id="4"/>
    <w:p>
      <w:pPr>
        <w:spacing w:after="0"/>
        <w:ind w:left="0"/>
        <w:jc w:val="both"/>
      </w:pPr>
      <w:r>
        <w:rPr>
          <w:rFonts w:ascii="Times New Roman"/>
          <w:b w:val="false"/>
          <w:i w:val="false"/>
          <w:color w:val="000000"/>
          <w:sz w:val="28"/>
        </w:rPr>
        <w:t xml:space="preserve">
      2. Для упорядочения взаимоотношений между администратором бюджетной программы, оператором и финансовыми институтами заключается Соглашение о сотрудничестве по субсидированию ставки вознаграждения по договорам финансового лизинга по типовой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Соглашение о сотрудничестве).</w:t>
      </w:r>
    </w:p>
    <w:bookmarkEnd w:id="4"/>
    <w:bookmarkStart w:name="z8" w:id="5"/>
    <w:p>
      <w:pPr>
        <w:spacing w:after="0"/>
        <w:ind w:left="0"/>
        <w:jc w:val="both"/>
      </w:pPr>
      <w:r>
        <w:rPr>
          <w:rFonts w:ascii="Times New Roman"/>
          <w:b w:val="false"/>
          <w:i w:val="false"/>
          <w:color w:val="000000"/>
          <w:sz w:val="28"/>
        </w:rPr>
        <w:t>
      3. Финансирование субсидирования по удешевлению процентных ставок вознаграждения по кредитам (лизингу) сельскохозяйственной техники на 2013 год и услуг оператора осуществляется за счет и в пределах средств республиканской бюджетной программы 214 "Развитие растениеводства и обеспечение продовольственной безопасности" подпрограммы 104 "Удешевление процентных ставок вознаграждения по кредитам (лизингу) сельскохозяйственной техники" на 2013 год (далее – программа).</w:t>
      </w:r>
    </w:p>
    <w:bookmarkEnd w:id="5"/>
    <w:bookmarkStart w:name="z9" w:id="6"/>
    <w:p>
      <w:pPr>
        <w:spacing w:after="0"/>
        <w:ind w:left="0"/>
        <w:jc w:val="left"/>
      </w:pPr>
      <w:r>
        <w:rPr>
          <w:rFonts w:ascii="Times New Roman"/>
          <w:b/>
          <w:i w:val="false"/>
          <w:color w:val="000000"/>
        </w:rPr>
        <w:t xml:space="preserve"> 2. Термины и определения</w:t>
      </w:r>
    </w:p>
    <w:bookmarkEnd w:id="6"/>
    <w:bookmarkStart w:name="z10" w:id="7"/>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7"/>
    <w:p>
      <w:pPr>
        <w:spacing w:after="0"/>
        <w:ind w:left="0"/>
        <w:jc w:val="both"/>
      </w:pPr>
      <w:r>
        <w:rPr>
          <w:rFonts w:ascii="Times New Roman"/>
          <w:b w:val="false"/>
          <w:i w:val="false"/>
          <w:color w:val="000000"/>
          <w:sz w:val="28"/>
        </w:rPr>
        <w:t>
      1) администратор бюджетной программы – Министерство сельского хозяйства Республики Казахстан (далее - администратор);</w:t>
      </w:r>
    </w:p>
    <w:p>
      <w:pPr>
        <w:spacing w:after="0"/>
        <w:ind w:left="0"/>
        <w:jc w:val="both"/>
      </w:pPr>
      <w:r>
        <w:rPr>
          <w:rFonts w:ascii="Times New Roman"/>
          <w:b w:val="false"/>
          <w:i w:val="false"/>
          <w:color w:val="000000"/>
          <w:sz w:val="28"/>
        </w:rPr>
        <w:t xml:space="preserve">
      2) рабочий орган администратора – структурное подразделение, определяемое администратором программы (далее – рабочий орган); </w:t>
      </w:r>
    </w:p>
    <w:p>
      <w:pPr>
        <w:spacing w:after="0"/>
        <w:ind w:left="0"/>
        <w:jc w:val="both"/>
      </w:pPr>
      <w:r>
        <w:rPr>
          <w:rFonts w:ascii="Times New Roman"/>
          <w:b w:val="false"/>
          <w:i w:val="false"/>
          <w:color w:val="000000"/>
          <w:sz w:val="28"/>
        </w:rPr>
        <w:t>
      3) финансовые институты – банки второго уровня и/или лизинговые компании, заключившие Соглашение о сотрудничестве с администратором и оператором;</w:t>
      </w:r>
    </w:p>
    <w:p>
      <w:pPr>
        <w:spacing w:after="0"/>
        <w:ind w:left="0"/>
        <w:jc w:val="both"/>
      </w:pPr>
      <w:r>
        <w:rPr>
          <w:rFonts w:ascii="Times New Roman"/>
          <w:b w:val="false"/>
          <w:i w:val="false"/>
          <w:color w:val="000000"/>
          <w:sz w:val="28"/>
        </w:rPr>
        <w:t>
      4) оператор – акционерное общество "КазАгроМаркетинг", привлекаемое как специализированная организация в сфере агропромышленного комплекса для оказания услуг в рамках реализации программы;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договор</w:t>
      </w:r>
      <w:r>
        <w:rPr>
          <w:rFonts w:ascii="Times New Roman"/>
          <w:b w:val="false"/>
          <w:i w:val="false"/>
          <w:color w:val="000000"/>
          <w:sz w:val="28"/>
        </w:rPr>
        <w:t xml:space="preserve"> финансового лизинга – письменное соглашение, заключаемое между финансовым институтом и лизингополучателем, по условиям которого финансовый институт предоставляет лизингополучателю предмет лизинга;</w:t>
      </w:r>
    </w:p>
    <w:p>
      <w:pPr>
        <w:spacing w:after="0"/>
        <w:ind w:left="0"/>
        <w:jc w:val="both"/>
      </w:pPr>
      <w:r>
        <w:rPr>
          <w:rFonts w:ascii="Times New Roman"/>
          <w:b w:val="false"/>
          <w:i w:val="false"/>
          <w:color w:val="000000"/>
          <w:sz w:val="28"/>
        </w:rPr>
        <w:t>
      6) договор субсидирования – письменное соглашение, заключаемое между администратором, финансовым институтом и лизингополучателем, по условиям которого администратор частично субсидирует ставку вознаграждения по договору финансового лизинга, заключенному между финансовым институтом и лизингополучателем;</w:t>
      </w:r>
    </w:p>
    <w:p>
      <w:pPr>
        <w:spacing w:after="0"/>
        <w:ind w:left="0"/>
        <w:jc w:val="both"/>
      </w:pPr>
      <w:r>
        <w:rPr>
          <w:rFonts w:ascii="Times New Roman"/>
          <w:b w:val="false"/>
          <w:i w:val="false"/>
          <w:color w:val="000000"/>
          <w:sz w:val="28"/>
        </w:rPr>
        <w:t>
      7) субсидирование – форма государственной финансовой поддержки лизингополучателей, используемая для частичного удешевления процентных ставок вознаграждения по договорам финансового лизинга сельскохозяйственной техники;</w:t>
      </w:r>
    </w:p>
    <w:p>
      <w:pPr>
        <w:spacing w:after="0"/>
        <w:ind w:left="0"/>
        <w:jc w:val="both"/>
      </w:pPr>
      <w:r>
        <w:rPr>
          <w:rFonts w:ascii="Times New Roman"/>
          <w:b w:val="false"/>
          <w:i w:val="false"/>
          <w:color w:val="000000"/>
          <w:sz w:val="28"/>
        </w:rPr>
        <w:t>
      8) ставка вознаграждения – размер вознаграждения, установленный договором финансового лизинга между финансовым институтом и лизингополучателем за пользование предметом лизинга;</w:t>
      </w:r>
    </w:p>
    <w:p>
      <w:pPr>
        <w:spacing w:after="0"/>
        <w:ind w:left="0"/>
        <w:jc w:val="both"/>
      </w:pPr>
      <w:r>
        <w:rPr>
          <w:rFonts w:ascii="Times New Roman"/>
          <w:b w:val="false"/>
          <w:i w:val="false"/>
          <w:color w:val="000000"/>
          <w:sz w:val="28"/>
        </w:rPr>
        <w:t>
      9) Комиссия – консультативно-совещательный орган, возглавляемый заместителем руководителя администратора с участием представителей заинтересованных структурных подразделений администратора, а также представителей финансовых институтов и общественных организаций;</w:t>
      </w:r>
    </w:p>
    <w:p>
      <w:pPr>
        <w:spacing w:after="0"/>
        <w:ind w:left="0"/>
        <w:jc w:val="both"/>
      </w:pPr>
      <w:r>
        <w:rPr>
          <w:rFonts w:ascii="Times New Roman"/>
          <w:b w:val="false"/>
          <w:i w:val="false"/>
          <w:color w:val="000000"/>
          <w:sz w:val="28"/>
        </w:rPr>
        <w:t>
      10) лизингополучатель – участник лизинговой сделки (индивидуальные предприниматели, юридические лица независимо от формы собственности, включая крестьянское (фермерское) хозяйство, занимающиеся выращиванием сельскохозяйственных культур, заготовкой и подготовлением кормов), который приобретает на условиях договора финансового лизинга предмет лизинга для предпринимательских целей;</w:t>
      </w:r>
    </w:p>
    <w:p>
      <w:pPr>
        <w:spacing w:after="0"/>
        <w:ind w:left="0"/>
        <w:jc w:val="both"/>
      </w:pPr>
      <w:r>
        <w:rPr>
          <w:rFonts w:ascii="Times New Roman"/>
          <w:b w:val="false"/>
          <w:i w:val="false"/>
          <w:color w:val="000000"/>
          <w:sz w:val="28"/>
        </w:rPr>
        <w:t>
      11) финансовый лизинг (далее – лизинг) – вид инвестиционной деятельности,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не менее трех лет для предпринимательских целей;</w:t>
      </w:r>
    </w:p>
    <w:p>
      <w:pPr>
        <w:spacing w:after="0"/>
        <w:ind w:left="0"/>
        <w:jc w:val="both"/>
      </w:pPr>
      <w:r>
        <w:rPr>
          <w:rFonts w:ascii="Times New Roman"/>
          <w:b w:val="false"/>
          <w:i w:val="false"/>
          <w:color w:val="000000"/>
          <w:sz w:val="28"/>
        </w:rPr>
        <w:t>
      12) обслуживающий банк – банк второго уровня, уполномоченный финансовым институтом (для лизинговых компаний, не имеющих права открытия и ведения банковских счетов юридических лиц) осуществлять функции по ведению специального текущего счета финансового института, предназначенного для перечисления и списания субсидий по договорам финансового лизинга;</w:t>
      </w:r>
    </w:p>
    <w:p>
      <w:pPr>
        <w:spacing w:after="0"/>
        <w:ind w:left="0"/>
        <w:jc w:val="both"/>
      </w:pPr>
      <w:r>
        <w:rPr>
          <w:rFonts w:ascii="Times New Roman"/>
          <w:b w:val="false"/>
          <w:i w:val="false"/>
          <w:color w:val="000000"/>
          <w:sz w:val="28"/>
        </w:rPr>
        <w:t>
      13) документационный мониторинг – осуществление оператором проверки полноты представляемых документов от финансового института, правильности расчета графика погашения основного долга и вознаграждения, соответствия пакета документов требованиям, установленным настоящими Правилами;</w:t>
      </w:r>
    </w:p>
    <w:p>
      <w:pPr>
        <w:spacing w:after="0"/>
        <w:ind w:left="0"/>
        <w:jc w:val="both"/>
      </w:pPr>
      <w:r>
        <w:rPr>
          <w:rFonts w:ascii="Times New Roman"/>
          <w:b w:val="false"/>
          <w:i w:val="false"/>
          <w:color w:val="000000"/>
          <w:sz w:val="28"/>
        </w:rPr>
        <w:t>
      14) мониторинг платежей – мониторинг платежной дисциплины и правильности зачисления субсидий финансовым институтом со специального счета на текущий счет согласно графику погашения по договору финансового лизинга.</w:t>
      </w:r>
    </w:p>
    <w:bookmarkStart w:name="z11" w:id="8"/>
    <w:p>
      <w:pPr>
        <w:spacing w:after="0"/>
        <w:ind w:left="0"/>
        <w:jc w:val="left"/>
      </w:pPr>
      <w:r>
        <w:rPr>
          <w:rFonts w:ascii="Times New Roman"/>
          <w:b/>
          <w:i w:val="false"/>
          <w:color w:val="000000"/>
        </w:rPr>
        <w:t xml:space="preserve"> 3. Условия предоставления субсидий</w:t>
      </w:r>
    </w:p>
    <w:bookmarkEnd w:id="8"/>
    <w:bookmarkStart w:name="z12" w:id="9"/>
    <w:p>
      <w:pPr>
        <w:spacing w:after="0"/>
        <w:ind w:left="0"/>
        <w:jc w:val="both"/>
      </w:pPr>
      <w:r>
        <w:rPr>
          <w:rFonts w:ascii="Times New Roman"/>
          <w:b w:val="false"/>
          <w:i w:val="false"/>
          <w:color w:val="000000"/>
          <w:sz w:val="28"/>
        </w:rPr>
        <w:t>
      5. Субсидированию не подлежат договоры финансового лизинга:</w:t>
      </w:r>
    </w:p>
    <w:bookmarkEnd w:id="9"/>
    <w:p>
      <w:pPr>
        <w:spacing w:after="0"/>
        <w:ind w:left="0"/>
        <w:jc w:val="both"/>
      </w:pPr>
      <w:r>
        <w:rPr>
          <w:rFonts w:ascii="Times New Roman"/>
          <w:b w:val="false"/>
          <w:i w:val="false"/>
          <w:color w:val="000000"/>
          <w:sz w:val="28"/>
        </w:rPr>
        <w:t xml:space="preserve">
      1) заключенные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p>
    <w:p>
      <w:pPr>
        <w:spacing w:after="0"/>
        <w:ind w:left="0"/>
        <w:jc w:val="both"/>
      </w:pPr>
      <w:r>
        <w:rPr>
          <w:rFonts w:ascii="Times New Roman"/>
          <w:b w:val="false"/>
          <w:i w:val="false"/>
          <w:color w:val="000000"/>
          <w:sz w:val="28"/>
        </w:rPr>
        <w:t>
      2) заключенные финансовыми институтами на переработку сельскохозяйственной продукции, по которым осуществляется субсидирование в рамках бюджетной подпрограммы 100 "Возмещение ставки вознаграждения по кредитам (лизингу) на поддержку сельского хозяйства" бюджетной программы 213 "Развитие перерабатывающих производств";</w:t>
      </w:r>
    </w:p>
    <w:p>
      <w:pPr>
        <w:spacing w:after="0"/>
        <w:ind w:left="0"/>
        <w:jc w:val="both"/>
      </w:pPr>
      <w:r>
        <w:rPr>
          <w:rFonts w:ascii="Times New Roman"/>
          <w:b w:val="false"/>
          <w:i w:val="false"/>
          <w:color w:val="000000"/>
          <w:sz w:val="28"/>
        </w:rPr>
        <w:t>
      3) источником средств по которым выступают бюджетные средства, а также средства Национального фонда Республики Казахстан.</w:t>
      </w:r>
    </w:p>
    <w:bookmarkStart w:name="z13" w:id="10"/>
    <w:p>
      <w:pPr>
        <w:spacing w:after="0"/>
        <w:ind w:left="0"/>
        <w:jc w:val="both"/>
      </w:pPr>
      <w:r>
        <w:rPr>
          <w:rFonts w:ascii="Times New Roman"/>
          <w:b w:val="false"/>
          <w:i w:val="false"/>
          <w:color w:val="000000"/>
          <w:sz w:val="28"/>
        </w:rPr>
        <w:t xml:space="preserve">
      6. Лизингополучатели, получающие государственную финансовую поддержку по инвестиционным проектам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"Агробизнес - 2020", могут являться участниками программы.</w:t>
      </w:r>
    </w:p>
    <w:bookmarkEnd w:id="10"/>
    <w:bookmarkStart w:name="z14" w:id="11"/>
    <w:p>
      <w:pPr>
        <w:spacing w:after="0"/>
        <w:ind w:left="0"/>
        <w:jc w:val="both"/>
      </w:pPr>
      <w:r>
        <w:rPr>
          <w:rFonts w:ascii="Times New Roman"/>
          <w:b w:val="false"/>
          <w:i w:val="false"/>
          <w:color w:val="000000"/>
          <w:sz w:val="28"/>
        </w:rPr>
        <w:t xml:space="preserve">
      7. Субсидирование осуществляется по договорам финансового лизинга, заключенным финансовыми институтами с лизингополучателями не ранее 1 января 2013 года. </w:t>
      </w:r>
    </w:p>
    <w:bookmarkEnd w:id="11"/>
    <w:bookmarkStart w:name="z15" w:id="12"/>
    <w:p>
      <w:pPr>
        <w:spacing w:after="0"/>
        <w:ind w:left="0"/>
        <w:jc w:val="both"/>
      </w:pPr>
      <w:r>
        <w:rPr>
          <w:rFonts w:ascii="Times New Roman"/>
          <w:b w:val="false"/>
          <w:i w:val="false"/>
          <w:color w:val="000000"/>
          <w:sz w:val="28"/>
        </w:rPr>
        <w:t>
      8. Субсидированию подлежат внутренний банковский лизинг, внутренний полный лизинг, внутренний чистый лизинг.</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08.10.2013 </w:t>
      </w:r>
      <w:r>
        <w:rPr>
          <w:rFonts w:ascii="Times New Roman"/>
          <w:b w:val="false"/>
          <w:i w:val="false"/>
          <w:color w:val="ff0000"/>
          <w:sz w:val="28"/>
        </w:rPr>
        <w:t>№ 1064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9. Субсидирование не осуществляется по договорам возвратного лизинга, сублизинга.</w:t>
      </w:r>
    </w:p>
    <w:bookmarkEnd w:id="13"/>
    <w:bookmarkStart w:name="z17" w:id="14"/>
    <w:p>
      <w:pPr>
        <w:spacing w:after="0"/>
        <w:ind w:left="0"/>
        <w:jc w:val="both"/>
      </w:pPr>
      <w:r>
        <w:rPr>
          <w:rFonts w:ascii="Times New Roman"/>
          <w:b w:val="false"/>
          <w:i w:val="false"/>
          <w:color w:val="000000"/>
          <w:sz w:val="28"/>
        </w:rPr>
        <w:t>
      10. Срок субсидирования составляет 12 (двенадцать) месяцев за период с 1 января по 31 декабря 2013 года.</w:t>
      </w:r>
    </w:p>
    <w:bookmarkEnd w:id="14"/>
    <w:bookmarkStart w:name="z18" w:id="15"/>
    <w:p>
      <w:pPr>
        <w:spacing w:after="0"/>
        <w:ind w:left="0"/>
        <w:jc w:val="both"/>
      </w:pPr>
      <w:r>
        <w:rPr>
          <w:rFonts w:ascii="Times New Roman"/>
          <w:b w:val="false"/>
          <w:i w:val="false"/>
          <w:color w:val="000000"/>
          <w:sz w:val="28"/>
        </w:rPr>
        <w:t xml:space="preserve">
      11. Субсидирование осуществляется по договорам финансового лизинга финансовых институтов с фиксированной номинальной ставкой вознаграждения не более 14 % годовых, из которых не более 7 % оплачивает лизингополучатель, а 7 % - компенсирует государство. </w:t>
      </w:r>
    </w:p>
    <w:bookmarkEnd w:id="15"/>
    <w:bookmarkStart w:name="z19" w:id="16"/>
    <w:p>
      <w:pPr>
        <w:spacing w:after="0"/>
        <w:ind w:left="0"/>
        <w:jc w:val="both"/>
      </w:pPr>
      <w:r>
        <w:rPr>
          <w:rFonts w:ascii="Times New Roman"/>
          <w:b w:val="false"/>
          <w:i w:val="false"/>
          <w:color w:val="000000"/>
          <w:sz w:val="28"/>
        </w:rPr>
        <w:t>
      12. В случае если размер ставки вознаграждения по договору финансового лизинга финансовых институтов ниже чем 14 % годовых, то 7 % компенсирует государство, а разницу оплачивает лизингополучатель.</w:t>
      </w:r>
    </w:p>
    <w:bookmarkEnd w:id="16"/>
    <w:bookmarkStart w:name="z20" w:id="17"/>
    <w:p>
      <w:pPr>
        <w:spacing w:after="0"/>
        <w:ind w:left="0"/>
        <w:jc w:val="both"/>
      </w:pPr>
      <w:r>
        <w:rPr>
          <w:rFonts w:ascii="Times New Roman"/>
          <w:b w:val="false"/>
          <w:i w:val="false"/>
          <w:color w:val="000000"/>
          <w:sz w:val="28"/>
        </w:rPr>
        <w:t>
      13. Субсидии предоставляются лизингополучателям по следующим приоритетным группам предметов лизинга:</w:t>
      </w:r>
    </w:p>
    <w:bookmarkEnd w:id="17"/>
    <w:p>
      <w:pPr>
        <w:spacing w:after="0"/>
        <w:ind w:left="0"/>
        <w:jc w:val="both"/>
      </w:pPr>
      <w:r>
        <w:rPr>
          <w:rFonts w:ascii="Times New Roman"/>
          <w:b w:val="false"/>
          <w:i w:val="false"/>
          <w:color w:val="000000"/>
          <w:sz w:val="28"/>
        </w:rPr>
        <w:t xml:space="preserve">
      1) группа "А": </w:t>
      </w:r>
    </w:p>
    <w:p>
      <w:pPr>
        <w:spacing w:after="0"/>
        <w:ind w:left="0"/>
        <w:jc w:val="both"/>
      </w:pPr>
      <w:r>
        <w:rPr>
          <w:rFonts w:ascii="Times New Roman"/>
          <w:b w:val="false"/>
          <w:i w:val="false"/>
          <w:color w:val="000000"/>
          <w:sz w:val="28"/>
        </w:rPr>
        <w:t>
      сельскохозяйственная техника и оборудование для посева, заготовки и приготовления кормов:</w:t>
      </w:r>
    </w:p>
    <w:p>
      <w:pPr>
        <w:spacing w:after="0"/>
        <w:ind w:left="0"/>
        <w:jc w:val="both"/>
      </w:pPr>
      <w:r>
        <w:rPr>
          <w:rFonts w:ascii="Times New Roman"/>
          <w:b w:val="false"/>
          <w:i w:val="false"/>
          <w:color w:val="000000"/>
          <w:sz w:val="28"/>
        </w:rPr>
        <w:t>
      сеялки универсальные с возможностью высева травяных культур;</w:t>
      </w:r>
    </w:p>
    <w:p>
      <w:pPr>
        <w:spacing w:after="0"/>
        <w:ind w:left="0"/>
        <w:jc w:val="both"/>
      </w:pPr>
      <w:r>
        <w:rPr>
          <w:rFonts w:ascii="Times New Roman"/>
          <w:b w:val="false"/>
          <w:i w:val="false"/>
          <w:color w:val="000000"/>
          <w:sz w:val="28"/>
        </w:rPr>
        <w:t>
      кормоуборочные комбайны;</w:t>
      </w:r>
    </w:p>
    <w:p>
      <w:pPr>
        <w:spacing w:after="0"/>
        <w:ind w:left="0"/>
        <w:jc w:val="both"/>
      </w:pPr>
      <w:r>
        <w:rPr>
          <w:rFonts w:ascii="Times New Roman"/>
          <w:b w:val="false"/>
          <w:i w:val="false"/>
          <w:color w:val="000000"/>
          <w:sz w:val="28"/>
        </w:rPr>
        <w:t>
      силосоуборочные комбайны;</w:t>
      </w:r>
    </w:p>
    <w:p>
      <w:pPr>
        <w:spacing w:after="0"/>
        <w:ind w:left="0"/>
        <w:jc w:val="both"/>
      </w:pPr>
      <w:r>
        <w:rPr>
          <w:rFonts w:ascii="Times New Roman"/>
          <w:b w:val="false"/>
          <w:i w:val="false"/>
          <w:color w:val="000000"/>
          <w:sz w:val="28"/>
        </w:rPr>
        <w:t>
      грабли;</w:t>
      </w:r>
    </w:p>
    <w:p>
      <w:pPr>
        <w:spacing w:after="0"/>
        <w:ind w:left="0"/>
        <w:jc w:val="both"/>
      </w:pPr>
      <w:r>
        <w:rPr>
          <w:rFonts w:ascii="Times New Roman"/>
          <w:b w:val="false"/>
          <w:i w:val="false"/>
          <w:color w:val="000000"/>
          <w:sz w:val="28"/>
        </w:rPr>
        <w:t>
      сенокосилки;</w:t>
      </w:r>
    </w:p>
    <w:p>
      <w:pPr>
        <w:spacing w:after="0"/>
        <w:ind w:left="0"/>
        <w:jc w:val="both"/>
      </w:pPr>
      <w:r>
        <w:rPr>
          <w:rFonts w:ascii="Times New Roman"/>
          <w:b w:val="false"/>
          <w:i w:val="false"/>
          <w:color w:val="000000"/>
          <w:sz w:val="28"/>
        </w:rPr>
        <w:t>
      пресс-подборщики;</w:t>
      </w:r>
    </w:p>
    <w:p>
      <w:pPr>
        <w:spacing w:after="0"/>
        <w:ind w:left="0"/>
        <w:jc w:val="both"/>
      </w:pPr>
      <w:r>
        <w:rPr>
          <w:rFonts w:ascii="Times New Roman"/>
          <w:b w:val="false"/>
          <w:i w:val="false"/>
          <w:color w:val="000000"/>
          <w:sz w:val="28"/>
        </w:rPr>
        <w:t>
      ворошилки, волокуши;</w:t>
      </w:r>
    </w:p>
    <w:p>
      <w:pPr>
        <w:spacing w:after="0"/>
        <w:ind w:left="0"/>
        <w:jc w:val="both"/>
      </w:pPr>
      <w:r>
        <w:rPr>
          <w:rFonts w:ascii="Times New Roman"/>
          <w:b w:val="false"/>
          <w:i w:val="false"/>
          <w:color w:val="000000"/>
          <w:sz w:val="28"/>
        </w:rPr>
        <w:t>
      погрузчики-стогометатели;</w:t>
      </w:r>
    </w:p>
    <w:p>
      <w:pPr>
        <w:spacing w:after="0"/>
        <w:ind w:left="0"/>
        <w:jc w:val="both"/>
      </w:pPr>
      <w:r>
        <w:rPr>
          <w:rFonts w:ascii="Times New Roman"/>
          <w:b w:val="false"/>
          <w:i w:val="false"/>
          <w:color w:val="000000"/>
          <w:sz w:val="28"/>
        </w:rPr>
        <w:t>
      копновозы;</w:t>
      </w:r>
    </w:p>
    <w:p>
      <w:pPr>
        <w:spacing w:after="0"/>
        <w:ind w:left="0"/>
        <w:jc w:val="both"/>
      </w:pPr>
      <w:r>
        <w:rPr>
          <w:rFonts w:ascii="Times New Roman"/>
          <w:b w:val="false"/>
          <w:i w:val="false"/>
          <w:color w:val="000000"/>
          <w:sz w:val="28"/>
        </w:rPr>
        <w:t>
      кормораздатчики;</w:t>
      </w:r>
    </w:p>
    <w:p>
      <w:pPr>
        <w:spacing w:after="0"/>
        <w:ind w:left="0"/>
        <w:jc w:val="both"/>
      </w:pPr>
      <w:r>
        <w:rPr>
          <w:rFonts w:ascii="Times New Roman"/>
          <w:b w:val="false"/>
          <w:i w:val="false"/>
          <w:color w:val="000000"/>
          <w:sz w:val="28"/>
        </w:rPr>
        <w:t>
      тракторы класса 1,4 - 3,0 тонны на ось;</w:t>
      </w:r>
    </w:p>
    <w:p>
      <w:pPr>
        <w:spacing w:after="0"/>
        <w:ind w:left="0"/>
        <w:jc w:val="both"/>
      </w:pPr>
      <w:r>
        <w:rPr>
          <w:rFonts w:ascii="Times New Roman"/>
          <w:b w:val="false"/>
          <w:i w:val="false"/>
          <w:color w:val="000000"/>
          <w:sz w:val="28"/>
        </w:rPr>
        <w:t>
      сельскохозяйственная техника и оборудование для мелиоративных работ:</w:t>
      </w:r>
    </w:p>
    <w:p>
      <w:pPr>
        <w:spacing w:after="0"/>
        <w:ind w:left="0"/>
        <w:jc w:val="both"/>
      </w:pPr>
      <w:r>
        <w:rPr>
          <w:rFonts w:ascii="Times New Roman"/>
          <w:b w:val="false"/>
          <w:i w:val="false"/>
          <w:color w:val="000000"/>
          <w:sz w:val="28"/>
        </w:rPr>
        <w:t>
      лазерные планировщики;</w:t>
      </w:r>
    </w:p>
    <w:p>
      <w:pPr>
        <w:spacing w:after="0"/>
        <w:ind w:left="0"/>
        <w:jc w:val="both"/>
      </w:pPr>
      <w:r>
        <w:rPr>
          <w:rFonts w:ascii="Times New Roman"/>
          <w:b w:val="false"/>
          <w:i w:val="false"/>
          <w:color w:val="000000"/>
          <w:sz w:val="28"/>
        </w:rPr>
        <w:t>
      круговые передвижные ирригационные системы;</w:t>
      </w:r>
    </w:p>
    <w:p>
      <w:pPr>
        <w:spacing w:after="0"/>
        <w:ind w:left="0"/>
        <w:jc w:val="both"/>
      </w:pPr>
      <w:r>
        <w:rPr>
          <w:rFonts w:ascii="Times New Roman"/>
          <w:b w:val="false"/>
          <w:i w:val="false"/>
          <w:color w:val="000000"/>
          <w:sz w:val="28"/>
        </w:rPr>
        <w:t>
      дождевальные и оросительные машины;</w:t>
      </w:r>
    </w:p>
    <w:p>
      <w:pPr>
        <w:spacing w:after="0"/>
        <w:ind w:left="0"/>
        <w:jc w:val="both"/>
      </w:pPr>
      <w:r>
        <w:rPr>
          <w:rFonts w:ascii="Times New Roman"/>
          <w:b w:val="false"/>
          <w:i w:val="false"/>
          <w:color w:val="000000"/>
          <w:sz w:val="28"/>
        </w:rPr>
        <w:t>
      станции насосные;</w:t>
      </w:r>
    </w:p>
    <w:p>
      <w:pPr>
        <w:spacing w:after="0"/>
        <w:ind w:left="0"/>
        <w:jc w:val="both"/>
      </w:pPr>
      <w:r>
        <w:rPr>
          <w:rFonts w:ascii="Times New Roman"/>
          <w:b w:val="false"/>
          <w:i w:val="false"/>
          <w:color w:val="000000"/>
          <w:sz w:val="28"/>
        </w:rPr>
        <w:t>
      канавокопатели;</w:t>
      </w:r>
    </w:p>
    <w:p>
      <w:pPr>
        <w:spacing w:after="0"/>
        <w:ind w:left="0"/>
        <w:jc w:val="both"/>
      </w:pPr>
      <w:r>
        <w:rPr>
          <w:rFonts w:ascii="Times New Roman"/>
          <w:b w:val="false"/>
          <w:i w:val="false"/>
          <w:color w:val="000000"/>
          <w:sz w:val="28"/>
        </w:rPr>
        <w:t>
      выравниватели;</w:t>
      </w:r>
    </w:p>
    <w:p>
      <w:pPr>
        <w:spacing w:after="0"/>
        <w:ind w:left="0"/>
        <w:jc w:val="both"/>
      </w:pPr>
      <w:r>
        <w:rPr>
          <w:rFonts w:ascii="Times New Roman"/>
          <w:b w:val="false"/>
          <w:i w:val="false"/>
          <w:color w:val="000000"/>
          <w:sz w:val="28"/>
        </w:rPr>
        <w:t>
      косилки мелиоративные;</w:t>
      </w:r>
    </w:p>
    <w:p>
      <w:pPr>
        <w:spacing w:after="0"/>
        <w:ind w:left="0"/>
        <w:jc w:val="both"/>
      </w:pPr>
      <w:r>
        <w:rPr>
          <w:rFonts w:ascii="Times New Roman"/>
          <w:b w:val="false"/>
          <w:i w:val="false"/>
          <w:color w:val="000000"/>
          <w:sz w:val="28"/>
        </w:rPr>
        <w:t>
      оборудование для теплиц, систем капельного орошения и механического полива;</w:t>
      </w:r>
    </w:p>
    <w:p>
      <w:pPr>
        <w:spacing w:after="0"/>
        <w:ind w:left="0"/>
        <w:jc w:val="both"/>
      </w:pPr>
      <w:r>
        <w:rPr>
          <w:rFonts w:ascii="Times New Roman"/>
          <w:b w:val="false"/>
          <w:i w:val="false"/>
          <w:color w:val="000000"/>
          <w:sz w:val="28"/>
        </w:rPr>
        <w:t>
      установки для выработки энергии с использованием возобновляемых источников энергии и ветронасосы отечественного и иностранного производства;</w:t>
      </w:r>
    </w:p>
    <w:p>
      <w:pPr>
        <w:spacing w:after="0"/>
        <w:ind w:left="0"/>
        <w:jc w:val="both"/>
      </w:pPr>
      <w:r>
        <w:rPr>
          <w:rFonts w:ascii="Times New Roman"/>
          <w:b w:val="false"/>
          <w:i w:val="false"/>
          <w:color w:val="000000"/>
          <w:sz w:val="28"/>
        </w:rPr>
        <w:t>
      2) группа "Б":</w:t>
      </w:r>
    </w:p>
    <w:p>
      <w:pPr>
        <w:spacing w:after="0"/>
        <w:ind w:left="0"/>
        <w:jc w:val="both"/>
      </w:pPr>
      <w:r>
        <w:rPr>
          <w:rFonts w:ascii="Times New Roman"/>
          <w:b w:val="false"/>
          <w:i w:val="false"/>
          <w:color w:val="000000"/>
          <w:sz w:val="28"/>
        </w:rPr>
        <w:t>
      сеялки для посева сельскохозяйственных культур (кукурузы, сои, свеклы, овощных и бахчевых, хлопчатника);</w:t>
      </w:r>
    </w:p>
    <w:p>
      <w:pPr>
        <w:spacing w:after="0"/>
        <w:ind w:left="0"/>
        <w:jc w:val="both"/>
      </w:pPr>
      <w:r>
        <w:rPr>
          <w:rFonts w:ascii="Times New Roman"/>
          <w:b w:val="false"/>
          <w:i w:val="false"/>
          <w:color w:val="000000"/>
          <w:sz w:val="28"/>
        </w:rPr>
        <w:t>
      культиваторы свекловичные и хлопковые;</w:t>
      </w:r>
    </w:p>
    <w:p>
      <w:pPr>
        <w:spacing w:after="0"/>
        <w:ind w:left="0"/>
        <w:jc w:val="both"/>
      </w:pPr>
      <w:r>
        <w:rPr>
          <w:rFonts w:ascii="Times New Roman"/>
          <w:b w:val="false"/>
          <w:i w:val="false"/>
          <w:color w:val="000000"/>
          <w:sz w:val="28"/>
        </w:rPr>
        <w:t>
      комбайны для уборки сельскохозяйственных культур (хлопчатника, риса, кукурузы на зерно, картофеля, овощных и плодовоягодных культур, лука);</w:t>
      </w:r>
    </w:p>
    <w:p>
      <w:pPr>
        <w:spacing w:after="0"/>
        <w:ind w:left="0"/>
        <w:jc w:val="both"/>
      </w:pPr>
      <w:r>
        <w:rPr>
          <w:rFonts w:ascii="Times New Roman"/>
          <w:b w:val="false"/>
          <w:i w:val="false"/>
          <w:color w:val="000000"/>
          <w:sz w:val="28"/>
        </w:rPr>
        <w:t>
      свеклопогрузчики-очистители;</w:t>
      </w:r>
    </w:p>
    <w:p>
      <w:pPr>
        <w:spacing w:after="0"/>
        <w:ind w:left="0"/>
        <w:jc w:val="both"/>
      </w:pPr>
      <w:r>
        <w:rPr>
          <w:rFonts w:ascii="Times New Roman"/>
          <w:b w:val="false"/>
          <w:i w:val="false"/>
          <w:color w:val="000000"/>
          <w:sz w:val="28"/>
        </w:rPr>
        <w:t>
      картофелесажалки;</w:t>
      </w:r>
    </w:p>
    <w:p>
      <w:pPr>
        <w:spacing w:after="0"/>
        <w:ind w:left="0"/>
        <w:jc w:val="both"/>
      </w:pPr>
      <w:r>
        <w:rPr>
          <w:rFonts w:ascii="Times New Roman"/>
          <w:b w:val="false"/>
          <w:i w:val="false"/>
          <w:color w:val="000000"/>
          <w:sz w:val="28"/>
        </w:rPr>
        <w:t>
      картофелекопалки;</w:t>
      </w:r>
    </w:p>
    <w:p>
      <w:pPr>
        <w:spacing w:after="0"/>
        <w:ind w:left="0"/>
        <w:jc w:val="both"/>
      </w:pPr>
      <w:r>
        <w:rPr>
          <w:rFonts w:ascii="Times New Roman"/>
          <w:b w:val="false"/>
          <w:i w:val="false"/>
          <w:color w:val="000000"/>
          <w:sz w:val="28"/>
        </w:rPr>
        <w:t>
      ботвоуборочные машины;</w:t>
      </w:r>
    </w:p>
    <w:p>
      <w:pPr>
        <w:spacing w:after="0"/>
        <w:ind w:left="0"/>
        <w:jc w:val="both"/>
      </w:pPr>
      <w:r>
        <w:rPr>
          <w:rFonts w:ascii="Times New Roman"/>
          <w:b w:val="false"/>
          <w:i w:val="false"/>
          <w:color w:val="000000"/>
          <w:sz w:val="28"/>
        </w:rPr>
        <w:t xml:space="preserve">
      ворохоочистители универсальные полевые; </w:t>
      </w:r>
    </w:p>
    <w:p>
      <w:pPr>
        <w:spacing w:after="0"/>
        <w:ind w:left="0"/>
        <w:jc w:val="both"/>
      </w:pPr>
      <w:r>
        <w:rPr>
          <w:rFonts w:ascii="Times New Roman"/>
          <w:b w:val="false"/>
          <w:i w:val="false"/>
          <w:color w:val="000000"/>
          <w:sz w:val="28"/>
        </w:rPr>
        <w:t>
      мотыги вращающиеся;</w:t>
      </w:r>
    </w:p>
    <w:p>
      <w:pPr>
        <w:spacing w:after="0"/>
        <w:ind w:left="0"/>
        <w:jc w:val="both"/>
      </w:pPr>
      <w:r>
        <w:rPr>
          <w:rFonts w:ascii="Times New Roman"/>
          <w:b w:val="false"/>
          <w:i w:val="false"/>
          <w:color w:val="000000"/>
          <w:sz w:val="28"/>
        </w:rPr>
        <w:t>
      корчеватели-измельчители;</w:t>
      </w:r>
    </w:p>
    <w:p>
      <w:pPr>
        <w:spacing w:after="0"/>
        <w:ind w:left="0"/>
        <w:jc w:val="both"/>
      </w:pPr>
      <w:r>
        <w:rPr>
          <w:rFonts w:ascii="Times New Roman"/>
          <w:b w:val="false"/>
          <w:i w:val="false"/>
          <w:color w:val="000000"/>
          <w:sz w:val="28"/>
        </w:rPr>
        <w:t>
      приспособления для уборки подсолнечника;</w:t>
      </w:r>
    </w:p>
    <w:p>
      <w:pPr>
        <w:spacing w:after="0"/>
        <w:ind w:left="0"/>
        <w:jc w:val="both"/>
      </w:pPr>
      <w:r>
        <w:rPr>
          <w:rFonts w:ascii="Times New Roman"/>
          <w:b w:val="false"/>
          <w:i w:val="false"/>
          <w:color w:val="000000"/>
          <w:sz w:val="28"/>
        </w:rPr>
        <w:t>
      транспортеры-загрузчики;</w:t>
      </w:r>
    </w:p>
    <w:p>
      <w:pPr>
        <w:spacing w:after="0"/>
        <w:ind w:left="0"/>
        <w:jc w:val="both"/>
      </w:pPr>
      <w:r>
        <w:rPr>
          <w:rFonts w:ascii="Times New Roman"/>
          <w:b w:val="false"/>
          <w:i w:val="false"/>
          <w:color w:val="000000"/>
          <w:sz w:val="28"/>
        </w:rPr>
        <w:t>
      гусеничные тракторы класса 3-5 тонны на ось;</w:t>
      </w:r>
    </w:p>
    <w:p>
      <w:pPr>
        <w:spacing w:after="0"/>
        <w:ind w:left="0"/>
        <w:jc w:val="both"/>
      </w:pPr>
      <w:r>
        <w:rPr>
          <w:rFonts w:ascii="Times New Roman"/>
          <w:b w:val="false"/>
          <w:i w:val="false"/>
          <w:color w:val="000000"/>
          <w:sz w:val="28"/>
        </w:rPr>
        <w:t xml:space="preserve">
      3) группа "В": </w:t>
      </w:r>
    </w:p>
    <w:p>
      <w:pPr>
        <w:spacing w:after="0"/>
        <w:ind w:left="0"/>
        <w:jc w:val="both"/>
      </w:pPr>
      <w:r>
        <w:rPr>
          <w:rFonts w:ascii="Times New Roman"/>
          <w:b w:val="false"/>
          <w:i w:val="false"/>
          <w:color w:val="000000"/>
          <w:sz w:val="28"/>
        </w:rPr>
        <w:t>
      тракторы (кроме видов тракторов, входящих в группы "А" и "Б");</w:t>
      </w:r>
    </w:p>
    <w:p>
      <w:pPr>
        <w:spacing w:after="0"/>
        <w:ind w:left="0"/>
        <w:jc w:val="both"/>
      </w:pPr>
      <w:r>
        <w:rPr>
          <w:rFonts w:ascii="Times New Roman"/>
          <w:b w:val="false"/>
          <w:i w:val="false"/>
          <w:color w:val="000000"/>
          <w:sz w:val="28"/>
        </w:rPr>
        <w:t>
      зерноуборочные комбайны с навесным оборудованием;</w:t>
      </w:r>
    </w:p>
    <w:p>
      <w:pPr>
        <w:spacing w:after="0"/>
        <w:ind w:left="0"/>
        <w:jc w:val="both"/>
      </w:pPr>
      <w:r>
        <w:rPr>
          <w:rFonts w:ascii="Times New Roman"/>
          <w:b w:val="false"/>
          <w:i w:val="false"/>
          <w:color w:val="000000"/>
          <w:sz w:val="28"/>
        </w:rPr>
        <w:t xml:space="preserve">
      посевные комплексы; </w:t>
      </w:r>
    </w:p>
    <w:p>
      <w:pPr>
        <w:spacing w:after="0"/>
        <w:ind w:left="0"/>
        <w:jc w:val="both"/>
      </w:pPr>
      <w:r>
        <w:rPr>
          <w:rFonts w:ascii="Times New Roman"/>
          <w:b w:val="false"/>
          <w:i w:val="false"/>
          <w:color w:val="000000"/>
          <w:sz w:val="28"/>
        </w:rPr>
        <w:t>
      сеялки (кроме входящих в группы "А" и "Б");</w:t>
      </w:r>
    </w:p>
    <w:p>
      <w:pPr>
        <w:spacing w:after="0"/>
        <w:ind w:left="0"/>
        <w:jc w:val="both"/>
      </w:pPr>
      <w:r>
        <w:rPr>
          <w:rFonts w:ascii="Times New Roman"/>
          <w:b w:val="false"/>
          <w:i w:val="false"/>
          <w:color w:val="000000"/>
          <w:sz w:val="28"/>
        </w:rPr>
        <w:t>
      валковые жатки;</w:t>
      </w:r>
    </w:p>
    <w:p>
      <w:pPr>
        <w:spacing w:after="0"/>
        <w:ind w:left="0"/>
        <w:jc w:val="both"/>
      </w:pPr>
      <w:r>
        <w:rPr>
          <w:rFonts w:ascii="Times New Roman"/>
          <w:b w:val="false"/>
          <w:i w:val="false"/>
          <w:color w:val="000000"/>
          <w:sz w:val="28"/>
        </w:rPr>
        <w:t>
      опрыскиватели;</w:t>
      </w:r>
    </w:p>
    <w:p>
      <w:pPr>
        <w:spacing w:after="0"/>
        <w:ind w:left="0"/>
        <w:jc w:val="both"/>
      </w:pPr>
      <w:r>
        <w:rPr>
          <w:rFonts w:ascii="Times New Roman"/>
          <w:b w:val="false"/>
          <w:i w:val="false"/>
          <w:color w:val="000000"/>
          <w:sz w:val="28"/>
        </w:rPr>
        <w:t>
      разбрасыватели минеральных удобрений;</w:t>
      </w:r>
    </w:p>
    <w:p>
      <w:pPr>
        <w:spacing w:after="0"/>
        <w:ind w:left="0"/>
        <w:jc w:val="both"/>
      </w:pPr>
      <w:r>
        <w:rPr>
          <w:rFonts w:ascii="Times New Roman"/>
          <w:b w:val="false"/>
          <w:i w:val="false"/>
          <w:color w:val="000000"/>
          <w:sz w:val="28"/>
        </w:rPr>
        <w:t>
      тракторные прицепы;</w:t>
      </w:r>
    </w:p>
    <w:p>
      <w:pPr>
        <w:spacing w:after="0"/>
        <w:ind w:left="0"/>
        <w:jc w:val="both"/>
      </w:pPr>
      <w:r>
        <w:rPr>
          <w:rFonts w:ascii="Times New Roman"/>
          <w:b w:val="false"/>
          <w:i w:val="false"/>
          <w:color w:val="000000"/>
          <w:sz w:val="28"/>
        </w:rPr>
        <w:t>
      почвообрабатывающие агрегаты;</w:t>
      </w:r>
    </w:p>
    <w:p>
      <w:pPr>
        <w:spacing w:after="0"/>
        <w:ind w:left="0"/>
        <w:jc w:val="both"/>
      </w:pPr>
      <w:r>
        <w:rPr>
          <w:rFonts w:ascii="Times New Roman"/>
          <w:b w:val="false"/>
          <w:i w:val="false"/>
          <w:color w:val="000000"/>
          <w:sz w:val="28"/>
        </w:rPr>
        <w:t>
      плоскорезы;</w:t>
      </w:r>
    </w:p>
    <w:p>
      <w:pPr>
        <w:spacing w:after="0"/>
        <w:ind w:left="0"/>
        <w:jc w:val="both"/>
      </w:pPr>
      <w:r>
        <w:rPr>
          <w:rFonts w:ascii="Times New Roman"/>
          <w:b w:val="false"/>
          <w:i w:val="false"/>
          <w:color w:val="000000"/>
          <w:sz w:val="28"/>
        </w:rPr>
        <w:t>
      плуги;</w:t>
      </w:r>
    </w:p>
    <w:p>
      <w:pPr>
        <w:spacing w:after="0"/>
        <w:ind w:left="0"/>
        <w:jc w:val="both"/>
      </w:pPr>
      <w:r>
        <w:rPr>
          <w:rFonts w:ascii="Times New Roman"/>
          <w:b w:val="false"/>
          <w:i w:val="false"/>
          <w:color w:val="000000"/>
          <w:sz w:val="28"/>
        </w:rPr>
        <w:t>
      лущильники;</w:t>
      </w:r>
    </w:p>
    <w:p>
      <w:pPr>
        <w:spacing w:after="0"/>
        <w:ind w:left="0"/>
        <w:jc w:val="both"/>
      </w:pPr>
      <w:r>
        <w:rPr>
          <w:rFonts w:ascii="Times New Roman"/>
          <w:b w:val="false"/>
          <w:i w:val="false"/>
          <w:color w:val="000000"/>
          <w:sz w:val="28"/>
        </w:rPr>
        <w:t>
      бороны;</w:t>
      </w:r>
    </w:p>
    <w:p>
      <w:pPr>
        <w:spacing w:after="0"/>
        <w:ind w:left="0"/>
        <w:jc w:val="both"/>
      </w:pPr>
      <w:r>
        <w:rPr>
          <w:rFonts w:ascii="Times New Roman"/>
          <w:b w:val="false"/>
          <w:i w:val="false"/>
          <w:color w:val="000000"/>
          <w:sz w:val="28"/>
        </w:rPr>
        <w:t>
      катки тракторные;</w:t>
      </w:r>
    </w:p>
    <w:p>
      <w:pPr>
        <w:spacing w:after="0"/>
        <w:ind w:left="0"/>
        <w:jc w:val="both"/>
      </w:pPr>
      <w:r>
        <w:rPr>
          <w:rFonts w:ascii="Times New Roman"/>
          <w:b w:val="false"/>
          <w:i w:val="false"/>
          <w:color w:val="000000"/>
          <w:sz w:val="28"/>
        </w:rPr>
        <w:t>
      сцепки тракторные;</w:t>
      </w:r>
    </w:p>
    <w:p>
      <w:pPr>
        <w:spacing w:after="0"/>
        <w:ind w:left="0"/>
        <w:jc w:val="both"/>
      </w:pPr>
      <w:r>
        <w:rPr>
          <w:rFonts w:ascii="Times New Roman"/>
          <w:b w:val="false"/>
          <w:i w:val="false"/>
          <w:color w:val="000000"/>
          <w:sz w:val="28"/>
        </w:rPr>
        <w:t>
      зернометы, зернопогрузчики;</w:t>
      </w:r>
    </w:p>
    <w:p>
      <w:pPr>
        <w:spacing w:after="0"/>
        <w:ind w:left="0"/>
        <w:jc w:val="both"/>
      </w:pPr>
      <w:r>
        <w:rPr>
          <w:rFonts w:ascii="Times New Roman"/>
          <w:b w:val="false"/>
          <w:i w:val="false"/>
          <w:color w:val="000000"/>
          <w:sz w:val="28"/>
        </w:rPr>
        <w:t>
      протравители семян;</w:t>
      </w:r>
    </w:p>
    <w:p>
      <w:pPr>
        <w:spacing w:after="0"/>
        <w:ind w:left="0"/>
        <w:jc w:val="both"/>
      </w:pPr>
      <w:r>
        <w:rPr>
          <w:rFonts w:ascii="Times New Roman"/>
          <w:b w:val="false"/>
          <w:i w:val="false"/>
          <w:color w:val="000000"/>
          <w:sz w:val="28"/>
        </w:rPr>
        <w:t>
      зерносушилки;</w:t>
      </w:r>
    </w:p>
    <w:p>
      <w:pPr>
        <w:spacing w:after="0"/>
        <w:ind w:left="0"/>
        <w:jc w:val="both"/>
      </w:pPr>
      <w:r>
        <w:rPr>
          <w:rFonts w:ascii="Times New Roman"/>
          <w:b w:val="false"/>
          <w:i w:val="false"/>
          <w:color w:val="000000"/>
          <w:sz w:val="28"/>
        </w:rPr>
        <w:t>
      зерноочистительные комплексы.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08.10.2013 </w:t>
      </w:r>
      <w:r>
        <w:rPr>
          <w:rFonts w:ascii="Times New Roman"/>
          <w:b w:val="false"/>
          <w:i w:val="false"/>
          <w:color w:val="ff0000"/>
          <w:sz w:val="28"/>
        </w:rPr>
        <w:t>№ 1064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14. Объем субсидий по группам, указанным в пункте 13 настоящих Правил, предоставляемых из республиканского бюджета лизингополучателям, определяется по формуле:</w:t>
      </w:r>
    </w:p>
    <w:bookmarkEnd w:id="18"/>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0,5W</w:t>
      </w:r>
      <w:r>
        <w:rPr>
          <w:rFonts w:ascii="Times New Roman"/>
          <w:b w:val="false"/>
          <w:i w:val="false"/>
          <w:color w:val="000000"/>
          <w:vertAlign w:val="subscript"/>
        </w:rPr>
        <w:t>1а</w:t>
      </w:r>
      <w:r>
        <w:rPr>
          <w:rFonts w:ascii="Times New Roman"/>
          <w:b w:val="false"/>
          <w:i w:val="false"/>
          <w:color w:val="000000"/>
          <w:sz w:val="28"/>
        </w:rPr>
        <w:t xml:space="preserve"> + 0,3W</w:t>
      </w:r>
      <w:r>
        <w:rPr>
          <w:rFonts w:ascii="Times New Roman"/>
          <w:b w:val="false"/>
          <w:i w:val="false"/>
          <w:color w:val="000000"/>
          <w:vertAlign w:val="subscript"/>
        </w:rPr>
        <w:t>1б</w:t>
      </w:r>
      <w:r>
        <w:rPr>
          <w:rFonts w:ascii="Times New Roman"/>
          <w:b w:val="false"/>
          <w:i w:val="false"/>
          <w:color w:val="000000"/>
          <w:sz w:val="28"/>
        </w:rPr>
        <w:t xml:space="preserve"> + 0,2W</w:t>
      </w:r>
      <w:r>
        <w:rPr>
          <w:rFonts w:ascii="Times New Roman"/>
          <w:b w:val="false"/>
          <w:i w:val="false"/>
          <w:color w:val="000000"/>
          <w:vertAlign w:val="subscript"/>
        </w:rPr>
        <w:t>1в</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объем средств, выделяемых из бюджета, тенге;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1а</w:t>
      </w:r>
      <w:r>
        <w:rPr>
          <w:rFonts w:ascii="Times New Roman"/>
          <w:b w:val="false"/>
          <w:i w:val="false"/>
          <w:color w:val="000000"/>
          <w:sz w:val="28"/>
        </w:rPr>
        <w:t xml:space="preserve"> - объем средств, предоставляемых лизингополучателям группы "А", тенге;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1б</w:t>
      </w:r>
      <w:r>
        <w:rPr>
          <w:rFonts w:ascii="Times New Roman"/>
          <w:b w:val="false"/>
          <w:i w:val="false"/>
          <w:color w:val="000000"/>
          <w:sz w:val="28"/>
        </w:rPr>
        <w:t xml:space="preserve"> - объем средств, предоставляемых лизингополучателям группы "Б", тенге;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1в</w:t>
      </w:r>
      <w:r>
        <w:rPr>
          <w:rFonts w:ascii="Times New Roman"/>
          <w:b w:val="false"/>
          <w:i w:val="false"/>
          <w:color w:val="000000"/>
          <w:sz w:val="28"/>
        </w:rPr>
        <w:t xml:space="preserve"> - объем средств, предоставляемых лизингополучателям группы "В", тенге.</w:t>
      </w:r>
    </w:p>
    <w:bookmarkStart w:name="z22" w:id="19"/>
    <w:p>
      <w:pPr>
        <w:spacing w:after="0"/>
        <w:ind w:left="0"/>
        <w:jc w:val="both"/>
      </w:pPr>
      <w:r>
        <w:rPr>
          <w:rFonts w:ascii="Times New Roman"/>
          <w:b w:val="false"/>
          <w:i w:val="false"/>
          <w:color w:val="000000"/>
          <w:sz w:val="28"/>
        </w:rPr>
        <w:t>
      15. Комиссия распределяет объемы субсидии лизингополучателям в порядке очередности поступления заявок и их одобрения Комиссией.</w:t>
      </w:r>
    </w:p>
    <w:bookmarkEnd w:id="19"/>
    <w:p>
      <w:pPr>
        <w:spacing w:after="0"/>
        <w:ind w:left="0"/>
        <w:jc w:val="both"/>
      </w:pPr>
      <w:r>
        <w:rPr>
          <w:rFonts w:ascii="Times New Roman"/>
          <w:b w:val="false"/>
          <w:i w:val="false"/>
          <w:color w:val="000000"/>
          <w:sz w:val="28"/>
        </w:rPr>
        <w:t xml:space="preserve">
      Распределение объемов субсидий по группам, проводится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этом в приоритетном порядке распределяются объемы субсидий по заявкам лизингополучателей на сельскохозяйственную технику отечественного производства.</w:t>
      </w:r>
    </w:p>
    <w:p>
      <w:pPr>
        <w:spacing w:after="0"/>
        <w:ind w:left="0"/>
        <w:jc w:val="both"/>
      </w:pPr>
      <w:r>
        <w:rPr>
          <w:rFonts w:ascii="Times New Roman"/>
          <w:b w:val="false"/>
          <w:i w:val="false"/>
          <w:color w:val="000000"/>
          <w:sz w:val="28"/>
        </w:rPr>
        <w:t>
      В случае удовлетворения всей потребности в субсидиях внутри одной группы согласно представленным заявкам лизингополучателей и образования в ней остатка нераспределенных средств, Комиссия распределяет данный остаток средств лизингополучателям другой группы согласно очередности поступления и одобрения заявок.</w:t>
      </w:r>
    </w:p>
    <w:bookmarkStart w:name="z23" w:id="20"/>
    <w:p>
      <w:pPr>
        <w:spacing w:after="0"/>
        <w:ind w:left="0"/>
        <w:jc w:val="left"/>
      </w:pPr>
      <w:r>
        <w:rPr>
          <w:rFonts w:ascii="Times New Roman"/>
          <w:b/>
          <w:i w:val="false"/>
          <w:color w:val="000000"/>
        </w:rPr>
        <w:t xml:space="preserve"> 4. Порядок заключения Соглашения о сотрудничестве</w:t>
      </w:r>
    </w:p>
    <w:bookmarkEnd w:id="20"/>
    <w:bookmarkStart w:name="z24" w:id="21"/>
    <w:p>
      <w:pPr>
        <w:spacing w:after="0"/>
        <w:ind w:left="0"/>
        <w:jc w:val="both"/>
      </w:pPr>
      <w:r>
        <w:rPr>
          <w:rFonts w:ascii="Times New Roman"/>
          <w:b w:val="false"/>
          <w:i w:val="false"/>
          <w:color w:val="000000"/>
          <w:sz w:val="28"/>
        </w:rPr>
        <w:t>
      16. Администратор в трехдневный срок с даты введения в действие настоящих Правил размещает на интернет-ресурсе Министерства сельского хозяйства Республики Казахстан (далее – интернет-ресурс) соответствующее информационное сообщение о начале процедур по заключению Соглашений о сотрудничестве с финансовыми институтами.</w:t>
      </w:r>
    </w:p>
    <w:bookmarkEnd w:id="21"/>
    <w:bookmarkStart w:name="z25" w:id="22"/>
    <w:p>
      <w:pPr>
        <w:spacing w:after="0"/>
        <w:ind w:left="0"/>
        <w:jc w:val="both"/>
      </w:pPr>
      <w:r>
        <w:rPr>
          <w:rFonts w:ascii="Times New Roman"/>
          <w:b w:val="false"/>
          <w:i w:val="false"/>
          <w:color w:val="000000"/>
          <w:sz w:val="28"/>
        </w:rPr>
        <w:t xml:space="preserve">
      17. Финансовые институты, желающие заключить Соглашение о сотрудничестве, представляют оператору следующие документы: </w:t>
      </w:r>
    </w:p>
    <w:bookmarkEnd w:id="22"/>
    <w:p>
      <w:pPr>
        <w:spacing w:after="0"/>
        <w:ind w:left="0"/>
        <w:jc w:val="both"/>
      </w:pPr>
      <w:r>
        <w:rPr>
          <w:rFonts w:ascii="Times New Roman"/>
          <w:b w:val="false"/>
          <w:i w:val="false"/>
          <w:color w:val="000000"/>
          <w:sz w:val="28"/>
        </w:rPr>
        <w:t>
      1) нотариально заверенную копию свидетельства или справку о государственной регистрации (перерегистрации) юридического лица (финансового института) с указанием бизнес-идентификационного номера (БИН);</w:t>
      </w:r>
    </w:p>
    <w:p>
      <w:pPr>
        <w:spacing w:after="0"/>
        <w:ind w:left="0"/>
        <w:jc w:val="both"/>
      </w:pPr>
      <w:r>
        <w:rPr>
          <w:rFonts w:ascii="Times New Roman"/>
          <w:b w:val="false"/>
          <w:i w:val="false"/>
          <w:color w:val="000000"/>
          <w:sz w:val="28"/>
        </w:rPr>
        <w:t>
      2) нотариально заверенную копию лицензии на право осуществления лизинговой деятельности (кроме лизинговых компаний);</w:t>
      </w:r>
    </w:p>
    <w:p>
      <w:pPr>
        <w:spacing w:after="0"/>
        <w:ind w:left="0"/>
        <w:jc w:val="both"/>
      </w:pPr>
      <w:r>
        <w:rPr>
          <w:rFonts w:ascii="Times New Roman"/>
          <w:b w:val="false"/>
          <w:i w:val="false"/>
          <w:color w:val="000000"/>
          <w:sz w:val="28"/>
        </w:rPr>
        <w:t>
      3) сопроводительное письмо финансового института с ходатайством о намерении заключить Соглашение о сотрудничестве (оригинал).</w:t>
      </w:r>
    </w:p>
    <w:bookmarkStart w:name="z26" w:id="23"/>
    <w:p>
      <w:pPr>
        <w:spacing w:after="0"/>
        <w:ind w:left="0"/>
        <w:jc w:val="both"/>
      </w:pPr>
      <w:r>
        <w:rPr>
          <w:rFonts w:ascii="Times New Roman"/>
          <w:b w:val="false"/>
          <w:i w:val="false"/>
          <w:color w:val="000000"/>
          <w:sz w:val="28"/>
        </w:rPr>
        <w:t xml:space="preserve">
      18. Оператор после получения от финансового института пакета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осуществляет:</w:t>
      </w:r>
    </w:p>
    <w:bookmarkEnd w:id="23"/>
    <w:p>
      <w:pPr>
        <w:spacing w:after="0"/>
        <w:ind w:left="0"/>
        <w:jc w:val="both"/>
      </w:pPr>
      <w:r>
        <w:rPr>
          <w:rFonts w:ascii="Times New Roman"/>
          <w:b w:val="false"/>
          <w:i w:val="false"/>
          <w:color w:val="000000"/>
          <w:sz w:val="28"/>
        </w:rPr>
        <w:t>
      1) в течение 1 (одного) рабочего дня проверку полноты представленных документов.</w:t>
      </w:r>
    </w:p>
    <w:p>
      <w:pPr>
        <w:spacing w:after="0"/>
        <w:ind w:left="0"/>
        <w:jc w:val="both"/>
      </w:pPr>
      <w:r>
        <w:rPr>
          <w:rFonts w:ascii="Times New Roman"/>
          <w:b w:val="false"/>
          <w:i w:val="false"/>
          <w:color w:val="000000"/>
          <w:sz w:val="28"/>
        </w:rPr>
        <w:t>
      В случае представления неполного пакета документов либо представления документов, не соответствующих установленным требованиям, оператор возвращает представленные документы финансовому институту, с указанием конкретных недостатков по представленным документам для доработки;</w:t>
      </w:r>
    </w:p>
    <w:p>
      <w:pPr>
        <w:spacing w:after="0"/>
        <w:ind w:left="0"/>
        <w:jc w:val="both"/>
      </w:pPr>
      <w:r>
        <w:rPr>
          <w:rFonts w:ascii="Times New Roman"/>
          <w:b w:val="false"/>
          <w:i w:val="false"/>
          <w:color w:val="000000"/>
          <w:sz w:val="28"/>
        </w:rPr>
        <w:t>
      2) после рассмотрения пакета документов в двухдневный срок подготовку и подписание Соглашения о сотрудничестве совместно с администратором.</w:t>
      </w:r>
    </w:p>
    <w:bookmarkStart w:name="z27" w:id="24"/>
    <w:p>
      <w:pPr>
        <w:spacing w:after="0"/>
        <w:ind w:left="0"/>
        <w:jc w:val="both"/>
      </w:pPr>
      <w:r>
        <w:rPr>
          <w:rFonts w:ascii="Times New Roman"/>
          <w:b w:val="false"/>
          <w:i w:val="false"/>
          <w:color w:val="000000"/>
          <w:sz w:val="28"/>
        </w:rPr>
        <w:t>
      19. Финансовый институт в течение 3 (трех) рабочих дней после получения Соглашения о сотрудничестве от оператора, осуществляет подписание и передачу подписанного финансовым институтом Соглашения о сотрудничестве администратору.</w:t>
      </w:r>
    </w:p>
    <w:bookmarkEnd w:id="24"/>
    <w:bookmarkStart w:name="z28" w:id="25"/>
    <w:p>
      <w:pPr>
        <w:spacing w:after="0"/>
        <w:ind w:left="0"/>
        <w:jc w:val="both"/>
      </w:pPr>
      <w:r>
        <w:rPr>
          <w:rFonts w:ascii="Times New Roman"/>
          <w:b w:val="false"/>
          <w:i w:val="false"/>
          <w:color w:val="000000"/>
          <w:sz w:val="28"/>
        </w:rPr>
        <w:t>
      20. После проведения процедур по заключению Соглашения о сотрудничестве администратор в течение 2 (двух) рабочих дней размещает на интернет-ресурсе перечень финансовых институтов, заключивших Соглашения о сотрудничестве.</w:t>
      </w:r>
    </w:p>
    <w:bookmarkEnd w:id="25"/>
    <w:bookmarkStart w:name="z29" w:id="26"/>
    <w:p>
      <w:pPr>
        <w:spacing w:after="0"/>
        <w:ind w:left="0"/>
        <w:jc w:val="left"/>
      </w:pPr>
      <w:r>
        <w:rPr>
          <w:rFonts w:ascii="Times New Roman"/>
          <w:b/>
          <w:i w:val="false"/>
          <w:color w:val="000000"/>
        </w:rPr>
        <w:t xml:space="preserve"> 5. Порядок взаимодействия участников при предоставлении субсидий</w:t>
      </w:r>
    </w:p>
    <w:bookmarkEnd w:id="26"/>
    <w:bookmarkStart w:name="z30" w:id="27"/>
    <w:p>
      <w:pPr>
        <w:spacing w:after="0"/>
        <w:ind w:left="0"/>
        <w:jc w:val="both"/>
      </w:pPr>
      <w:r>
        <w:rPr>
          <w:rFonts w:ascii="Times New Roman"/>
          <w:b w:val="false"/>
          <w:i w:val="false"/>
          <w:color w:val="000000"/>
          <w:sz w:val="28"/>
        </w:rPr>
        <w:t>
      21. Лизингополучатель обращается в финансовый институт с заявлением на предоставление ему во временное владение и пользование предмета лизинга.</w:t>
      </w:r>
    </w:p>
    <w:bookmarkEnd w:id="27"/>
    <w:bookmarkStart w:name="z31" w:id="28"/>
    <w:p>
      <w:pPr>
        <w:spacing w:after="0"/>
        <w:ind w:left="0"/>
        <w:jc w:val="both"/>
      </w:pPr>
      <w:r>
        <w:rPr>
          <w:rFonts w:ascii="Times New Roman"/>
          <w:b w:val="false"/>
          <w:i w:val="false"/>
          <w:color w:val="000000"/>
          <w:sz w:val="28"/>
        </w:rPr>
        <w:t xml:space="preserve">
      22. Финансовый институт после определения лизингополучателя и заключения с ним договора финансового лизинга обращается к оператору с заявлением-анкетой лизингополучателя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которому прилагает следующий пакет документов:</w:t>
      </w:r>
    </w:p>
    <w:bookmarkEnd w:id="28"/>
    <w:p>
      <w:pPr>
        <w:spacing w:after="0"/>
        <w:ind w:left="0"/>
        <w:jc w:val="both"/>
      </w:pPr>
      <w:r>
        <w:rPr>
          <w:rFonts w:ascii="Times New Roman"/>
          <w:b w:val="false"/>
          <w:i w:val="false"/>
          <w:color w:val="000000"/>
          <w:sz w:val="28"/>
        </w:rPr>
        <w:t>
      1) свидетельство или справку о государственной регистрации (перерегистрации) юридического лица (лизингополучателя) (копия, заверенная печатью и подписью лизингополучателя);</w:t>
      </w:r>
    </w:p>
    <w:p>
      <w:pPr>
        <w:spacing w:after="0"/>
        <w:ind w:left="0"/>
        <w:jc w:val="both"/>
      </w:pPr>
      <w:r>
        <w:rPr>
          <w:rFonts w:ascii="Times New Roman"/>
          <w:b w:val="false"/>
          <w:i w:val="false"/>
          <w:color w:val="000000"/>
          <w:sz w:val="28"/>
        </w:rPr>
        <w:t>
      2) заверенную финансовым институтом копию договора финансового лизинга с приложением графика погашения основного долга и уплаты вознаграждения по нему, заключенного между финансовым институтом и лизингополучателем;</w:t>
      </w:r>
    </w:p>
    <w:p>
      <w:pPr>
        <w:spacing w:after="0"/>
        <w:ind w:left="0"/>
        <w:jc w:val="both"/>
      </w:pPr>
      <w:r>
        <w:rPr>
          <w:rFonts w:ascii="Times New Roman"/>
          <w:b w:val="false"/>
          <w:i w:val="false"/>
          <w:color w:val="000000"/>
          <w:sz w:val="28"/>
        </w:rPr>
        <w:t>
      3) заверенную финансовым институтом копию документа, подтверждающего передачу предмета лизинга лизингополучателю, если передача состоялась фактически;</w:t>
      </w:r>
    </w:p>
    <w:p>
      <w:pPr>
        <w:spacing w:after="0"/>
        <w:ind w:left="0"/>
        <w:jc w:val="both"/>
      </w:pPr>
      <w:r>
        <w:rPr>
          <w:rFonts w:ascii="Times New Roman"/>
          <w:b w:val="false"/>
          <w:i w:val="false"/>
          <w:color w:val="000000"/>
          <w:sz w:val="28"/>
        </w:rPr>
        <w:t>
      4) сопроводительное письмо финансового института с ходатайством о заключении договора субсидирования по договору финансового лизинга лизингополучателя (оригинал).</w:t>
      </w:r>
    </w:p>
    <w:bookmarkStart w:name="z32" w:id="29"/>
    <w:p>
      <w:pPr>
        <w:spacing w:after="0"/>
        <w:ind w:left="0"/>
        <w:jc w:val="both"/>
      </w:pPr>
      <w:r>
        <w:rPr>
          <w:rFonts w:ascii="Times New Roman"/>
          <w:b w:val="false"/>
          <w:i w:val="false"/>
          <w:color w:val="000000"/>
          <w:sz w:val="28"/>
        </w:rPr>
        <w:t xml:space="preserve">
      23. Оператор после получения от финансового института пакета документов,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осуществляет:</w:t>
      </w:r>
    </w:p>
    <w:bookmarkEnd w:id="29"/>
    <w:p>
      <w:pPr>
        <w:spacing w:after="0"/>
        <w:ind w:left="0"/>
        <w:jc w:val="both"/>
      </w:pPr>
      <w:r>
        <w:rPr>
          <w:rFonts w:ascii="Times New Roman"/>
          <w:b w:val="false"/>
          <w:i w:val="false"/>
          <w:color w:val="000000"/>
          <w:sz w:val="28"/>
        </w:rPr>
        <w:t>
      1) в течение 5 (пяти) рабочих дней – проверку полноты представленных документов, правильности расчета графика погашения основного долга и вознаграждения, соответствия пакета документов требованиям, установленным настоящими Правилами.</w:t>
      </w:r>
    </w:p>
    <w:p>
      <w:pPr>
        <w:spacing w:after="0"/>
        <w:ind w:left="0"/>
        <w:jc w:val="both"/>
      </w:pPr>
      <w:r>
        <w:rPr>
          <w:rFonts w:ascii="Times New Roman"/>
          <w:b w:val="false"/>
          <w:i w:val="false"/>
          <w:color w:val="000000"/>
          <w:sz w:val="28"/>
        </w:rPr>
        <w:t>
      В случае представления неполного пакета документов либо представления документов, не соответствующих установленным требованиям, а также в случае наличия налоговой задолженности, оператор возвращает в течение 3 (трех) рабочих дней представленные документы финансовому институту, с указанием конкретных недостатков по представленным документам для доработки;</w:t>
      </w:r>
    </w:p>
    <w:p>
      <w:pPr>
        <w:spacing w:after="0"/>
        <w:ind w:left="0"/>
        <w:jc w:val="both"/>
      </w:pPr>
      <w:r>
        <w:rPr>
          <w:rFonts w:ascii="Times New Roman"/>
          <w:b w:val="false"/>
          <w:i w:val="false"/>
          <w:color w:val="000000"/>
          <w:sz w:val="28"/>
        </w:rPr>
        <w:t xml:space="preserve">
      2) после рассмотрения пакета документов – оформление заключений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 соответствии или несоответствии лизингополучателя требованиям, установленным настоящими Правилами и расчет объемов причитающихся субсидий;</w:t>
      </w:r>
    </w:p>
    <w:p>
      <w:pPr>
        <w:spacing w:after="0"/>
        <w:ind w:left="0"/>
        <w:jc w:val="both"/>
      </w:pPr>
      <w:r>
        <w:rPr>
          <w:rFonts w:ascii="Times New Roman"/>
          <w:b w:val="false"/>
          <w:i w:val="false"/>
          <w:color w:val="000000"/>
          <w:sz w:val="28"/>
        </w:rPr>
        <w:t xml:space="preserve">
      3) в течение 1 (одного) рабочего дня после рассмотрения пакета документов – направление в адрес рабочего органа заявки-анкеты лизингополучателя, заключения о соответствии или несоответствии лизингополучателя требованиям, установленным настоящими Правилами и расчета объемов причитающихся субсидий. </w:t>
      </w:r>
    </w:p>
    <w:bookmarkStart w:name="z33" w:id="30"/>
    <w:p>
      <w:pPr>
        <w:spacing w:after="0"/>
        <w:ind w:left="0"/>
        <w:jc w:val="both"/>
      </w:pPr>
      <w:r>
        <w:rPr>
          <w:rFonts w:ascii="Times New Roman"/>
          <w:b w:val="false"/>
          <w:i w:val="false"/>
          <w:color w:val="000000"/>
          <w:sz w:val="28"/>
        </w:rPr>
        <w:t>
      24. Рабочий орган после получения от оператора пакета документов в течение 3 (трех) рабочих дней: формирует повестку дня, определяет дату, время и место проведения заседания Комиссии, о чем уведомляет всех членов Комиссии.</w:t>
      </w:r>
    </w:p>
    <w:bookmarkEnd w:id="30"/>
    <w:bookmarkStart w:name="z34" w:id="31"/>
    <w:p>
      <w:pPr>
        <w:spacing w:after="0"/>
        <w:ind w:left="0"/>
        <w:jc w:val="both"/>
      </w:pPr>
      <w:r>
        <w:rPr>
          <w:rFonts w:ascii="Times New Roman"/>
          <w:b w:val="false"/>
          <w:i w:val="false"/>
          <w:color w:val="000000"/>
          <w:sz w:val="28"/>
        </w:rPr>
        <w:t>
      25. В рамках заседаний Комиссия осуществляет следующие мероприятия:</w:t>
      </w:r>
    </w:p>
    <w:bookmarkEnd w:id="31"/>
    <w:p>
      <w:pPr>
        <w:spacing w:after="0"/>
        <w:ind w:left="0"/>
        <w:jc w:val="both"/>
      </w:pPr>
      <w:r>
        <w:rPr>
          <w:rFonts w:ascii="Times New Roman"/>
          <w:b w:val="false"/>
          <w:i w:val="false"/>
          <w:color w:val="000000"/>
          <w:sz w:val="28"/>
        </w:rPr>
        <w:t>
      1) рассмотрение членами Комиссии заявлений-анкет лизингополучателей, заключений оператора и расчетов объемов причитающихся субсидий;</w:t>
      </w:r>
    </w:p>
    <w:p>
      <w:pPr>
        <w:spacing w:after="0"/>
        <w:ind w:left="0"/>
        <w:jc w:val="both"/>
      </w:pPr>
      <w:r>
        <w:rPr>
          <w:rFonts w:ascii="Times New Roman"/>
          <w:b w:val="false"/>
          <w:i w:val="false"/>
          <w:color w:val="000000"/>
          <w:sz w:val="28"/>
        </w:rPr>
        <w:t xml:space="preserve">
      2) по результатам обсуждения – принятие решения о возможности или невозможности субсидирования лизингополучателя, которое в течение двух рабочих дней с даты проведения заседания Комиссии оформляется протоколом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этом в протоколе обязательно должна быть указана причина отклонения заявки лизингополучателя от участия в программе.</w:t>
      </w:r>
    </w:p>
    <w:bookmarkStart w:name="z35" w:id="32"/>
    <w:p>
      <w:pPr>
        <w:spacing w:after="0"/>
        <w:ind w:left="0"/>
        <w:jc w:val="both"/>
      </w:pPr>
      <w:r>
        <w:rPr>
          <w:rFonts w:ascii="Times New Roman"/>
          <w:b w:val="false"/>
          <w:i w:val="false"/>
          <w:color w:val="000000"/>
          <w:sz w:val="28"/>
        </w:rPr>
        <w:t>
      26. По результатам принятого Комиссией решения рабочий орган в течение 5 (пяти) рабочих дней после подписания протокола членами Комиссии направляет письмо с приложением копии протокола финансовому институту и оператору.</w:t>
      </w:r>
    </w:p>
    <w:bookmarkEnd w:id="32"/>
    <w:bookmarkStart w:name="z36" w:id="33"/>
    <w:p>
      <w:pPr>
        <w:spacing w:after="0"/>
        <w:ind w:left="0"/>
        <w:jc w:val="both"/>
      </w:pPr>
      <w:r>
        <w:rPr>
          <w:rFonts w:ascii="Times New Roman"/>
          <w:b w:val="false"/>
          <w:i w:val="false"/>
          <w:color w:val="000000"/>
          <w:sz w:val="28"/>
        </w:rPr>
        <w:t>
      27. В течение 7 (семи) рабочих дней после получения письма от рабочего органа, финансовый институт:</w:t>
      </w:r>
    </w:p>
    <w:bookmarkEnd w:id="33"/>
    <w:p>
      <w:pPr>
        <w:spacing w:after="0"/>
        <w:ind w:left="0"/>
        <w:jc w:val="both"/>
      </w:pPr>
      <w:r>
        <w:rPr>
          <w:rFonts w:ascii="Times New Roman"/>
          <w:b w:val="false"/>
          <w:i w:val="false"/>
          <w:color w:val="000000"/>
          <w:sz w:val="28"/>
        </w:rPr>
        <w:t>
      1) осуществляет подготовку и подписание Договора субсидирования с лизингополучателем;</w:t>
      </w:r>
    </w:p>
    <w:p>
      <w:pPr>
        <w:spacing w:after="0"/>
        <w:ind w:left="0"/>
        <w:jc w:val="both"/>
      </w:pPr>
      <w:r>
        <w:rPr>
          <w:rFonts w:ascii="Times New Roman"/>
          <w:b w:val="false"/>
          <w:i w:val="false"/>
          <w:color w:val="000000"/>
          <w:sz w:val="28"/>
        </w:rPr>
        <w:t>
      2) передачу подписанного финансовым институтом и лизингополучателем Договора субсидирования на подписание администратору.</w:t>
      </w:r>
    </w:p>
    <w:bookmarkStart w:name="z37" w:id="34"/>
    <w:p>
      <w:pPr>
        <w:spacing w:after="0"/>
        <w:ind w:left="0"/>
        <w:jc w:val="left"/>
      </w:pPr>
      <w:r>
        <w:rPr>
          <w:rFonts w:ascii="Times New Roman"/>
          <w:b/>
          <w:i w:val="false"/>
          <w:color w:val="000000"/>
        </w:rPr>
        <w:t xml:space="preserve"> 6. Порядок создания Комиссии</w:t>
      </w:r>
    </w:p>
    <w:bookmarkEnd w:id="34"/>
    <w:bookmarkStart w:name="z38" w:id="35"/>
    <w:p>
      <w:pPr>
        <w:spacing w:after="0"/>
        <w:ind w:left="0"/>
        <w:jc w:val="both"/>
      </w:pPr>
      <w:r>
        <w:rPr>
          <w:rFonts w:ascii="Times New Roman"/>
          <w:b w:val="false"/>
          <w:i w:val="false"/>
          <w:color w:val="000000"/>
          <w:sz w:val="28"/>
        </w:rPr>
        <w:t>
      28. Для проведения распределения субсидий администратор образует Комиссию в составе председателя, заместителя председателя, членов и секретаря Комиссии. Состав комиссии утверждается приказом ответственного секретаря администратора.</w:t>
      </w:r>
    </w:p>
    <w:bookmarkEnd w:id="35"/>
    <w:p>
      <w:pPr>
        <w:spacing w:after="0"/>
        <w:ind w:left="0"/>
        <w:jc w:val="both"/>
      </w:pPr>
      <w:r>
        <w:rPr>
          <w:rFonts w:ascii="Times New Roman"/>
          <w:b w:val="false"/>
          <w:i w:val="false"/>
          <w:color w:val="000000"/>
          <w:sz w:val="28"/>
        </w:rPr>
        <w:t xml:space="preserve">
      При этом количественный состав Комиссии должен быть нечетным и не менее пяти человек. </w:t>
      </w:r>
    </w:p>
    <w:p>
      <w:pPr>
        <w:spacing w:after="0"/>
        <w:ind w:left="0"/>
        <w:jc w:val="both"/>
      </w:pPr>
      <w:r>
        <w:rPr>
          <w:rFonts w:ascii="Times New Roman"/>
          <w:b w:val="false"/>
          <w:i w:val="false"/>
          <w:color w:val="000000"/>
          <w:sz w:val="28"/>
        </w:rPr>
        <w:t>
      Секретарь Комиссии не является членом Комиссии.</w:t>
      </w:r>
    </w:p>
    <w:bookmarkStart w:name="z39" w:id="36"/>
    <w:p>
      <w:pPr>
        <w:spacing w:after="0"/>
        <w:ind w:left="0"/>
        <w:jc w:val="both"/>
      </w:pPr>
      <w:r>
        <w:rPr>
          <w:rFonts w:ascii="Times New Roman"/>
          <w:b w:val="false"/>
          <w:i w:val="false"/>
          <w:color w:val="000000"/>
          <w:sz w:val="28"/>
        </w:rPr>
        <w:t>
      29. Решение Комиссии считается легитимным при одобрении, либо отказе двух третей от общего числа членов Комиссии.</w:t>
      </w:r>
    </w:p>
    <w:bookmarkEnd w:id="36"/>
    <w:p>
      <w:pPr>
        <w:spacing w:after="0"/>
        <w:ind w:left="0"/>
        <w:jc w:val="both"/>
      </w:pPr>
      <w:r>
        <w:rPr>
          <w:rFonts w:ascii="Times New Roman"/>
          <w:b w:val="false"/>
          <w:i w:val="false"/>
          <w:color w:val="000000"/>
          <w:sz w:val="28"/>
        </w:rPr>
        <w:t>
      Заседания Комиссии проводятся с периодичностью один раз в десять дней по мере формирования пакета документов рабочим органом.</w:t>
      </w:r>
    </w:p>
    <w:bookmarkStart w:name="z40" w:id="37"/>
    <w:p>
      <w:pPr>
        <w:spacing w:after="0"/>
        <w:ind w:left="0"/>
        <w:jc w:val="left"/>
      </w:pPr>
      <w:r>
        <w:rPr>
          <w:rFonts w:ascii="Times New Roman"/>
          <w:b/>
          <w:i w:val="false"/>
          <w:color w:val="000000"/>
        </w:rPr>
        <w:t xml:space="preserve"> 7. Механизм субсидирования</w:t>
      </w:r>
    </w:p>
    <w:bookmarkEnd w:id="37"/>
    <w:bookmarkStart w:name="z41" w:id="38"/>
    <w:p>
      <w:pPr>
        <w:spacing w:after="0"/>
        <w:ind w:left="0"/>
        <w:jc w:val="both"/>
      </w:pPr>
      <w:r>
        <w:rPr>
          <w:rFonts w:ascii="Times New Roman"/>
          <w:b w:val="false"/>
          <w:i w:val="false"/>
          <w:color w:val="000000"/>
          <w:sz w:val="28"/>
        </w:rPr>
        <w:t>
      30. После получения финансовым институтом от рабочего органа копии протокола Комиссии и при положительном решении о субсидировании между финансовым институтом, лизингополучателями и администратором заключается Договор субсидирования, согласно которому лизингополучатель осуществляет выплату финансовому институту не субсидируемой части ставки вознаграждения в соответствии с графиком погашения к Договору субсидирования, а администратор выплачивает финансовому институту субсидируемую часть ставки вознаграждения согласно условиям Договора субсидирования.</w:t>
      </w:r>
    </w:p>
    <w:bookmarkEnd w:id="38"/>
    <w:bookmarkStart w:name="z42" w:id="39"/>
    <w:p>
      <w:pPr>
        <w:spacing w:after="0"/>
        <w:ind w:left="0"/>
        <w:jc w:val="both"/>
      </w:pPr>
      <w:r>
        <w:rPr>
          <w:rFonts w:ascii="Times New Roman"/>
          <w:b w:val="false"/>
          <w:i w:val="false"/>
          <w:color w:val="000000"/>
          <w:sz w:val="28"/>
        </w:rPr>
        <w:t xml:space="preserve">
      31. Договор субсидирования заключается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39"/>
    <w:p>
      <w:pPr>
        <w:spacing w:after="0"/>
        <w:ind w:left="0"/>
        <w:jc w:val="both"/>
      </w:pPr>
      <w:r>
        <w:rPr>
          <w:rFonts w:ascii="Times New Roman"/>
          <w:b w:val="false"/>
          <w:i w:val="false"/>
          <w:color w:val="000000"/>
          <w:sz w:val="28"/>
        </w:rPr>
        <w:t>
      1) финансовым институтом и лизингополучателем – в течение 7 (семи) рабочих дней с момента получения письма с копией протокола от рабочего органа;</w:t>
      </w:r>
    </w:p>
    <w:p>
      <w:pPr>
        <w:spacing w:after="0"/>
        <w:ind w:left="0"/>
        <w:jc w:val="both"/>
      </w:pPr>
      <w:r>
        <w:rPr>
          <w:rFonts w:ascii="Times New Roman"/>
          <w:b w:val="false"/>
          <w:i w:val="false"/>
          <w:color w:val="000000"/>
          <w:sz w:val="28"/>
        </w:rPr>
        <w:t>
      2) администратором – в течение 3 (трех) рабочих дней с момента получения Договора субсидирования от финансового института.</w:t>
      </w:r>
    </w:p>
    <w:bookmarkStart w:name="z43" w:id="40"/>
    <w:p>
      <w:pPr>
        <w:spacing w:after="0"/>
        <w:ind w:left="0"/>
        <w:jc w:val="both"/>
      </w:pPr>
      <w:r>
        <w:rPr>
          <w:rFonts w:ascii="Times New Roman"/>
          <w:b w:val="false"/>
          <w:i w:val="false"/>
          <w:color w:val="000000"/>
          <w:sz w:val="28"/>
        </w:rPr>
        <w:t>
      32. В случае заключения Договора на субсидирование и перечисления суммы субсидий на специальный счет финансового института после наступления срока оплаты согласно графику погашения по Договору субсидирования, зачисление суммы субсидий за текущий квартал производится с учетом субсидий за период с даты акта приема – передачи предмета лизинга.</w:t>
      </w:r>
    </w:p>
    <w:bookmarkEnd w:id="40"/>
    <w:bookmarkStart w:name="z44" w:id="41"/>
    <w:p>
      <w:pPr>
        <w:spacing w:after="0"/>
        <w:ind w:left="0"/>
        <w:jc w:val="both"/>
      </w:pPr>
      <w:r>
        <w:rPr>
          <w:rFonts w:ascii="Times New Roman"/>
          <w:b w:val="false"/>
          <w:i w:val="false"/>
          <w:color w:val="000000"/>
          <w:sz w:val="28"/>
        </w:rPr>
        <w:t>
      33. Дата выплаты субсидируемой части ставки вознаграждения определяется финансовым институтом и администратором в соответствии с графиком погашения по Договору субсидирования и после фактической оплаты лизингополучателем оставшейся части начисленного вознаграждения.</w:t>
      </w:r>
    </w:p>
    <w:bookmarkEnd w:id="41"/>
    <w:bookmarkStart w:name="z45" w:id="42"/>
    <w:p>
      <w:pPr>
        <w:spacing w:after="0"/>
        <w:ind w:left="0"/>
        <w:jc w:val="both"/>
      </w:pPr>
      <w:r>
        <w:rPr>
          <w:rFonts w:ascii="Times New Roman"/>
          <w:b w:val="false"/>
          <w:i w:val="false"/>
          <w:color w:val="000000"/>
          <w:sz w:val="28"/>
        </w:rPr>
        <w:t>
      34. Финансовый институт открывает специальный счет (либо специальный счет в обслуживающем банке - для лизинговых компаний, не имеющих права открытия и ведения банковских счетов юридических лиц) для перечисления администратором сумм субсидий по заключенным договорам субсидирования, с предоставлением копии договора обслуживания специального счета администратору и оператору.</w:t>
      </w:r>
    </w:p>
    <w:bookmarkEnd w:id="42"/>
    <w:bookmarkStart w:name="z46" w:id="43"/>
    <w:p>
      <w:pPr>
        <w:spacing w:after="0"/>
        <w:ind w:left="0"/>
        <w:jc w:val="both"/>
      </w:pPr>
      <w:r>
        <w:rPr>
          <w:rFonts w:ascii="Times New Roman"/>
          <w:b w:val="false"/>
          <w:i w:val="false"/>
          <w:color w:val="000000"/>
          <w:sz w:val="28"/>
        </w:rPr>
        <w:t>
      35. Перечисление средств, предусмотренных для субсидирования, осуществляется администратором на специальный счет финансового института в обслуживающем банке (для лизинговых компаний, не имеющих права открытия и ведения банковских счетов юридических лиц) либо на специальный счет финансового института (банки второго уровня) ежеквартально авансовыми платежами на основе графика платежей к Договору субсидирования в размере, предусматривающем совокупность сумм субсидируемых платежей за квартальный период.</w:t>
      </w:r>
    </w:p>
    <w:bookmarkEnd w:id="43"/>
    <w:p>
      <w:pPr>
        <w:spacing w:after="0"/>
        <w:ind w:left="0"/>
        <w:jc w:val="both"/>
      </w:pPr>
      <w:r>
        <w:rPr>
          <w:rFonts w:ascii="Times New Roman"/>
          <w:b w:val="false"/>
          <w:i w:val="false"/>
          <w:color w:val="000000"/>
          <w:sz w:val="28"/>
        </w:rPr>
        <w:t xml:space="preserve">
      Администратор проверяет в течение 3 (трех) рабочих дней представленную оператором заявку на перечисление средств из республиканского бюджета на расчетный счет финансового института и отчет по формам, установленным Договором субсидирования и после их рассмотрения формирует в течение 7 (семи) рабочих дней ведомость для субсидирования процентной ставки вознаграждения по кредиту (лизингу)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счета к оплате для выплаты субсидии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47" w:id="44"/>
    <w:p>
      <w:pPr>
        <w:spacing w:after="0"/>
        <w:ind w:left="0"/>
        <w:jc w:val="both"/>
      </w:pPr>
      <w:r>
        <w:rPr>
          <w:rFonts w:ascii="Times New Roman"/>
          <w:b w:val="false"/>
          <w:i w:val="false"/>
          <w:color w:val="000000"/>
          <w:sz w:val="28"/>
        </w:rPr>
        <w:t xml:space="preserve">
      36. Лизингополучатель производит выплату финансовому институту не субсидируемой ставки вознаграждения согласно графику погашения в соответствии с Договором субсидирования с момента его подписания. </w:t>
      </w:r>
    </w:p>
    <w:bookmarkEnd w:id="44"/>
    <w:bookmarkStart w:name="z48" w:id="45"/>
    <w:p>
      <w:pPr>
        <w:spacing w:after="0"/>
        <w:ind w:left="0"/>
        <w:jc w:val="both"/>
      </w:pPr>
      <w:r>
        <w:rPr>
          <w:rFonts w:ascii="Times New Roman"/>
          <w:b w:val="false"/>
          <w:i w:val="false"/>
          <w:color w:val="000000"/>
          <w:sz w:val="28"/>
        </w:rPr>
        <w:t>
      37. По факту проведения лизингополучателем выплаты не субсидируемой части ставки вознаграждения финансовый институт осуществляет со специального счета зачисление субсидируемой части ставки вознаграждения на свой текущий счет для погашения субсидируемой части ставки вознаграждения.</w:t>
      </w:r>
    </w:p>
    <w:bookmarkEnd w:id="45"/>
    <w:bookmarkStart w:name="z49" w:id="46"/>
    <w:p>
      <w:pPr>
        <w:spacing w:after="0"/>
        <w:ind w:left="0"/>
        <w:jc w:val="both"/>
      </w:pPr>
      <w:r>
        <w:rPr>
          <w:rFonts w:ascii="Times New Roman"/>
          <w:b w:val="false"/>
          <w:i w:val="false"/>
          <w:color w:val="000000"/>
          <w:sz w:val="28"/>
        </w:rPr>
        <w:t>
      38. В случае несвоевременного погашения лизингополучателем платежа по лизингу, финансовый институт не производит зачисление средств со специального счета для погашения субсидируемой части ставки вознаграждения до погашения задолженности лизингополучателем и уведомляет об этом администратора в течение 5 (пяти) рабочих дней (в случае непринятия решения о приостановлении субсидирования администратором).</w:t>
      </w:r>
    </w:p>
    <w:bookmarkEnd w:id="46"/>
    <w:bookmarkStart w:name="z50" w:id="47"/>
    <w:p>
      <w:pPr>
        <w:spacing w:after="0"/>
        <w:ind w:left="0"/>
        <w:jc w:val="both"/>
      </w:pPr>
      <w:r>
        <w:rPr>
          <w:rFonts w:ascii="Times New Roman"/>
          <w:b w:val="false"/>
          <w:i w:val="false"/>
          <w:color w:val="000000"/>
          <w:sz w:val="28"/>
        </w:rPr>
        <w:t>
      39. В случае наступления даты платежа по договору финансового лизинга и отсутствия средств на специальном счете финансового института для оплаты субсидируемой части ставки вознаграждения, лизингополучатель осуществляет оплату полной ставки вознаграждения за счет собственных средств, субсидируемую часть которой администратор далее возмещает путем зачисления средств на специальный счет финансовому институту. После чего, финансовый институт производит возмещение субсидируемой части ставки вознаграждения путем перечисления субсидий на расчетный счет лизингополучателя за соответствующий период.</w:t>
      </w:r>
    </w:p>
    <w:bookmarkEnd w:id="47"/>
    <w:bookmarkStart w:name="z51" w:id="48"/>
    <w:p>
      <w:pPr>
        <w:spacing w:after="0"/>
        <w:ind w:left="0"/>
        <w:jc w:val="both"/>
      </w:pPr>
      <w:r>
        <w:rPr>
          <w:rFonts w:ascii="Times New Roman"/>
          <w:b w:val="false"/>
          <w:i w:val="false"/>
          <w:color w:val="000000"/>
          <w:sz w:val="28"/>
        </w:rPr>
        <w:t xml:space="preserve">
      40. Финансовый институт ежеквартально предоставляет до 15 (пятнадцатого) числа каждого месяца, следующего за отчетным периодом, оператору отчет о субсидировании лизингополучателей и отчет о получении сумм вознаграждений от лизингополучателей с приложением выписки со специального счета, заверенной обслуживающим банком (для лизинговых компаний, не имеющих права открытия и ведения банковских счетов юридических лиц). </w:t>
      </w:r>
    </w:p>
    <w:bookmarkEnd w:id="48"/>
    <w:bookmarkStart w:name="z52" w:id="49"/>
    <w:p>
      <w:pPr>
        <w:spacing w:after="0"/>
        <w:ind w:left="0"/>
        <w:jc w:val="both"/>
      </w:pPr>
      <w:r>
        <w:rPr>
          <w:rFonts w:ascii="Times New Roman"/>
          <w:b w:val="false"/>
          <w:i w:val="false"/>
          <w:color w:val="000000"/>
          <w:sz w:val="28"/>
        </w:rPr>
        <w:t xml:space="preserve">
      41. Оператор, после получения от финансового института отчета о субсидировании, проводит анализ соответствия сроков и объемов оплаченных средств субсидий лизингополучателю условиям настоящих Правил. </w:t>
      </w:r>
    </w:p>
    <w:bookmarkEnd w:id="49"/>
    <w:bookmarkStart w:name="z53" w:id="50"/>
    <w:p>
      <w:pPr>
        <w:spacing w:after="0"/>
        <w:ind w:left="0"/>
        <w:jc w:val="both"/>
      </w:pPr>
      <w:r>
        <w:rPr>
          <w:rFonts w:ascii="Times New Roman"/>
          <w:b w:val="false"/>
          <w:i w:val="false"/>
          <w:color w:val="000000"/>
          <w:sz w:val="28"/>
        </w:rPr>
        <w:t>
      42. В случае, если финансовой институт меняет условия действующего договора финансового лизинга (стоимость предмета лизинга, ставку вознаграждения, срок выплаты вознаграждения, предоставление отсрочки по выплате основного долга и/или вознаграждения), он направляет в течение 3 (трех) рабочих дней письмо с пакетом документов, содержащих копию принятого решения по изменению условий финансирования, обновленного графика погашения основного долга и вознаграждения оператору. Оператор принимает данный пакет документов, осуществляет проверку правильности расчета обновленного графика погашения основного долга и вознаграждения, составляет заключение и направляет в течение 2 (двух) рабочих дней документы рабочему органу для принятия решения Комиссией.</w:t>
      </w:r>
    </w:p>
    <w:bookmarkEnd w:id="50"/>
    <w:bookmarkStart w:name="z54" w:id="51"/>
    <w:p>
      <w:pPr>
        <w:spacing w:after="0"/>
        <w:ind w:left="0"/>
        <w:jc w:val="both"/>
      </w:pPr>
      <w:r>
        <w:rPr>
          <w:rFonts w:ascii="Times New Roman"/>
          <w:b w:val="false"/>
          <w:i w:val="false"/>
          <w:color w:val="000000"/>
          <w:sz w:val="28"/>
        </w:rPr>
        <w:t xml:space="preserve">
      43. Администратор по итогам полугодия и года в срок до 25 числа месяца, следующего за отчетным периодом, направляет информацию в центральный уполномоченный орган по исполнению бюджета о лизингополучателях, получивших субсидии в рамках программы с учетом указания видов лизинга, банков и их процентных ставок по видам субсидируемой техники и соответствующей суммы субсидий, в порядке, утверждаемом совместно администратором и центральным уполномоченным органом по исполнению бюджета. </w:t>
      </w:r>
    </w:p>
    <w:bookmarkEnd w:id="51"/>
    <w:bookmarkStart w:name="z55" w:id="52"/>
    <w:p>
      <w:pPr>
        <w:spacing w:after="0"/>
        <w:ind w:left="0"/>
        <w:jc w:val="left"/>
      </w:pPr>
      <w:r>
        <w:rPr>
          <w:rFonts w:ascii="Times New Roman"/>
          <w:b/>
          <w:i w:val="false"/>
          <w:color w:val="000000"/>
        </w:rPr>
        <w:t xml:space="preserve"> 8. Порядок приостановления, прекращения и возобновления</w:t>
      </w:r>
      <w:r>
        <w:br/>
      </w:r>
      <w:r>
        <w:rPr>
          <w:rFonts w:ascii="Times New Roman"/>
          <w:b/>
          <w:i w:val="false"/>
          <w:color w:val="000000"/>
        </w:rPr>
        <w:t>субсидирования</w:t>
      </w:r>
    </w:p>
    <w:bookmarkEnd w:id="52"/>
    <w:bookmarkStart w:name="z56" w:id="53"/>
    <w:p>
      <w:pPr>
        <w:spacing w:after="0"/>
        <w:ind w:left="0"/>
        <w:jc w:val="both"/>
      </w:pPr>
      <w:r>
        <w:rPr>
          <w:rFonts w:ascii="Times New Roman"/>
          <w:b w:val="false"/>
          <w:i w:val="false"/>
          <w:color w:val="000000"/>
          <w:sz w:val="28"/>
        </w:rPr>
        <w:t>
      44. Решение о прекращении, приостановлении и возобновлении субсидирования принимается Комиссией.</w:t>
      </w:r>
    </w:p>
    <w:bookmarkEnd w:id="53"/>
    <w:bookmarkStart w:name="z57" w:id="54"/>
    <w:p>
      <w:pPr>
        <w:spacing w:after="0"/>
        <w:ind w:left="0"/>
        <w:jc w:val="both"/>
      </w:pPr>
      <w:r>
        <w:rPr>
          <w:rFonts w:ascii="Times New Roman"/>
          <w:b w:val="false"/>
          <w:i w:val="false"/>
          <w:color w:val="000000"/>
          <w:sz w:val="28"/>
        </w:rPr>
        <w:t>
      45. Администратор приостанавливает субсидирование лизингополучателя при установлении следующих фактов:</w:t>
      </w:r>
    </w:p>
    <w:bookmarkEnd w:id="54"/>
    <w:p>
      <w:pPr>
        <w:spacing w:after="0"/>
        <w:ind w:left="0"/>
        <w:jc w:val="both"/>
      </w:pPr>
      <w:r>
        <w:rPr>
          <w:rFonts w:ascii="Times New Roman"/>
          <w:b w:val="false"/>
          <w:i w:val="false"/>
          <w:color w:val="000000"/>
          <w:sz w:val="28"/>
        </w:rPr>
        <w:t>
      1) арест счетов лизингополучателя и/или прохождение судебных разбирательств при наличии подтвержденных сведений, а также в случае имеющейся задолженности по налогам и другим обязательным платежам в бюджет;</w:t>
      </w:r>
    </w:p>
    <w:p>
      <w:pPr>
        <w:spacing w:after="0"/>
        <w:ind w:left="0"/>
        <w:jc w:val="both"/>
      </w:pPr>
      <w:r>
        <w:rPr>
          <w:rFonts w:ascii="Times New Roman"/>
          <w:b w:val="false"/>
          <w:i w:val="false"/>
          <w:color w:val="000000"/>
          <w:sz w:val="28"/>
        </w:rPr>
        <w:t xml:space="preserve">
      2) истребование предмета лизинга у лизингополучателя (должника)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неисполнение обязательств лизингополучателем более 90 (девяносто) календарных дней перед финансовым институтом согласно графику погашения платежей к договору финансового лизинга.</w:t>
      </w:r>
    </w:p>
    <w:bookmarkStart w:name="z58" w:id="55"/>
    <w:p>
      <w:pPr>
        <w:spacing w:after="0"/>
        <w:ind w:left="0"/>
        <w:jc w:val="both"/>
      </w:pPr>
      <w:r>
        <w:rPr>
          <w:rFonts w:ascii="Times New Roman"/>
          <w:b w:val="false"/>
          <w:i w:val="false"/>
          <w:color w:val="000000"/>
          <w:sz w:val="28"/>
        </w:rPr>
        <w:t xml:space="preserve">
      46. В случае приостановления выплат субсидий, рабочий орган уведомляет письмом в течение 5 (пяти) рабочих дней с момента принятия такого решения администратором, финансовый институт и лизингополучателя, с указанием причин приостановления субсидирования. </w:t>
      </w:r>
    </w:p>
    <w:bookmarkEnd w:id="55"/>
    <w:bookmarkStart w:name="z59" w:id="56"/>
    <w:p>
      <w:pPr>
        <w:spacing w:after="0"/>
        <w:ind w:left="0"/>
        <w:jc w:val="both"/>
      </w:pPr>
      <w:r>
        <w:rPr>
          <w:rFonts w:ascii="Times New Roman"/>
          <w:b w:val="false"/>
          <w:i w:val="false"/>
          <w:color w:val="000000"/>
          <w:sz w:val="28"/>
        </w:rPr>
        <w:t>
      47. Рабочий орган в течение 2 (двух) рабочих дней после отправления письма финансовому институту и лизингополучателю о приостановлении субсидирования лизингополучателя вырабатывает и формирует повестку дня, определяет дату, время и место проведения заседания Комиссии, о чем уведомляет всех членов Комиссии.</w:t>
      </w:r>
    </w:p>
    <w:bookmarkEnd w:id="56"/>
    <w:bookmarkStart w:name="z60" w:id="57"/>
    <w:p>
      <w:pPr>
        <w:spacing w:after="0"/>
        <w:ind w:left="0"/>
        <w:jc w:val="both"/>
      </w:pPr>
      <w:r>
        <w:rPr>
          <w:rFonts w:ascii="Times New Roman"/>
          <w:b w:val="false"/>
          <w:i w:val="false"/>
          <w:color w:val="000000"/>
          <w:sz w:val="28"/>
        </w:rPr>
        <w:t>
      48. Комиссия в рамках проводимого заседания осуществляет следующие действия:</w:t>
      </w:r>
    </w:p>
    <w:bookmarkEnd w:id="57"/>
    <w:p>
      <w:pPr>
        <w:spacing w:after="0"/>
        <w:ind w:left="0"/>
        <w:jc w:val="both"/>
      </w:pPr>
      <w:r>
        <w:rPr>
          <w:rFonts w:ascii="Times New Roman"/>
          <w:b w:val="false"/>
          <w:i w:val="false"/>
          <w:color w:val="000000"/>
          <w:sz w:val="28"/>
        </w:rPr>
        <w:t xml:space="preserve">
      1) рассматривает вопрос, включенный в повестку дня с информацией, представленной рабочим органом; </w:t>
      </w:r>
    </w:p>
    <w:p>
      <w:pPr>
        <w:spacing w:after="0"/>
        <w:ind w:left="0"/>
        <w:jc w:val="both"/>
      </w:pPr>
      <w:r>
        <w:rPr>
          <w:rFonts w:ascii="Times New Roman"/>
          <w:b w:val="false"/>
          <w:i w:val="false"/>
          <w:color w:val="000000"/>
          <w:sz w:val="28"/>
        </w:rPr>
        <w:t>
      2) принимает решение о прекращении, приостановлении либо возобновлении субсидирования.</w:t>
      </w:r>
    </w:p>
    <w:p>
      <w:pPr>
        <w:spacing w:after="0"/>
        <w:ind w:left="0"/>
        <w:jc w:val="both"/>
      </w:pPr>
      <w:r>
        <w:rPr>
          <w:rFonts w:ascii="Times New Roman"/>
          <w:b w:val="false"/>
          <w:i w:val="false"/>
          <w:color w:val="000000"/>
          <w:sz w:val="28"/>
        </w:rPr>
        <w:t>
      При этом, в принятом решении указывается причина прекращения, приостановления, возобновления субсидирования.</w:t>
      </w:r>
    </w:p>
    <w:bookmarkStart w:name="z61" w:id="58"/>
    <w:p>
      <w:pPr>
        <w:spacing w:after="0"/>
        <w:ind w:left="0"/>
        <w:jc w:val="both"/>
      </w:pPr>
      <w:r>
        <w:rPr>
          <w:rFonts w:ascii="Times New Roman"/>
          <w:b w:val="false"/>
          <w:i w:val="false"/>
          <w:color w:val="000000"/>
          <w:sz w:val="28"/>
        </w:rPr>
        <w:t>
      49. Протокол заседания Комиссии оформляется в течение 2 (двух) рабочих дней с даты заседания Комиссии. Рабочий орган в течение 2 (двух) рабочих дней после оформления протокола Комиссии направляет копию протокола финансовому институту и лизингополучателю.</w:t>
      </w:r>
    </w:p>
    <w:bookmarkEnd w:id="58"/>
    <w:bookmarkStart w:name="z62" w:id="59"/>
    <w:p>
      <w:pPr>
        <w:spacing w:after="0"/>
        <w:ind w:left="0"/>
        <w:jc w:val="both"/>
      </w:pPr>
      <w:r>
        <w:rPr>
          <w:rFonts w:ascii="Times New Roman"/>
          <w:b w:val="false"/>
          <w:i w:val="false"/>
          <w:color w:val="000000"/>
          <w:sz w:val="28"/>
        </w:rPr>
        <w:t>
      50. По результатам заседания Комиссии в случае:</w:t>
      </w:r>
    </w:p>
    <w:bookmarkEnd w:id="59"/>
    <w:p>
      <w:pPr>
        <w:spacing w:after="0"/>
        <w:ind w:left="0"/>
        <w:jc w:val="both"/>
      </w:pPr>
      <w:r>
        <w:rPr>
          <w:rFonts w:ascii="Times New Roman"/>
          <w:b w:val="false"/>
          <w:i w:val="false"/>
          <w:color w:val="000000"/>
          <w:sz w:val="28"/>
        </w:rPr>
        <w:t>
      1) согласования решения о возобновлении субсидирования лизингополучателя:</w:t>
      </w:r>
    </w:p>
    <w:p>
      <w:pPr>
        <w:spacing w:after="0"/>
        <w:ind w:left="0"/>
        <w:jc w:val="both"/>
      </w:pPr>
      <w:r>
        <w:rPr>
          <w:rFonts w:ascii="Times New Roman"/>
          <w:b w:val="false"/>
          <w:i w:val="false"/>
          <w:color w:val="000000"/>
          <w:sz w:val="28"/>
        </w:rPr>
        <w:t>
      рабочий орган уведомляет финансовый институт и лизингополучателя о возобновлении выплат субсидирования;</w:t>
      </w:r>
    </w:p>
    <w:p>
      <w:pPr>
        <w:spacing w:after="0"/>
        <w:ind w:left="0"/>
        <w:jc w:val="both"/>
      </w:pPr>
      <w:r>
        <w:rPr>
          <w:rFonts w:ascii="Times New Roman"/>
          <w:b w:val="false"/>
          <w:i w:val="false"/>
          <w:color w:val="000000"/>
          <w:sz w:val="28"/>
        </w:rPr>
        <w:t>
      администратор производит выплату субсидий, неоплаченных им за период с даты приостановления;</w:t>
      </w:r>
    </w:p>
    <w:p>
      <w:pPr>
        <w:spacing w:after="0"/>
        <w:ind w:left="0"/>
        <w:jc w:val="both"/>
      </w:pPr>
      <w:r>
        <w:rPr>
          <w:rFonts w:ascii="Times New Roman"/>
          <w:b w:val="false"/>
          <w:i w:val="false"/>
          <w:color w:val="000000"/>
          <w:sz w:val="28"/>
        </w:rPr>
        <w:t>
      2) согласования решения о прекращении субсидирования лизингополучателя, рабочий орган направляет уведомление в финансовый институт и лизингополучателю о прекращении субсидирования лизингополучателя, в котором указывает дату прекращения и причину.</w:t>
      </w:r>
    </w:p>
    <w:bookmarkStart w:name="z63" w:id="60"/>
    <w:p>
      <w:pPr>
        <w:spacing w:after="0"/>
        <w:ind w:left="0"/>
        <w:jc w:val="both"/>
      </w:pPr>
      <w:r>
        <w:rPr>
          <w:rFonts w:ascii="Times New Roman"/>
          <w:b w:val="false"/>
          <w:i w:val="false"/>
          <w:color w:val="000000"/>
          <w:sz w:val="28"/>
        </w:rPr>
        <w:t>
      51. Выплата субсидий прекращается в следующих случаях:</w:t>
      </w:r>
    </w:p>
    <w:bookmarkEnd w:id="60"/>
    <w:p>
      <w:pPr>
        <w:spacing w:after="0"/>
        <w:ind w:left="0"/>
        <w:jc w:val="both"/>
      </w:pPr>
      <w:r>
        <w:rPr>
          <w:rFonts w:ascii="Times New Roman"/>
          <w:b w:val="false"/>
          <w:i w:val="false"/>
          <w:color w:val="000000"/>
          <w:sz w:val="28"/>
        </w:rPr>
        <w:t>
      1) полного погашения лизинга лизингополучателем по договору финансового лизинга перед финансовым институтом. Датой прекращения субсидирования будет считаться дата полного исполнения обязательств лизингополучателем перед финансовым институтом по договору финансового лизинга;</w:t>
      </w:r>
    </w:p>
    <w:p>
      <w:pPr>
        <w:spacing w:after="0"/>
        <w:ind w:left="0"/>
        <w:jc w:val="both"/>
      </w:pPr>
      <w:r>
        <w:rPr>
          <w:rFonts w:ascii="Times New Roman"/>
          <w:b w:val="false"/>
          <w:i w:val="false"/>
          <w:color w:val="000000"/>
          <w:sz w:val="28"/>
        </w:rPr>
        <w:t>
      2) прекращения субсидирования на основании решения Комиссии;</w:t>
      </w:r>
    </w:p>
    <w:p>
      <w:pPr>
        <w:spacing w:after="0"/>
        <w:ind w:left="0"/>
        <w:jc w:val="both"/>
      </w:pPr>
      <w:r>
        <w:rPr>
          <w:rFonts w:ascii="Times New Roman"/>
          <w:b w:val="false"/>
          <w:i w:val="false"/>
          <w:color w:val="000000"/>
          <w:sz w:val="28"/>
        </w:rPr>
        <w:t>
      3) по инициативе лизингополучателя о прекращении субсидирования;</w:t>
      </w:r>
    </w:p>
    <w:p>
      <w:pPr>
        <w:spacing w:after="0"/>
        <w:ind w:left="0"/>
        <w:jc w:val="both"/>
      </w:pPr>
      <w:r>
        <w:rPr>
          <w:rFonts w:ascii="Times New Roman"/>
          <w:b w:val="false"/>
          <w:i w:val="false"/>
          <w:color w:val="000000"/>
          <w:sz w:val="28"/>
        </w:rPr>
        <w:t>
      4) отмены нормативного правового акта, на основании которого заключен Договор субсидирования, либо внесение в указанный акт изменений, влекущих невозможность исполнения обязательств по субсидированию по Договору субсидирования;</w:t>
      </w:r>
    </w:p>
    <w:p>
      <w:pPr>
        <w:spacing w:after="0"/>
        <w:ind w:left="0"/>
        <w:jc w:val="both"/>
      </w:pPr>
      <w:r>
        <w:rPr>
          <w:rFonts w:ascii="Times New Roman"/>
          <w:b w:val="false"/>
          <w:i w:val="false"/>
          <w:color w:val="000000"/>
          <w:sz w:val="28"/>
        </w:rPr>
        <w:t>
      5) изменения финансовым институтом условий финансирования по договору финансового лизинга.</w:t>
      </w:r>
    </w:p>
    <w:bookmarkStart w:name="z64" w:id="61"/>
    <w:p>
      <w:pPr>
        <w:spacing w:after="0"/>
        <w:ind w:left="0"/>
        <w:jc w:val="both"/>
      </w:pPr>
      <w:r>
        <w:rPr>
          <w:rFonts w:ascii="Times New Roman"/>
          <w:b w:val="false"/>
          <w:i w:val="false"/>
          <w:color w:val="000000"/>
          <w:sz w:val="28"/>
        </w:rPr>
        <w:t>
      52. В случае прекращения субсидирования, финансовый институт вправе по действующему договору финансового лизинга установить лизингополучателю ранее действовавшие условия финансирования (в том числе ставку вознаграждения, комиссии, сборы и/или иные платежи и прочие условия), до заключения нового договора субсидирования.</w:t>
      </w:r>
    </w:p>
    <w:bookmarkEnd w:id="61"/>
    <w:bookmarkStart w:name="z65" w:id="62"/>
    <w:p>
      <w:pPr>
        <w:spacing w:after="0"/>
        <w:ind w:left="0"/>
        <w:jc w:val="both"/>
      </w:pPr>
      <w:r>
        <w:rPr>
          <w:rFonts w:ascii="Times New Roman"/>
          <w:b w:val="false"/>
          <w:i w:val="false"/>
          <w:color w:val="000000"/>
          <w:sz w:val="28"/>
        </w:rPr>
        <w:t>
      53. В случае частичного или полного досрочного погашения основного долга по лизингу лизингополучателем, финансовый институт в течение 6 (шести) рабочих дней с даты наступления вышеуказанного случая в письменном виде уведомляет оператора.</w:t>
      </w:r>
    </w:p>
    <w:bookmarkEnd w:id="62"/>
    <w:p>
      <w:pPr>
        <w:spacing w:after="0"/>
        <w:ind w:left="0"/>
        <w:jc w:val="both"/>
      </w:pPr>
      <w:r>
        <w:rPr>
          <w:rFonts w:ascii="Times New Roman"/>
          <w:b w:val="false"/>
          <w:i w:val="false"/>
          <w:color w:val="000000"/>
          <w:sz w:val="28"/>
        </w:rPr>
        <w:t>
      В случае частичного досрочного погашения основного долга по договору финансового лизинга лизингополучателя, финансовый институт при заключении дополнительного соглашения к договору финансового лизинга направляет Оператору копию дополнительного соглашения к 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w:t>
      </w:r>
    </w:p>
    <w:p>
      <w:pPr>
        <w:spacing w:after="0"/>
        <w:ind w:left="0"/>
        <w:jc w:val="both"/>
      </w:pPr>
      <w:r>
        <w:rPr>
          <w:rFonts w:ascii="Times New Roman"/>
          <w:b w:val="false"/>
          <w:i w:val="false"/>
          <w:color w:val="000000"/>
          <w:sz w:val="28"/>
        </w:rPr>
        <w:t>
      Оператор принимает данный пакет документов, осуществляет проверку правильности расчета обновленного графика погашения основного долга и вознаграждения, составляет заключение и направляет документы рабочему органу для принятия решения Комиссией.</w:t>
      </w:r>
    </w:p>
    <w:bookmarkStart w:name="z66" w:id="63"/>
    <w:p>
      <w:pPr>
        <w:spacing w:after="0"/>
        <w:ind w:left="0"/>
        <w:jc w:val="left"/>
      </w:pPr>
      <w:r>
        <w:rPr>
          <w:rFonts w:ascii="Times New Roman"/>
          <w:b/>
          <w:i w:val="false"/>
          <w:color w:val="000000"/>
        </w:rPr>
        <w:t xml:space="preserve"> 9. Мониторинг Программы</w:t>
      </w:r>
    </w:p>
    <w:bookmarkEnd w:id="63"/>
    <w:bookmarkStart w:name="z67" w:id="64"/>
    <w:p>
      <w:pPr>
        <w:spacing w:after="0"/>
        <w:ind w:left="0"/>
        <w:jc w:val="both"/>
      </w:pPr>
      <w:r>
        <w:rPr>
          <w:rFonts w:ascii="Times New Roman"/>
          <w:b w:val="false"/>
          <w:i w:val="false"/>
          <w:color w:val="000000"/>
          <w:sz w:val="28"/>
        </w:rPr>
        <w:t xml:space="preserve">
      54. Мониторинг реализации программы осуществляется администратором в соответствии с нормами действующего бюджетного </w:t>
      </w:r>
      <w:r>
        <w:rPr>
          <w:rFonts w:ascii="Times New Roman"/>
          <w:b w:val="false"/>
          <w:i w:val="false"/>
          <w:color w:val="000000"/>
          <w:sz w:val="28"/>
          <w:u w:val="single"/>
        </w:rPr>
        <w:t>законодательства</w:t>
      </w:r>
      <w:r>
        <w:rPr>
          <w:rFonts w:ascii="Times New Roman"/>
          <w:b w:val="false"/>
          <w:i w:val="false"/>
          <w:color w:val="000000"/>
          <w:sz w:val="28"/>
        </w:rPr>
        <w:t xml:space="preserve"> Республики Казахстан.</w:t>
      </w:r>
    </w:p>
    <w:bookmarkEnd w:id="64"/>
    <w:p>
      <w:pPr>
        <w:spacing w:after="0"/>
        <w:ind w:left="0"/>
        <w:jc w:val="both"/>
      </w:pPr>
      <w:r>
        <w:rPr>
          <w:rFonts w:ascii="Times New Roman"/>
          <w:b w:val="false"/>
          <w:i w:val="false"/>
          <w:color w:val="000000"/>
          <w:sz w:val="28"/>
        </w:rPr>
        <w:t>
      Оператор осуществляет функции по:</w:t>
      </w:r>
    </w:p>
    <w:p>
      <w:pPr>
        <w:spacing w:after="0"/>
        <w:ind w:left="0"/>
        <w:jc w:val="both"/>
      </w:pPr>
      <w:r>
        <w:rPr>
          <w:rFonts w:ascii="Times New Roman"/>
          <w:b w:val="false"/>
          <w:i w:val="false"/>
          <w:color w:val="000000"/>
          <w:sz w:val="28"/>
        </w:rPr>
        <w:t>
      1) документационному мониторингу Программы;</w:t>
      </w:r>
    </w:p>
    <w:p>
      <w:pPr>
        <w:spacing w:after="0"/>
        <w:ind w:left="0"/>
        <w:jc w:val="both"/>
      </w:pPr>
      <w:r>
        <w:rPr>
          <w:rFonts w:ascii="Times New Roman"/>
          <w:b w:val="false"/>
          <w:i w:val="false"/>
          <w:color w:val="000000"/>
          <w:sz w:val="28"/>
        </w:rPr>
        <w:t>
      2) мониторингу отчета о субсидировании, предоставляемого финансовым институтом.</w:t>
      </w:r>
    </w:p>
    <w:bookmarkStart w:name="z68" w:id="65"/>
    <w:p>
      <w:pPr>
        <w:spacing w:after="0"/>
        <w:ind w:left="0"/>
        <w:jc w:val="both"/>
      </w:pPr>
      <w:r>
        <w:rPr>
          <w:rFonts w:ascii="Times New Roman"/>
          <w:b w:val="false"/>
          <w:i w:val="false"/>
          <w:color w:val="000000"/>
          <w:sz w:val="28"/>
        </w:rPr>
        <w:t xml:space="preserve">
      55. Порядок и сроки ведения мониторинга оператором, а также формы отчетности устанавливаются в соответствии с </w:t>
      </w:r>
      <w:r>
        <w:rPr>
          <w:rFonts w:ascii="Times New Roman"/>
          <w:b w:val="false"/>
          <w:i w:val="false"/>
          <w:color w:val="000000"/>
          <w:sz w:val="28"/>
        </w:rPr>
        <w:t>Типовым соглашением</w:t>
      </w:r>
      <w:r>
        <w:rPr>
          <w:rFonts w:ascii="Times New Roman"/>
          <w:b w:val="false"/>
          <w:i w:val="false"/>
          <w:color w:val="000000"/>
          <w:sz w:val="28"/>
        </w:rPr>
        <w:t xml:space="preserve"> о сотрудничестве.</w:t>
      </w:r>
    </w:p>
    <w:bookmarkEnd w:id="65"/>
    <w:bookmarkStart w:name="z69" w:id="66"/>
    <w:p>
      <w:pPr>
        <w:spacing w:after="0"/>
        <w:ind w:left="0"/>
        <w:jc w:val="both"/>
      </w:pPr>
      <w:r>
        <w:rPr>
          <w:rFonts w:ascii="Times New Roman"/>
          <w:b w:val="false"/>
          <w:i w:val="false"/>
          <w:color w:val="000000"/>
          <w:sz w:val="28"/>
        </w:rPr>
        <w:t>
      56. Оператор представляет на ежеквартальной основе отчет по мониторингу платежей в рабочий орган до 20 числа месяца следующего за отчетным периодом.</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удешевлению процентных</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(лизингу) сельскохозяйственной</w:t>
            </w:r>
            <w:r>
              <w:br/>
            </w:r>
            <w:r>
              <w:rPr>
                <w:rFonts w:ascii="Times New Roman"/>
                <w:b w:val="false"/>
                <w:i w:val="false"/>
                <w:color w:val="000000"/>
                <w:sz w:val="20"/>
              </w:rPr>
              <w:t>техники на 2013 год</w:t>
            </w:r>
          </w:p>
        </w:tc>
      </w:tr>
    </w:tbl>
    <w:bookmarkStart w:name="z71" w:id="67"/>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о сотрудничестве по субсидированию ставки вознаграждения</w:t>
      </w:r>
      <w:r>
        <w:br/>
      </w:r>
      <w:r>
        <w:rPr>
          <w:rFonts w:ascii="Times New Roman"/>
          <w:b/>
          <w:i w:val="false"/>
          <w:color w:val="000000"/>
        </w:rPr>
        <w:t>по договорам финансового лизинга</w:t>
      </w:r>
    </w:p>
    <w:bookmarkEnd w:id="67"/>
    <w:tbl>
      <w:tblPr>
        <w:tblW w:w="0" w:type="auto"/>
        <w:tblCellSpacing w:w="0" w:type="auto"/>
        <w:tblBorders>
          <w:top w:val="none"/>
          <w:left w:val="none"/>
          <w:bottom w:val="none"/>
          <w:right w:val="none"/>
          <w:insideH w:val="none"/>
          <w:insideV w:val="none"/>
        </w:tblBorders>
      </w:tblPr>
      <w:tblGrid>
        <w:gridCol w:w="2792"/>
        <w:gridCol w:w="9508"/>
      </w:tblGrid>
      <w:tr>
        <w:trPr>
          <w:trHeight w:val="30" w:hRule="atLeast"/>
        </w:trPr>
        <w:tc>
          <w:tcPr>
            <w:tcW w:w="2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_____ </w:t>
            </w:r>
          </w:p>
        </w:tc>
        <w:tc>
          <w:tcPr>
            <w:tcW w:w="9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 ___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сельского хозяйства Республики Казахстан, в лице ______________________________________, действующего на основании _____________, именуемый в дальнейшем "Администратор", с одной стороны, и _________________________________________________ , в лице _______________________________, действующего на основании _____________, именуемый в дальнейшем "Финансовый институт", с другой стороны, и ____________________ в лице ______________________, действующего на основании ___________________, именуемый в дальнейшем "Оператор", совместно именуемые Стороны, а по отдельности Сторона либо как указано выше, заключили настоящее Соглашение о сотрудничестве по субсидированию ставки вознаграждения по договорам финансового лизинга и договорились о нижеследующем.</w:t>
      </w:r>
    </w:p>
    <w:bookmarkStart w:name="z72" w:id="68"/>
    <w:p>
      <w:pPr>
        <w:spacing w:after="0"/>
        <w:ind w:left="0"/>
        <w:jc w:val="left"/>
      </w:pPr>
      <w:r>
        <w:rPr>
          <w:rFonts w:ascii="Times New Roman"/>
          <w:b/>
          <w:i w:val="false"/>
          <w:color w:val="000000"/>
        </w:rPr>
        <w:t xml:space="preserve"> 1. Общие положения</w:t>
      </w:r>
    </w:p>
    <w:bookmarkEnd w:id="68"/>
    <w:bookmarkStart w:name="z73" w:id="69"/>
    <w:p>
      <w:pPr>
        <w:spacing w:after="0"/>
        <w:ind w:left="0"/>
        <w:jc w:val="both"/>
      </w:pPr>
      <w:r>
        <w:rPr>
          <w:rFonts w:ascii="Times New Roman"/>
          <w:b w:val="false"/>
          <w:i w:val="false"/>
          <w:color w:val="000000"/>
          <w:sz w:val="28"/>
        </w:rPr>
        <w:t>
      1. Настоящее Соглашение о сотрудничестве по субсидированию ставки вознаграждения по договорам финансового лизинга заключено в рамках реализации бюджетной программы 214 "Развитие растениеводства и обеспечение продовольственной безопасности" (далее – программа).</w:t>
      </w:r>
    </w:p>
    <w:bookmarkEnd w:id="69"/>
    <w:bookmarkStart w:name="z74" w:id="70"/>
    <w:p>
      <w:pPr>
        <w:spacing w:after="0"/>
        <w:ind w:left="0"/>
        <w:jc w:val="both"/>
      </w:pPr>
      <w:r>
        <w:rPr>
          <w:rFonts w:ascii="Times New Roman"/>
          <w:b w:val="false"/>
          <w:i w:val="false"/>
          <w:color w:val="000000"/>
          <w:sz w:val="28"/>
        </w:rPr>
        <w:t>
      2. Основаниями заключения настоящего Соглашения являются Правила субсидирования по удешевлению процентных ставок вознаграждения по кредитам (лизингу) сельскохозяйственной техники, утвержденные постановлением Правительства Республики Казахстан от ____ _________ 2013 года № ____ (далее – Правила).</w:t>
      </w:r>
    </w:p>
    <w:bookmarkEnd w:id="70"/>
    <w:bookmarkStart w:name="z75" w:id="71"/>
    <w:p>
      <w:pPr>
        <w:spacing w:after="0"/>
        <w:ind w:left="0"/>
        <w:jc w:val="both"/>
      </w:pPr>
      <w:r>
        <w:rPr>
          <w:rFonts w:ascii="Times New Roman"/>
          <w:b w:val="false"/>
          <w:i w:val="false"/>
          <w:color w:val="000000"/>
          <w:sz w:val="28"/>
        </w:rPr>
        <w:t xml:space="preserve">
      3. В настоящем Соглашении применяются понятия, указанные в </w:t>
      </w:r>
      <w:r>
        <w:rPr>
          <w:rFonts w:ascii="Times New Roman"/>
          <w:b w:val="false"/>
          <w:i w:val="false"/>
          <w:color w:val="000000"/>
          <w:sz w:val="28"/>
        </w:rPr>
        <w:t>пункте 4</w:t>
      </w:r>
      <w:r>
        <w:rPr>
          <w:rFonts w:ascii="Times New Roman"/>
          <w:b w:val="false"/>
          <w:i w:val="false"/>
          <w:color w:val="000000"/>
          <w:sz w:val="28"/>
        </w:rPr>
        <w:t xml:space="preserve"> Правил.</w:t>
      </w:r>
    </w:p>
    <w:bookmarkEnd w:id="71"/>
    <w:bookmarkStart w:name="z76" w:id="72"/>
    <w:p>
      <w:pPr>
        <w:spacing w:after="0"/>
        <w:ind w:left="0"/>
        <w:jc w:val="left"/>
      </w:pPr>
      <w:r>
        <w:rPr>
          <w:rFonts w:ascii="Times New Roman"/>
          <w:b/>
          <w:i w:val="false"/>
          <w:color w:val="000000"/>
        </w:rPr>
        <w:t xml:space="preserve"> 2. Предмет Соглашения</w:t>
      </w:r>
    </w:p>
    <w:bookmarkEnd w:id="72"/>
    <w:bookmarkStart w:name="z77" w:id="73"/>
    <w:p>
      <w:pPr>
        <w:spacing w:after="0"/>
        <w:ind w:left="0"/>
        <w:jc w:val="both"/>
      </w:pPr>
      <w:r>
        <w:rPr>
          <w:rFonts w:ascii="Times New Roman"/>
          <w:b w:val="false"/>
          <w:i w:val="false"/>
          <w:color w:val="000000"/>
          <w:sz w:val="28"/>
        </w:rPr>
        <w:t>
      4. Администратор в целях реализации программы осуществляет выплаты финансовому институту субсидируемой части ставки вознаграждения лизингополучателей согласно условиям Договора субсидирования.</w:t>
      </w:r>
    </w:p>
    <w:bookmarkEnd w:id="73"/>
    <w:bookmarkStart w:name="z78" w:id="74"/>
    <w:p>
      <w:pPr>
        <w:spacing w:after="0"/>
        <w:ind w:left="0"/>
        <w:jc w:val="both"/>
      </w:pPr>
      <w:r>
        <w:rPr>
          <w:rFonts w:ascii="Times New Roman"/>
          <w:b w:val="false"/>
          <w:i w:val="false"/>
          <w:color w:val="000000"/>
          <w:sz w:val="28"/>
        </w:rPr>
        <w:t>
      5. В соответствии с настоящим Соглашением оператор осуществляет прием пакета документов лизингополучателей от финансовых институтов, документационный мониторинг, выдачу заключений о соответствии или не соответствии лизингополучателя требованиям, установленным Правилами, мониторинг платежей.</w:t>
      </w:r>
    </w:p>
    <w:bookmarkEnd w:id="74"/>
    <w:bookmarkStart w:name="z79" w:id="75"/>
    <w:p>
      <w:pPr>
        <w:spacing w:after="0"/>
        <w:ind w:left="0"/>
        <w:jc w:val="left"/>
      </w:pPr>
      <w:r>
        <w:rPr>
          <w:rFonts w:ascii="Times New Roman"/>
          <w:b/>
          <w:i w:val="false"/>
          <w:color w:val="000000"/>
        </w:rPr>
        <w:t xml:space="preserve"> 3. Права и обязанности Сторон</w:t>
      </w:r>
    </w:p>
    <w:bookmarkEnd w:id="75"/>
    <w:bookmarkStart w:name="z80" w:id="76"/>
    <w:p>
      <w:pPr>
        <w:spacing w:after="0"/>
        <w:ind w:left="0"/>
        <w:jc w:val="both"/>
      </w:pPr>
      <w:r>
        <w:rPr>
          <w:rFonts w:ascii="Times New Roman"/>
          <w:b w:val="false"/>
          <w:i w:val="false"/>
          <w:color w:val="000000"/>
          <w:sz w:val="28"/>
        </w:rPr>
        <w:t>
      6. Администратор вправе:</w:t>
      </w:r>
    </w:p>
    <w:bookmarkEnd w:id="76"/>
    <w:p>
      <w:pPr>
        <w:spacing w:after="0"/>
        <w:ind w:left="0"/>
        <w:jc w:val="both"/>
      </w:pPr>
      <w:r>
        <w:rPr>
          <w:rFonts w:ascii="Times New Roman"/>
          <w:b w:val="false"/>
          <w:i w:val="false"/>
          <w:color w:val="000000"/>
          <w:sz w:val="28"/>
        </w:rPr>
        <w:t>
      1) предоставлять консультации лизингополучателю, обратившемуся к администратору, об условиях и порядке участия в программе;</w:t>
      </w:r>
    </w:p>
    <w:p>
      <w:pPr>
        <w:spacing w:after="0"/>
        <w:ind w:left="0"/>
        <w:jc w:val="both"/>
      </w:pPr>
      <w:r>
        <w:rPr>
          <w:rFonts w:ascii="Times New Roman"/>
          <w:b w:val="false"/>
          <w:i w:val="false"/>
          <w:color w:val="000000"/>
          <w:sz w:val="28"/>
        </w:rPr>
        <w:t>
      2) осуществлять контроль за соблюдением сроков исполнения обязательств, установленных настоящим Соглашением, предусмотренных для Сторон, и требовать их своевременного исполнения;</w:t>
      </w:r>
    </w:p>
    <w:p>
      <w:pPr>
        <w:spacing w:after="0"/>
        <w:ind w:left="0"/>
        <w:jc w:val="both"/>
      </w:pPr>
      <w:r>
        <w:rPr>
          <w:rFonts w:ascii="Times New Roman"/>
          <w:b w:val="false"/>
          <w:i w:val="false"/>
          <w:color w:val="000000"/>
          <w:sz w:val="28"/>
        </w:rPr>
        <w:t>
      3) осуществлять мониторинг реализации настоящего Соглашения, в том числе в части выполнения обязательств финансовым институтом;</w:t>
      </w:r>
    </w:p>
    <w:p>
      <w:pPr>
        <w:spacing w:after="0"/>
        <w:ind w:left="0"/>
        <w:jc w:val="both"/>
      </w:pPr>
      <w:r>
        <w:rPr>
          <w:rFonts w:ascii="Times New Roman"/>
          <w:b w:val="false"/>
          <w:i w:val="false"/>
          <w:color w:val="000000"/>
          <w:sz w:val="28"/>
        </w:rPr>
        <w:t>
      4) осуществлять проверку реализации настоящего Соглашения в месте нахождения финансового института, без вмешательства в их оперативную деятельность;</w:t>
      </w:r>
    </w:p>
    <w:p>
      <w:pPr>
        <w:spacing w:after="0"/>
        <w:ind w:left="0"/>
        <w:jc w:val="both"/>
      </w:pPr>
      <w:r>
        <w:rPr>
          <w:rFonts w:ascii="Times New Roman"/>
          <w:b w:val="false"/>
          <w:i w:val="false"/>
          <w:color w:val="000000"/>
          <w:sz w:val="28"/>
        </w:rPr>
        <w:t>
      5) размещать на своем официальном веб-сайте информацию о реализации программы;</w:t>
      </w:r>
    </w:p>
    <w:p>
      <w:pPr>
        <w:spacing w:after="0"/>
        <w:ind w:left="0"/>
        <w:jc w:val="both"/>
      </w:pPr>
      <w:r>
        <w:rPr>
          <w:rFonts w:ascii="Times New Roman"/>
          <w:b w:val="false"/>
          <w:i w:val="false"/>
          <w:color w:val="000000"/>
          <w:sz w:val="28"/>
        </w:rPr>
        <w:t>
      6) запрашивать от финансового института документы и информацию о ходе исполнения лизингополучателем обязательств перед финансовым институтом по Договору финансового лизинга по осуществлению выплат согласно графику платежей;</w:t>
      </w:r>
    </w:p>
    <w:p>
      <w:pPr>
        <w:spacing w:after="0"/>
        <w:ind w:left="0"/>
        <w:jc w:val="both"/>
      </w:pPr>
      <w:r>
        <w:rPr>
          <w:rFonts w:ascii="Times New Roman"/>
          <w:b w:val="false"/>
          <w:i w:val="false"/>
          <w:color w:val="000000"/>
          <w:sz w:val="28"/>
        </w:rPr>
        <w:t>
      7) приостанавливать выплату субсидий в случаях, предусмотренных настоящим Соглашением и Договором субсидирования.</w:t>
      </w:r>
    </w:p>
    <w:bookmarkStart w:name="z81" w:id="77"/>
    <w:p>
      <w:pPr>
        <w:spacing w:after="0"/>
        <w:ind w:left="0"/>
        <w:jc w:val="both"/>
      </w:pPr>
      <w:r>
        <w:rPr>
          <w:rFonts w:ascii="Times New Roman"/>
          <w:b w:val="false"/>
          <w:i w:val="false"/>
          <w:color w:val="000000"/>
          <w:sz w:val="28"/>
        </w:rPr>
        <w:t xml:space="preserve">
      7. Администратор обязуется: </w:t>
      </w:r>
    </w:p>
    <w:bookmarkEnd w:id="77"/>
    <w:p>
      <w:pPr>
        <w:spacing w:after="0"/>
        <w:ind w:left="0"/>
        <w:jc w:val="both"/>
      </w:pPr>
      <w:r>
        <w:rPr>
          <w:rFonts w:ascii="Times New Roman"/>
          <w:b w:val="false"/>
          <w:i w:val="false"/>
          <w:color w:val="000000"/>
          <w:sz w:val="28"/>
        </w:rPr>
        <w:t>
      1) перечислять суммы субсидий на специальный счет, открытый в обслуживающем банке финансового института (для лизинговых компаний не имеющих права открытия и ведения банковских счетов юридических лиц) либо на расчетный счет финансового института (банки второго уровня);</w:t>
      </w:r>
    </w:p>
    <w:p>
      <w:pPr>
        <w:spacing w:after="0"/>
        <w:ind w:left="0"/>
        <w:jc w:val="both"/>
      </w:pPr>
      <w:r>
        <w:rPr>
          <w:rFonts w:ascii="Times New Roman"/>
          <w:b w:val="false"/>
          <w:i w:val="false"/>
          <w:color w:val="000000"/>
          <w:sz w:val="28"/>
        </w:rPr>
        <w:t>
      2) представлять Комиссии информацию, предусмотренную настоящим Соглашением;</w:t>
      </w:r>
    </w:p>
    <w:p>
      <w:pPr>
        <w:spacing w:after="0"/>
        <w:ind w:left="0"/>
        <w:jc w:val="both"/>
      </w:pPr>
      <w:r>
        <w:rPr>
          <w:rFonts w:ascii="Times New Roman"/>
          <w:b w:val="false"/>
          <w:i w:val="false"/>
          <w:color w:val="000000"/>
          <w:sz w:val="28"/>
        </w:rPr>
        <w:t>
      3) осуществлять созыв Комиссии в сроки, установленные настоящим Соглашением, и обеспечивать оформление решений Комиссии в соответствии с требованиями, установленными настоящим Соглашением;</w:t>
      </w:r>
    </w:p>
    <w:p>
      <w:pPr>
        <w:spacing w:after="0"/>
        <w:ind w:left="0"/>
        <w:jc w:val="both"/>
      </w:pPr>
      <w:r>
        <w:rPr>
          <w:rFonts w:ascii="Times New Roman"/>
          <w:b w:val="false"/>
          <w:i w:val="false"/>
          <w:color w:val="000000"/>
          <w:sz w:val="28"/>
        </w:rPr>
        <w:t>
      4) обеспечивать своевременное представление протокола заседания Комиссии финансовому институту;</w:t>
      </w:r>
    </w:p>
    <w:p>
      <w:pPr>
        <w:spacing w:after="0"/>
        <w:ind w:left="0"/>
        <w:jc w:val="both"/>
      </w:pPr>
      <w:r>
        <w:rPr>
          <w:rFonts w:ascii="Times New Roman"/>
          <w:b w:val="false"/>
          <w:i w:val="false"/>
          <w:color w:val="000000"/>
          <w:sz w:val="28"/>
        </w:rPr>
        <w:t>
      5) осуществлять мониторинг реализации Программы.</w:t>
      </w:r>
    </w:p>
    <w:bookmarkStart w:name="z82" w:id="78"/>
    <w:p>
      <w:pPr>
        <w:spacing w:after="0"/>
        <w:ind w:left="0"/>
        <w:jc w:val="both"/>
      </w:pPr>
      <w:r>
        <w:rPr>
          <w:rFonts w:ascii="Times New Roman"/>
          <w:b w:val="false"/>
          <w:i w:val="false"/>
          <w:color w:val="000000"/>
          <w:sz w:val="28"/>
        </w:rPr>
        <w:t>
      8. Финансовый институт вправе:</w:t>
      </w:r>
    </w:p>
    <w:bookmarkEnd w:id="78"/>
    <w:p>
      <w:pPr>
        <w:spacing w:after="0"/>
        <w:ind w:left="0"/>
        <w:jc w:val="both"/>
      </w:pPr>
      <w:r>
        <w:rPr>
          <w:rFonts w:ascii="Times New Roman"/>
          <w:b w:val="false"/>
          <w:i w:val="false"/>
          <w:color w:val="000000"/>
          <w:sz w:val="28"/>
        </w:rPr>
        <w:t>
      1) по своему усмотрению и на свой риск принимать решения по вопросам исполнения лизингополучателем обязательств по договору финансового лизинга;</w:t>
      </w:r>
    </w:p>
    <w:p>
      <w:pPr>
        <w:spacing w:after="0"/>
        <w:ind w:left="0"/>
        <w:jc w:val="both"/>
      </w:pPr>
      <w:r>
        <w:rPr>
          <w:rFonts w:ascii="Times New Roman"/>
          <w:b w:val="false"/>
          <w:i w:val="false"/>
          <w:color w:val="000000"/>
          <w:sz w:val="28"/>
        </w:rPr>
        <w:t>
      2) требовать от администратора своевременного перечисления субсидий, предусмотренных в рамках настоящего Соглашения и Договора субсидирования;</w:t>
      </w:r>
    </w:p>
    <w:p>
      <w:pPr>
        <w:spacing w:after="0"/>
        <w:ind w:left="0"/>
        <w:jc w:val="both"/>
      </w:pPr>
      <w:r>
        <w:rPr>
          <w:rFonts w:ascii="Times New Roman"/>
          <w:b w:val="false"/>
          <w:i w:val="false"/>
          <w:color w:val="000000"/>
          <w:sz w:val="28"/>
        </w:rPr>
        <w:t>
      3) уведомить администратора о недостаточности средств для субсидирования лизингополучателя в текущем квартале.</w:t>
      </w:r>
    </w:p>
    <w:bookmarkStart w:name="z83" w:id="79"/>
    <w:p>
      <w:pPr>
        <w:spacing w:after="0"/>
        <w:ind w:left="0"/>
        <w:jc w:val="both"/>
      </w:pPr>
      <w:r>
        <w:rPr>
          <w:rFonts w:ascii="Times New Roman"/>
          <w:b w:val="false"/>
          <w:i w:val="false"/>
          <w:color w:val="000000"/>
          <w:sz w:val="28"/>
        </w:rPr>
        <w:t xml:space="preserve">
      9. Финансовый институт обязан: </w:t>
      </w:r>
    </w:p>
    <w:bookmarkEnd w:id="79"/>
    <w:p>
      <w:pPr>
        <w:spacing w:after="0"/>
        <w:ind w:left="0"/>
        <w:jc w:val="both"/>
      </w:pPr>
      <w:r>
        <w:rPr>
          <w:rFonts w:ascii="Times New Roman"/>
          <w:b w:val="false"/>
          <w:i w:val="false"/>
          <w:color w:val="000000"/>
          <w:sz w:val="28"/>
        </w:rPr>
        <w:t>
      1) квалифицированно консультировать лизингополучателей, обратившихся в финансовый институт об условиях программы и порядке участия;</w:t>
      </w:r>
    </w:p>
    <w:p>
      <w:pPr>
        <w:spacing w:after="0"/>
        <w:ind w:left="0"/>
        <w:jc w:val="both"/>
      </w:pPr>
      <w:r>
        <w:rPr>
          <w:rFonts w:ascii="Times New Roman"/>
          <w:b w:val="false"/>
          <w:i w:val="false"/>
          <w:color w:val="000000"/>
          <w:sz w:val="28"/>
        </w:rPr>
        <w:t>
      2) использовать средства, предоставляемые администратором, только на цели субсидирования Договора финансового лизинга в соответствии с Договором субсидирования;</w:t>
      </w:r>
    </w:p>
    <w:p>
      <w:pPr>
        <w:spacing w:after="0"/>
        <w:ind w:left="0"/>
        <w:jc w:val="both"/>
      </w:pPr>
      <w:r>
        <w:rPr>
          <w:rFonts w:ascii="Times New Roman"/>
          <w:b w:val="false"/>
          <w:i w:val="false"/>
          <w:color w:val="000000"/>
          <w:sz w:val="28"/>
        </w:rPr>
        <w:t>
      3) представлять оператору информацию о начисленном вознаграждении и произведенной оплате;</w:t>
      </w:r>
    </w:p>
    <w:p>
      <w:pPr>
        <w:spacing w:after="0"/>
        <w:ind w:left="0"/>
        <w:jc w:val="both"/>
      </w:pPr>
      <w:r>
        <w:rPr>
          <w:rFonts w:ascii="Times New Roman"/>
          <w:b w:val="false"/>
          <w:i w:val="false"/>
          <w:color w:val="000000"/>
          <w:sz w:val="28"/>
        </w:rPr>
        <w:t>
      4) в случае неисполнения лизингополучателем 3 (три) и более раза подряд обязательств по внесению лизинговых платежей сроком не более 30 (тридцати) календарных дней перед финансовым институтом, согласно графику погашения платежей к Договору финансового лизинга, в течение 5 (пяти) рабочих дней информировать об этом администратора. В этом случае субсидирование приостанавливается с того момента, как администратору стало известно о наступлении указанных обстоятельств;</w:t>
      </w:r>
    </w:p>
    <w:p>
      <w:pPr>
        <w:spacing w:after="0"/>
        <w:ind w:left="0"/>
        <w:jc w:val="both"/>
      </w:pPr>
      <w:r>
        <w:rPr>
          <w:rFonts w:ascii="Times New Roman"/>
          <w:b w:val="false"/>
          <w:i w:val="false"/>
          <w:color w:val="000000"/>
          <w:sz w:val="28"/>
        </w:rPr>
        <w:t xml:space="preserve">
      5) не передавать и не переуступать свои права и обязанности по настоящему Соглашению до окончания срока действия настоящего Соглашения третьему лицу без предварительного письменного согласия Сторон. </w:t>
      </w:r>
    </w:p>
    <w:p>
      <w:pPr>
        <w:spacing w:after="0"/>
        <w:ind w:left="0"/>
        <w:jc w:val="both"/>
      </w:pPr>
      <w:r>
        <w:rPr>
          <w:rFonts w:ascii="Times New Roman"/>
          <w:b w:val="false"/>
          <w:i w:val="false"/>
          <w:color w:val="000000"/>
          <w:sz w:val="28"/>
        </w:rPr>
        <w:t>
      Действие настоящего пункта не распространяется на случаи передачи прав требования финансового института к лизингополучателю по Договорам финансового лизинга третьим лицам с целью обеспечения возврата лизинга, которые перешли в категорию безнадежных в соответствии с законодательством Республики Казахстан;</w:t>
      </w:r>
    </w:p>
    <w:p>
      <w:pPr>
        <w:spacing w:after="0"/>
        <w:ind w:left="0"/>
        <w:jc w:val="both"/>
      </w:pPr>
      <w:r>
        <w:rPr>
          <w:rFonts w:ascii="Times New Roman"/>
          <w:b w:val="false"/>
          <w:i w:val="false"/>
          <w:color w:val="000000"/>
          <w:sz w:val="28"/>
        </w:rPr>
        <w:t>
      6) по первому требованию администратора в срок, не более 10 (десяти) рабочих дней с момента получения требования администратора, представлять обоснованно необходимую информацию по реализации Договоров финансового лизинга и настоящего Соглашения, а также мониторингу лизинга, по которым осуществляется субсидирование со стороны администратора, в том числе информацию, составляющую банковскую/коммерческую тайну;</w:t>
      </w:r>
    </w:p>
    <w:p>
      <w:pPr>
        <w:spacing w:after="0"/>
        <w:ind w:left="0"/>
        <w:jc w:val="both"/>
      </w:pPr>
      <w:r>
        <w:rPr>
          <w:rFonts w:ascii="Times New Roman"/>
          <w:b w:val="false"/>
          <w:i w:val="false"/>
          <w:color w:val="000000"/>
          <w:sz w:val="28"/>
        </w:rPr>
        <w:t>
      7) закрепить в Договоре финансового лизинга согласие лизингополучателя на разглашение Сторонам настоящего Соглашения банковской/коммерческой тайны как в период рассмотрения вопроса о субсидировании, так и после принятия решения о субсидировании;</w:t>
      </w:r>
    </w:p>
    <w:p>
      <w:pPr>
        <w:spacing w:after="0"/>
        <w:ind w:left="0"/>
        <w:jc w:val="both"/>
      </w:pPr>
      <w:r>
        <w:rPr>
          <w:rFonts w:ascii="Times New Roman"/>
          <w:b w:val="false"/>
          <w:i w:val="false"/>
          <w:color w:val="000000"/>
          <w:sz w:val="28"/>
        </w:rPr>
        <w:t>
      8) при изменении юридического адреса, почтовых и банковских реквизитов, а также фактического адреса финансового института, письменно сообщать администратору о таких изменениях в течение 10 (десяти) календарных дней. В случае не извещения и/или несвоевременного извещения, ответственность за возможные последствия несет финансовый институт;</w:t>
      </w:r>
    </w:p>
    <w:p>
      <w:pPr>
        <w:spacing w:after="0"/>
        <w:ind w:left="0"/>
        <w:jc w:val="both"/>
      </w:pPr>
      <w:r>
        <w:rPr>
          <w:rFonts w:ascii="Times New Roman"/>
          <w:b w:val="false"/>
          <w:i w:val="false"/>
          <w:color w:val="000000"/>
          <w:sz w:val="28"/>
        </w:rPr>
        <w:t>
      9) сообщать в срок не позднее 3 (трех) рабочих дней в письменном виде о наступивших ограничениях или запретах на осуществление деятельности финансового института, а также о единовременной продаже или ином единовременном переходе прав собственности и/или переходе прав владения и пользования в отношении более чем 10 % акций финансового института;</w:t>
      </w:r>
    </w:p>
    <w:p>
      <w:pPr>
        <w:spacing w:after="0"/>
        <w:ind w:left="0"/>
        <w:jc w:val="both"/>
      </w:pPr>
      <w:r>
        <w:rPr>
          <w:rFonts w:ascii="Times New Roman"/>
          <w:b w:val="false"/>
          <w:i w:val="false"/>
          <w:color w:val="000000"/>
          <w:sz w:val="28"/>
        </w:rPr>
        <w:t>
      10) при заключении договора финансового лизинга с лизингополучателем в рамках программы не использовать источники бюджетных средств, а также средства Национального фонда Республики Казахстан;</w:t>
      </w:r>
    </w:p>
    <w:p>
      <w:pPr>
        <w:spacing w:after="0"/>
        <w:ind w:left="0"/>
        <w:jc w:val="both"/>
      </w:pPr>
      <w:r>
        <w:rPr>
          <w:rFonts w:ascii="Times New Roman"/>
          <w:b w:val="false"/>
          <w:i w:val="false"/>
          <w:color w:val="000000"/>
          <w:sz w:val="28"/>
        </w:rPr>
        <w:t xml:space="preserve">
      11) закрепить в Договоре об открытии и ведении специального счета возложение обязанностей на обслуживающий банк относительно представления информации, подтверждаемой документально, о снятии тех или иных сумм со счетов, направленных на субсидирование в определенные сроки. </w:t>
      </w:r>
    </w:p>
    <w:bookmarkStart w:name="z84" w:id="80"/>
    <w:p>
      <w:pPr>
        <w:spacing w:after="0"/>
        <w:ind w:left="0"/>
        <w:jc w:val="both"/>
      </w:pPr>
      <w:r>
        <w:rPr>
          <w:rFonts w:ascii="Times New Roman"/>
          <w:b w:val="false"/>
          <w:i w:val="false"/>
          <w:color w:val="000000"/>
          <w:sz w:val="28"/>
        </w:rPr>
        <w:t xml:space="preserve">
      10. Оператор вправе: </w:t>
      </w:r>
    </w:p>
    <w:bookmarkEnd w:id="80"/>
    <w:p>
      <w:pPr>
        <w:spacing w:after="0"/>
        <w:ind w:left="0"/>
        <w:jc w:val="both"/>
      </w:pPr>
      <w:r>
        <w:rPr>
          <w:rFonts w:ascii="Times New Roman"/>
          <w:b w:val="false"/>
          <w:i w:val="false"/>
          <w:color w:val="000000"/>
          <w:sz w:val="28"/>
        </w:rPr>
        <w:t>
      1) проводить рекламную компанию реализуемой программы;</w:t>
      </w:r>
    </w:p>
    <w:p>
      <w:pPr>
        <w:spacing w:after="0"/>
        <w:ind w:left="0"/>
        <w:jc w:val="both"/>
      </w:pPr>
      <w:r>
        <w:rPr>
          <w:rFonts w:ascii="Times New Roman"/>
          <w:b w:val="false"/>
          <w:i w:val="false"/>
          <w:color w:val="000000"/>
          <w:sz w:val="28"/>
        </w:rPr>
        <w:t>
      2) вернуть на доработку финансовому институту документы, в случае представления неполного пакета документов либо представления документов, не соответствующих установленным формам;</w:t>
      </w:r>
    </w:p>
    <w:p>
      <w:pPr>
        <w:spacing w:after="0"/>
        <w:ind w:left="0"/>
        <w:jc w:val="both"/>
      </w:pPr>
      <w:r>
        <w:rPr>
          <w:rFonts w:ascii="Times New Roman"/>
          <w:b w:val="false"/>
          <w:i w:val="false"/>
          <w:color w:val="000000"/>
          <w:sz w:val="28"/>
        </w:rPr>
        <w:t>
      3) проводить документационный мониторинг и мониторинг платежей финансовых институтов и лизингополучателей.</w:t>
      </w:r>
    </w:p>
    <w:bookmarkStart w:name="z85" w:id="81"/>
    <w:p>
      <w:pPr>
        <w:spacing w:after="0"/>
        <w:ind w:left="0"/>
        <w:jc w:val="both"/>
      </w:pPr>
      <w:r>
        <w:rPr>
          <w:rFonts w:ascii="Times New Roman"/>
          <w:b w:val="false"/>
          <w:i w:val="false"/>
          <w:color w:val="000000"/>
          <w:sz w:val="28"/>
        </w:rPr>
        <w:t xml:space="preserve">
      11. Оператор обязуется: </w:t>
      </w:r>
    </w:p>
    <w:bookmarkEnd w:id="81"/>
    <w:p>
      <w:pPr>
        <w:spacing w:after="0"/>
        <w:ind w:left="0"/>
        <w:jc w:val="both"/>
      </w:pPr>
      <w:r>
        <w:rPr>
          <w:rFonts w:ascii="Times New Roman"/>
          <w:b w:val="false"/>
          <w:i w:val="false"/>
          <w:color w:val="000000"/>
          <w:sz w:val="28"/>
        </w:rPr>
        <w:t>
      1) своевременно направлять списки лизингополучателей, заключения по ним и расчеты объемов причитающихся субсидий администратору;</w:t>
      </w:r>
    </w:p>
    <w:p>
      <w:pPr>
        <w:spacing w:after="0"/>
        <w:ind w:left="0"/>
        <w:jc w:val="both"/>
      </w:pPr>
      <w:r>
        <w:rPr>
          <w:rFonts w:ascii="Times New Roman"/>
          <w:b w:val="false"/>
          <w:i w:val="false"/>
          <w:color w:val="000000"/>
          <w:sz w:val="28"/>
        </w:rPr>
        <w:t>
      2) своевременно представлять администратору результаты документационного мониторинга и мониторинга платежей финансовых институтов и лизингополучателей.</w:t>
      </w:r>
    </w:p>
    <w:bookmarkStart w:name="z86" w:id="82"/>
    <w:p>
      <w:pPr>
        <w:spacing w:after="0"/>
        <w:ind w:left="0"/>
        <w:jc w:val="left"/>
      </w:pPr>
      <w:r>
        <w:rPr>
          <w:rFonts w:ascii="Times New Roman"/>
          <w:b/>
          <w:i w:val="false"/>
          <w:color w:val="000000"/>
        </w:rPr>
        <w:t xml:space="preserve"> 4. Порядок представления отчетности</w:t>
      </w:r>
    </w:p>
    <w:bookmarkEnd w:id="82"/>
    <w:bookmarkStart w:name="z87" w:id="83"/>
    <w:p>
      <w:pPr>
        <w:spacing w:after="0"/>
        <w:ind w:left="0"/>
        <w:jc w:val="both"/>
      </w:pPr>
      <w:r>
        <w:rPr>
          <w:rFonts w:ascii="Times New Roman"/>
          <w:b w:val="false"/>
          <w:i w:val="false"/>
          <w:color w:val="000000"/>
          <w:sz w:val="28"/>
        </w:rPr>
        <w:t xml:space="preserve">
      12. Финансовый институт, ежеквартально, до 15-го (пятнадцатого) числа месяца, следующего за отчетным, направляет оператору отчет о фактическом начислении и погашении ставки вознаграждения по Договорам финансового лизинга лизингополучателем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 одновременно с отчетом за последний квартал, сводный отчет фактического погашения ставки вознаграждения по Договорам финансового лизинга в разрезе лизингополучателей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w:t>
      </w:r>
    </w:p>
    <w:bookmarkEnd w:id="83"/>
    <w:p>
      <w:pPr>
        <w:spacing w:after="0"/>
        <w:ind w:left="0"/>
        <w:jc w:val="both"/>
      </w:pPr>
      <w:r>
        <w:rPr>
          <w:rFonts w:ascii="Times New Roman"/>
          <w:b w:val="false"/>
          <w:i w:val="false"/>
          <w:color w:val="000000"/>
          <w:sz w:val="28"/>
        </w:rPr>
        <w:t xml:space="preserve">
      Оператор ежеквартально до 20 (двадцатого) числа месяца, следующего за отчетным, направляет администратору отчет о субсидировании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w:t>
      </w:r>
    </w:p>
    <w:bookmarkStart w:name="z88" w:id="84"/>
    <w:p>
      <w:pPr>
        <w:spacing w:after="0"/>
        <w:ind w:left="0"/>
        <w:jc w:val="left"/>
      </w:pPr>
      <w:r>
        <w:rPr>
          <w:rFonts w:ascii="Times New Roman"/>
          <w:b/>
          <w:i w:val="false"/>
          <w:color w:val="000000"/>
        </w:rPr>
        <w:t xml:space="preserve"> 5. Мониторинг</w:t>
      </w:r>
    </w:p>
    <w:bookmarkEnd w:id="84"/>
    <w:bookmarkStart w:name="z89" w:id="85"/>
    <w:p>
      <w:pPr>
        <w:spacing w:after="0"/>
        <w:ind w:left="0"/>
        <w:jc w:val="both"/>
      </w:pPr>
      <w:r>
        <w:rPr>
          <w:rFonts w:ascii="Times New Roman"/>
          <w:b w:val="false"/>
          <w:i w:val="false"/>
          <w:color w:val="000000"/>
          <w:sz w:val="28"/>
        </w:rPr>
        <w:t>
      13. В течение срока действия настоящего Соглашения оператор вправе осуществлять следующие функции:</w:t>
      </w:r>
    </w:p>
    <w:bookmarkEnd w:id="85"/>
    <w:p>
      <w:pPr>
        <w:spacing w:after="0"/>
        <w:ind w:left="0"/>
        <w:jc w:val="both"/>
      </w:pPr>
      <w:r>
        <w:rPr>
          <w:rFonts w:ascii="Times New Roman"/>
          <w:b w:val="false"/>
          <w:i w:val="false"/>
          <w:color w:val="000000"/>
          <w:sz w:val="28"/>
        </w:rPr>
        <w:t>
      1) мониторинг платежной дисциплины лизингополучателя на основании данных, представляемых финансовым институтом;</w:t>
      </w:r>
    </w:p>
    <w:p>
      <w:pPr>
        <w:spacing w:after="0"/>
        <w:ind w:left="0"/>
        <w:jc w:val="both"/>
      </w:pPr>
      <w:r>
        <w:rPr>
          <w:rFonts w:ascii="Times New Roman"/>
          <w:b w:val="false"/>
          <w:i w:val="false"/>
          <w:color w:val="000000"/>
          <w:sz w:val="28"/>
        </w:rPr>
        <w:t>
      2) мониторинг соответствия проекта лизингополучателя условиям Правил.</w:t>
      </w:r>
    </w:p>
    <w:bookmarkStart w:name="z90" w:id="86"/>
    <w:p>
      <w:pPr>
        <w:spacing w:after="0"/>
        <w:ind w:left="0"/>
        <w:jc w:val="both"/>
      </w:pPr>
      <w:r>
        <w:rPr>
          <w:rFonts w:ascii="Times New Roman"/>
          <w:b w:val="false"/>
          <w:i w:val="false"/>
          <w:color w:val="000000"/>
          <w:sz w:val="28"/>
        </w:rPr>
        <w:t>
      14. Финансовый институт обязан по письменному требованию администратора представлять заверенные финансовым институтом (подписью должностного лица и печатью финансового института) копии договоров, платежных поручений и иных документов, запрашиваемых администратором с целью мониторинга.</w:t>
      </w:r>
    </w:p>
    <w:bookmarkEnd w:id="86"/>
    <w:bookmarkStart w:name="z91" w:id="87"/>
    <w:p>
      <w:pPr>
        <w:spacing w:after="0"/>
        <w:ind w:left="0"/>
        <w:jc w:val="both"/>
      </w:pPr>
      <w:r>
        <w:rPr>
          <w:rFonts w:ascii="Times New Roman"/>
          <w:b w:val="false"/>
          <w:i w:val="false"/>
          <w:color w:val="000000"/>
          <w:sz w:val="28"/>
        </w:rPr>
        <w:t>
      15. В случае досрочного полного погашения субсидируемого Договора финансового лизинга, финансовый институт представляет администратору информацию о досрочном погашении обязательств по Договору финансового лизинга в срок не более 5 (пяти) рабочих дней с даты полного досрочного погашения.</w:t>
      </w:r>
    </w:p>
    <w:bookmarkEnd w:id="87"/>
    <w:bookmarkStart w:name="z92" w:id="88"/>
    <w:p>
      <w:pPr>
        <w:spacing w:after="0"/>
        <w:ind w:left="0"/>
        <w:jc w:val="left"/>
      </w:pPr>
      <w:r>
        <w:rPr>
          <w:rFonts w:ascii="Times New Roman"/>
          <w:b/>
          <w:i w:val="false"/>
          <w:color w:val="000000"/>
        </w:rPr>
        <w:t xml:space="preserve"> 6. Ответственность Сторон</w:t>
      </w:r>
    </w:p>
    <w:bookmarkEnd w:id="88"/>
    <w:bookmarkStart w:name="z93" w:id="89"/>
    <w:p>
      <w:pPr>
        <w:spacing w:after="0"/>
        <w:ind w:left="0"/>
        <w:jc w:val="both"/>
      </w:pPr>
      <w:r>
        <w:rPr>
          <w:rFonts w:ascii="Times New Roman"/>
          <w:b w:val="false"/>
          <w:i w:val="false"/>
          <w:color w:val="000000"/>
          <w:sz w:val="28"/>
        </w:rPr>
        <w:t>
      16. Каждая из Сторон в настоящем Соглашении несет ответственность за неисполнение и/или ненадлежащее исполнение обязательств, вытекающих из настоящего Соглашения в соответствии с действующим законодательством Республики Казахстан.</w:t>
      </w:r>
    </w:p>
    <w:bookmarkEnd w:id="89"/>
    <w:bookmarkStart w:name="z94" w:id="90"/>
    <w:p>
      <w:pPr>
        <w:spacing w:after="0"/>
        <w:ind w:left="0"/>
        <w:jc w:val="both"/>
      </w:pPr>
      <w:r>
        <w:rPr>
          <w:rFonts w:ascii="Times New Roman"/>
          <w:b w:val="false"/>
          <w:i w:val="false"/>
          <w:color w:val="000000"/>
          <w:sz w:val="28"/>
        </w:rPr>
        <w:t>
      17. Финансовый институт, несет ответственность перед администратором/оператором за непредставление информации/отчетности, неполное, недостоверное, и несвоевременное представление информации/отчетности в рамках настоящего Соглашения.</w:t>
      </w:r>
    </w:p>
    <w:bookmarkEnd w:id="90"/>
    <w:bookmarkStart w:name="z95" w:id="91"/>
    <w:p>
      <w:pPr>
        <w:spacing w:after="0"/>
        <w:ind w:left="0"/>
        <w:jc w:val="left"/>
      </w:pPr>
      <w:r>
        <w:rPr>
          <w:rFonts w:ascii="Times New Roman"/>
          <w:b/>
          <w:i w:val="false"/>
          <w:color w:val="000000"/>
        </w:rPr>
        <w:t xml:space="preserve"> 7. Уведомления</w:t>
      </w:r>
    </w:p>
    <w:bookmarkEnd w:id="91"/>
    <w:bookmarkStart w:name="z96" w:id="92"/>
    <w:p>
      <w:pPr>
        <w:spacing w:after="0"/>
        <w:ind w:left="0"/>
        <w:jc w:val="both"/>
      </w:pPr>
      <w:r>
        <w:rPr>
          <w:rFonts w:ascii="Times New Roman"/>
          <w:b w:val="false"/>
          <w:i w:val="false"/>
          <w:color w:val="000000"/>
          <w:sz w:val="28"/>
        </w:rPr>
        <w:t>
      18. Администратор бюджетной программы, оператор и финансовый институт (далее – Стороны) соглашаются, что любое уведомление, сообщение, письмо или запрос, требуемые или составленные в рамках настоящего Соглашения, будут представляться в письменной форме. Такое уведомление, сообщение, письмо или запрос будут рассматриваться как должным образом представленные или направленные в любом из случаев, когда они вручены уполномоченному представителю Стороны лично, доставлены по почте или курьерской связью, посредством факсимильной и телексной связи, по адресу участвующей Стороны, указанному в настоящем Соглашении.</w:t>
      </w:r>
    </w:p>
    <w:bookmarkEnd w:id="92"/>
    <w:bookmarkStart w:name="z97" w:id="93"/>
    <w:p>
      <w:pPr>
        <w:spacing w:after="0"/>
        <w:ind w:left="0"/>
        <w:jc w:val="both"/>
      </w:pPr>
      <w:r>
        <w:rPr>
          <w:rFonts w:ascii="Times New Roman"/>
          <w:b w:val="false"/>
          <w:i w:val="false"/>
          <w:color w:val="000000"/>
          <w:sz w:val="28"/>
        </w:rPr>
        <w:t>
      19. Любое уведомление, сообщение, письмо или запрос считаются полученными в случае:</w:t>
      </w:r>
    </w:p>
    <w:bookmarkEnd w:id="93"/>
    <w:p>
      <w:pPr>
        <w:spacing w:after="0"/>
        <w:ind w:left="0"/>
        <w:jc w:val="both"/>
      </w:pPr>
      <w:r>
        <w:rPr>
          <w:rFonts w:ascii="Times New Roman"/>
          <w:b w:val="false"/>
          <w:i w:val="false"/>
          <w:color w:val="000000"/>
          <w:sz w:val="28"/>
        </w:rPr>
        <w:t>
      1) отправки нарочным (курьером) – в день получения с соответствующей отметкой;</w:t>
      </w:r>
    </w:p>
    <w:p>
      <w:pPr>
        <w:spacing w:after="0"/>
        <w:ind w:left="0"/>
        <w:jc w:val="both"/>
      </w:pPr>
      <w:r>
        <w:rPr>
          <w:rFonts w:ascii="Times New Roman"/>
          <w:b w:val="false"/>
          <w:i w:val="false"/>
          <w:color w:val="000000"/>
          <w:sz w:val="28"/>
        </w:rPr>
        <w:t>
      2) отправки заказным письмом, телеграммой – на третий день после отправки (от даты документа, выданного предприятием почты при отправке);</w:t>
      </w:r>
    </w:p>
    <w:p>
      <w:pPr>
        <w:spacing w:after="0"/>
        <w:ind w:left="0"/>
        <w:jc w:val="both"/>
      </w:pPr>
      <w:r>
        <w:rPr>
          <w:rFonts w:ascii="Times New Roman"/>
          <w:b w:val="false"/>
          <w:i w:val="false"/>
          <w:color w:val="000000"/>
          <w:sz w:val="28"/>
        </w:rPr>
        <w:t>
      3) отправки посредством факсимильной или телексной связи – в день отправки при условии наличия подтверждения факсимильного аппарата об успешном завершении отправки. При этом, Стороны в срок не позднее 2 (двух) рабочих дней обязуются отправить такое уведомление, сообщение, письмо или запрос нарочно (курьером) или заказным письмом.</w:t>
      </w:r>
    </w:p>
    <w:bookmarkStart w:name="z98" w:id="94"/>
    <w:p>
      <w:pPr>
        <w:spacing w:after="0"/>
        <w:ind w:left="0"/>
        <w:jc w:val="both"/>
      </w:pPr>
      <w:r>
        <w:rPr>
          <w:rFonts w:ascii="Times New Roman"/>
          <w:b w:val="false"/>
          <w:i w:val="false"/>
          <w:color w:val="000000"/>
          <w:sz w:val="28"/>
        </w:rPr>
        <w:t>
      20. Предусмотренная отчетность может быть представлена путем отправки подписанных материалов посредством электронной почты – в день отправки при условии наличия подтверждения электронной почты об успешном завершении отправки с последующей передачей финансовым институтом оригиналов документов администратору/оператору.</w:t>
      </w:r>
    </w:p>
    <w:bookmarkEnd w:id="94"/>
    <w:bookmarkStart w:name="z99" w:id="95"/>
    <w:p>
      <w:pPr>
        <w:spacing w:after="0"/>
        <w:ind w:left="0"/>
        <w:jc w:val="left"/>
      </w:pPr>
      <w:r>
        <w:rPr>
          <w:rFonts w:ascii="Times New Roman"/>
          <w:b/>
          <w:i w:val="false"/>
          <w:color w:val="000000"/>
        </w:rPr>
        <w:t xml:space="preserve"> 8. Конфиденциальность</w:t>
      </w:r>
    </w:p>
    <w:bookmarkEnd w:id="95"/>
    <w:bookmarkStart w:name="z100" w:id="96"/>
    <w:p>
      <w:pPr>
        <w:spacing w:after="0"/>
        <w:ind w:left="0"/>
        <w:jc w:val="both"/>
      </w:pPr>
      <w:r>
        <w:rPr>
          <w:rFonts w:ascii="Times New Roman"/>
          <w:b w:val="false"/>
          <w:i w:val="false"/>
          <w:color w:val="000000"/>
          <w:sz w:val="28"/>
        </w:rPr>
        <w:t>
      21. Настоящим Стороны соглашаются, что информация, касающаяся условий настоящего Соглашения, банковская тайна, а также финансовая, коммерческая и иная информация, полученная ими в ходе заключения и исполнения настоящего Соглашения, являются конфиденциальной и не подлежат разглашению третьим лицам, за исключением случаев, прямо предусмотренных в настоящем Соглашении и действующем законодательстве Республики Казахстан.</w:t>
      </w:r>
    </w:p>
    <w:bookmarkEnd w:id="96"/>
    <w:bookmarkStart w:name="z101" w:id="97"/>
    <w:p>
      <w:pPr>
        <w:spacing w:after="0"/>
        <w:ind w:left="0"/>
        <w:jc w:val="both"/>
      </w:pPr>
      <w:r>
        <w:rPr>
          <w:rFonts w:ascii="Times New Roman"/>
          <w:b w:val="false"/>
          <w:i w:val="false"/>
          <w:color w:val="000000"/>
          <w:sz w:val="28"/>
        </w:rPr>
        <w:t>
      22.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Соглашением и законодательством Республики Казахстан.</w:t>
      </w:r>
    </w:p>
    <w:bookmarkEnd w:id="97"/>
    <w:bookmarkStart w:name="z102" w:id="98"/>
    <w:p>
      <w:pPr>
        <w:spacing w:after="0"/>
        <w:ind w:left="0"/>
        <w:jc w:val="both"/>
      </w:pPr>
      <w:r>
        <w:rPr>
          <w:rFonts w:ascii="Times New Roman"/>
          <w:b w:val="false"/>
          <w:i w:val="false"/>
          <w:color w:val="000000"/>
          <w:sz w:val="28"/>
        </w:rPr>
        <w:t>
      23. Стороны принимают все необходимые меры, в том числе правового характера, для сохранения конфиденциальности наличия и условий настоящего Соглашения. Должностным лицам и работникам Сторон запрещаются разглашение либо передача третьим лицам сведений, полученных в ходе реализации настоящего Соглашения.</w:t>
      </w:r>
    </w:p>
    <w:bookmarkEnd w:id="98"/>
    <w:bookmarkStart w:name="z103" w:id="99"/>
    <w:p>
      <w:pPr>
        <w:spacing w:after="0"/>
        <w:ind w:left="0"/>
        <w:jc w:val="both"/>
      </w:pPr>
      <w:r>
        <w:rPr>
          <w:rFonts w:ascii="Times New Roman"/>
          <w:b w:val="false"/>
          <w:i w:val="false"/>
          <w:color w:val="000000"/>
          <w:sz w:val="28"/>
        </w:rPr>
        <w:t>
      24.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будет нести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99"/>
    <w:bookmarkStart w:name="z104" w:id="100"/>
    <w:p>
      <w:pPr>
        <w:spacing w:after="0"/>
        <w:ind w:left="0"/>
        <w:jc w:val="left"/>
      </w:pPr>
      <w:r>
        <w:rPr>
          <w:rFonts w:ascii="Times New Roman"/>
          <w:b/>
          <w:i w:val="false"/>
          <w:color w:val="000000"/>
        </w:rPr>
        <w:t xml:space="preserve"> 9. Обстоятельства непреодолимой силы</w:t>
      </w:r>
    </w:p>
    <w:bookmarkEnd w:id="100"/>
    <w:bookmarkStart w:name="z105" w:id="101"/>
    <w:p>
      <w:pPr>
        <w:spacing w:after="0"/>
        <w:ind w:left="0"/>
        <w:jc w:val="both"/>
      </w:pPr>
      <w:r>
        <w:rPr>
          <w:rFonts w:ascii="Times New Roman"/>
          <w:b w:val="false"/>
          <w:i w:val="false"/>
          <w:color w:val="000000"/>
          <w:sz w:val="28"/>
        </w:rPr>
        <w:t>
      25. Обстоятельства непреодолимой силы – обстоятельства невозможности полного или частичного исполнения любой из Сторон обязательств по настоящему Соглашению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101"/>
    <w:bookmarkStart w:name="z106" w:id="102"/>
    <w:p>
      <w:pPr>
        <w:spacing w:after="0"/>
        <w:ind w:left="0"/>
        <w:jc w:val="both"/>
      </w:pPr>
      <w:r>
        <w:rPr>
          <w:rFonts w:ascii="Times New Roman"/>
          <w:b w:val="false"/>
          <w:i w:val="false"/>
          <w:color w:val="000000"/>
          <w:sz w:val="28"/>
        </w:rPr>
        <w:t>
      26.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102"/>
    <w:bookmarkStart w:name="z107" w:id="103"/>
    <w:p>
      <w:pPr>
        <w:spacing w:after="0"/>
        <w:ind w:left="0"/>
        <w:jc w:val="both"/>
      </w:pPr>
      <w:r>
        <w:rPr>
          <w:rFonts w:ascii="Times New Roman"/>
          <w:b w:val="false"/>
          <w:i w:val="false"/>
          <w:color w:val="000000"/>
          <w:sz w:val="28"/>
        </w:rPr>
        <w:t>
      27.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наступления известить другие Стороны о таких обстоятельствах.</w:t>
      </w:r>
    </w:p>
    <w:bookmarkEnd w:id="103"/>
    <w:bookmarkStart w:name="z108" w:id="104"/>
    <w:p>
      <w:pPr>
        <w:spacing w:after="0"/>
        <w:ind w:left="0"/>
        <w:jc w:val="both"/>
      </w:pPr>
      <w:r>
        <w:rPr>
          <w:rFonts w:ascii="Times New Roman"/>
          <w:b w:val="false"/>
          <w:i w:val="false"/>
          <w:color w:val="000000"/>
          <w:sz w:val="28"/>
        </w:rPr>
        <w:t>
      28. При отсутствии своевременного извещения, Сторона обязана возместить другой Стороне ущерб, причиненный не извещением или несвоевременным извещением.</w:t>
      </w:r>
    </w:p>
    <w:bookmarkEnd w:id="104"/>
    <w:bookmarkStart w:name="z109" w:id="105"/>
    <w:p>
      <w:pPr>
        <w:spacing w:after="0"/>
        <w:ind w:left="0"/>
        <w:jc w:val="both"/>
      </w:pPr>
      <w:r>
        <w:rPr>
          <w:rFonts w:ascii="Times New Roman"/>
          <w:b w:val="false"/>
          <w:i w:val="false"/>
          <w:color w:val="000000"/>
          <w:sz w:val="28"/>
        </w:rPr>
        <w:t>
      29. Наступление обстоятельств непреодолимой силы вызывает увеличение срока исполнения настоящего Соглашения на период их действия.</w:t>
      </w:r>
    </w:p>
    <w:bookmarkEnd w:id="105"/>
    <w:bookmarkStart w:name="z110" w:id="106"/>
    <w:p>
      <w:pPr>
        <w:spacing w:after="0"/>
        <w:ind w:left="0"/>
        <w:jc w:val="both"/>
      </w:pPr>
      <w:r>
        <w:rPr>
          <w:rFonts w:ascii="Times New Roman"/>
          <w:b w:val="false"/>
          <w:i w:val="false"/>
          <w:color w:val="000000"/>
          <w:sz w:val="28"/>
        </w:rPr>
        <w:t>
      30. Если такие обстоятельства будут продолжаться более 2 (двух) месяцев, то каждая из Сторон вправе отказаться от дальнейшего исполнения обязательств по настоящему Соглашению.</w:t>
      </w:r>
    </w:p>
    <w:bookmarkEnd w:id="106"/>
    <w:bookmarkStart w:name="z111" w:id="107"/>
    <w:p>
      <w:pPr>
        <w:spacing w:after="0"/>
        <w:ind w:left="0"/>
        <w:jc w:val="left"/>
      </w:pPr>
      <w:r>
        <w:rPr>
          <w:rFonts w:ascii="Times New Roman"/>
          <w:b/>
          <w:i w:val="false"/>
          <w:color w:val="000000"/>
        </w:rPr>
        <w:t xml:space="preserve"> 10. Разрешение споров</w:t>
      </w:r>
    </w:p>
    <w:bookmarkEnd w:id="107"/>
    <w:bookmarkStart w:name="z112" w:id="108"/>
    <w:p>
      <w:pPr>
        <w:spacing w:after="0"/>
        <w:ind w:left="0"/>
        <w:jc w:val="both"/>
      </w:pPr>
      <w:r>
        <w:rPr>
          <w:rFonts w:ascii="Times New Roman"/>
          <w:b w:val="false"/>
          <w:i w:val="false"/>
          <w:color w:val="000000"/>
          <w:sz w:val="28"/>
        </w:rPr>
        <w:t>
      31. Все споры и разногласия, связанные или вытекающие из настоящего Соглашения, разрешаются путем переговоров между Сторонами. Неурегулированные споры разрешаются в судебном порядке в соответствии с законодательством Республики Казахстан.</w:t>
      </w:r>
    </w:p>
    <w:bookmarkEnd w:id="108"/>
    <w:bookmarkStart w:name="z113" w:id="109"/>
    <w:p>
      <w:pPr>
        <w:spacing w:after="0"/>
        <w:ind w:left="0"/>
        <w:jc w:val="both"/>
      </w:pPr>
      <w:r>
        <w:rPr>
          <w:rFonts w:ascii="Times New Roman"/>
          <w:b w:val="false"/>
          <w:i w:val="false"/>
          <w:color w:val="000000"/>
          <w:sz w:val="28"/>
        </w:rPr>
        <w:t>
      32. Настоящее Соглашение интерпретируется и регулируется в соответствии с действующим законодательством Республики Казахстан.</w:t>
      </w:r>
    </w:p>
    <w:bookmarkEnd w:id="109"/>
    <w:bookmarkStart w:name="z114" w:id="110"/>
    <w:p>
      <w:pPr>
        <w:spacing w:after="0"/>
        <w:ind w:left="0"/>
        <w:jc w:val="left"/>
      </w:pPr>
      <w:r>
        <w:rPr>
          <w:rFonts w:ascii="Times New Roman"/>
          <w:b/>
          <w:i w:val="false"/>
          <w:color w:val="000000"/>
        </w:rPr>
        <w:t xml:space="preserve"> 11. Изменение условий Соглашения</w:t>
      </w:r>
    </w:p>
    <w:bookmarkEnd w:id="110"/>
    <w:bookmarkStart w:name="z115" w:id="111"/>
    <w:p>
      <w:pPr>
        <w:spacing w:after="0"/>
        <w:ind w:left="0"/>
        <w:jc w:val="both"/>
      </w:pPr>
      <w:r>
        <w:rPr>
          <w:rFonts w:ascii="Times New Roman"/>
          <w:b w:val="false"/>
          <w:i w:val="false"/>
          <w:color w:val="000000"/>
          <w:sz w:val="28"/>
        </w:rPr>
        <w:t>
      33. Положения настоящего Соглашения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и скреплены фирменной печатью, за исключением случаев, предусмотренных настоящим Соглашением.</w:t>
      </w:r>
    </w:p>
    <w:bookmarkEnd w:id="111"/>
    <w:bookmarkStart w:name="z116" w:id="112"/>
    <w:p>
      <w:pPr>
        <w:spacing w:after="0"/>
        <w:ind w:left="0"/>
        <w:jc w:val="left"/>
      </w:pPr>
      <w:r>
        <w:rPr>
          <w:rFonts w:ascii="Times New Roman"/>
          <w:b/>
          <w:i w:val="false"/>
          <w:color w:val="000000"/>
        </w:rPr>
        <w:t xml:space="preserve"> 12. Заключительные положения</w:t>
      </w:r>
    </w:p>
    <w:bookmarkEnd w:id="112"/>
    <w:bookmarkStart w:name="z117" w:id="113"/>
    <w:p>
      <w:pPr>
        <w:spacing w:after="0"/>
        <w:ind w:left="0"/>
        <w:jc w:val="both"/>
      </w:pPr>
      <w:r>
        <w:rPr>
          <w:rFonts w:ascii="Times New Roman"/>
          <w:b w:val="false"/>
          <w:i w:val="false"/>
          <w:color w:val="000000"/>
          <w:sz w:val="28"/>
        </w:rPr>
        <w:t>
      34. В случае изменения правового статуса Сторон, все права и обязанности по настоящему Соглашению и во исполнение настоящего Соглашения, в том числе права и обязанности, возникшие в связи с урегулированием возникших споров и разногласий, переходят к правопреемникам Сторон.</w:t>
      </w:r>
    </w:p>
    <w:bookmarkEnd w:id="113"/>
    <w:bookmarkStart w:name="z118" w:id="114"/>
    <w:p>
      <w:pPr>
        <w:spacing w:after="0"/>
        <w:ind w:left="0"/>
        <w:jc w:val="both"/>
      </w:pPr>
      <w:r>
        <w:rPr>
          <w:rFonts w:ascii="Times New Roman"/>
          <w:b w:val="false"/>
          <w:i w:val="false"/>
          <w:color w:val="000000"/>
          <w:sz w:val="28"/>
        </w:rPr>
        <w:t>
      35. Настоящее Соглашение вместе с приложениями, которые являются составной частью настоящего Соглашения, представляет собой полное взаимопонимание Сторон в связи с предметом настоящего Соглашения и заменяет собой все предыдущие письменные или устные соглашения и договоренности, имевшиеся между ними в отношении предмета настоящего Соглашения.</w:t>
      </w:r>
    </w:p>
    <w:bookmarkEnd w:id="114"/>
    <w:bookmarkStart w:name="z119" w:id="115"/>
    <w:p>
      <w:pPr>
        <w:spacing w:after="0"/>
        <w:ind w:left="0"/>
        <w:jc w:val="both"/>
      </w:pPr>
      <w:r>
        <w:rPr>
          <w:rFonts w:ascii="Times New Roman"/>
          <w:b w:val="false"/>
          <w:i w:val="false"/>
          <w:color w:val="000000"/>
          <w:sz w:val="28"/>
        </w:rPr>
        <w:t>
      36. Названия статей и другие заголовки, содержащиеся в настоящем Соглашении, использованы для удобства и не содержат каких-либо ограничений, характеристик или интерпретаций каких-либо положений настоящего Соглашения, также как и порядок расположения статей настоящего Соглашения не свидетельствует о приоритете одних в отношении других.</w:t>
      </w:r>
    </w:p>
    <w:bookmarkEnd w:id="115"/>
    <w:bookmarkStart w:name="z120" w:id="116"/>
    <w:p>
      <w:pPr>
        <w:spacing w:after="0"/>
        <w:ind w:left="0"/>
        <w:jc w:val="both"/>
      </w:pPr>
      <w:r>
        <w:rPr>
          <w:rFonts w:ascii="Times New Roman"/>
          <w:b w:val="false"/>
          <w:i w:val="false"/>
          <w:color w:val="000000"/>
          <w:sz w:val="28"/>
        </w:rPr>
        <w:t>
      37. Настоящее Соглашение вступает в силу со дня подписания всеми Сторонами. Любая из Сторон настоящего Соглашения вправе расторгнуть в одностороннем порядке настоящее Соглашение, при условии письменного уведомления всех Сторон настоящего Соглашения за 30 (тридцать) календарных дней. Расторжение финансовым институтом, в одностороннем порядке настоящего Соглашения не влечет прекращения Субсидирования лизингополучателя. Присоединение к настоящему Соглашению (нового) финансового института, возможно путем заключения дополнительного соглашения с администратором.</w:t>
      </w:r>
    </w:p>
    <w:bookmarkEnd w:id="116"/>
    <w:bookmarkStart w:name="z121" w:id="117"/>
    <w:p>
      <w:pPr>
        <w:spacing w:after="0"/>
        <w:ind w:left="0"/>
        <w:jc w:val="both"/>
      </w:pPr>
      <w:r>
        <w:rPr>
          <w:rFonts w:ascii="Times New Roman"/>
          <w:b w:val="false"/>
          <w:i w:val="false"/>
          <w:color w:val="000000"/>
          <w:sz w:val="28"/>
        </w:rPr>
        <w:t>
      38. Во всем ином, не предусмотренном настоящим Соглашением, Стороны руководствуются действующим законодательством Республики Казахстан.</w:t>
      </w:r>
    </w:p>
    <w:bookmarkEnd w:id="117"/>
    <w:bookmarkStart w:name="z122" w:id="118"/>
    <w:p>
      <w:pPr>
        <w:spacing w:after="0"/>
        <w:ind w:left="0"/>
        <w:jc w:val="left"/>
      </w:pPr>
      <w:r>
        <w:rPr>
          <w:rFonts w:ascii="Times New Roman"/>
          <w:b/>
          <w:i w:val="false"/>
          <w:color w:val="000000"/>
        </w:rPr>
        <w:t xml:space="preserve"> 13. Реквизиты и подписи сторон:</w:t>
      </w:r>
    </w:p>
    <w:bookmarkEnd w:id="118"/>
    <w:p>
      <w:pPr>
        <w:spacing w:after="0"/>
        <w:ind w:left="0"/>
        <w:jc w:val="both"/>
      </w:pPr>
      <w:r>
        <w:rPr>
          <w:rFonts w:ascii="Times New Roman"/>
          <w:b w:val="false"/>
          <w:i w:val="false"/>
          <w:color w:val="000000"/>
          <w:sz w:val="28"/>
        </w:rPr>
        <w:t>
      </w:t>
      </w:r>
      <w:r>
        <w:rPr>
          <w:rFonts w:ascii="Times New Roman"/>
          <w:b/>
          <w:i w:val="false"/>
          <w:color w:val="000000"/>
          <w:sz w:val="28"/>
        </w:rPr>
        <w:t>Администратор:</w:t>
      </w:r>
    </w:p>
    <w:p>
      <w:pPr>
        <w:spacing w:after="0"/>
        <w:ind w:left="0"/>
        <w:jc w:val="both"/>
      </w:pPr>
      <w:r>
        <w:rPr>
          <w:rFonts w:ascii="Times New Roman"/>
          <w:b w:val="false"/>
          <w:i w:val="false"/>
          <w:color w:val="000000"/>
          <w:sz w:val="28"/>
        </w:rPr>
        <w:t>
      Министерство сельского хозяйства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Финансовый институт:</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Оператор:</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 о сотрудничестве</w:t>
            </w:r>
            <w:r>
              <w:br/>
            </w:r>
            <w:r>
              <w:rPr>
                <w:rFonts w:ascii="Times New Roman"/>
                <w:b w:val="false"/>
                <w:i w:val="false"/>
                <w:color w:val="000000"/>
                <w:sz w:val="20"/>
              </w:rPr>
              <w:t>по субсидированию ставки вознаграждения</w:t>
            </w:r>
            <w:r>
              <w:br/>
            </w:r>
            <w:r>
              <w:rPr>
                <w:rFonts w:ascii="Times New Roman"/>
                <w:b w:val="false"/>
                <w:i w:val="false"/>
                <w:color w:val="000000"/>
                <w:sz w:val="20"/>
              </w:rPr>
              <w:t>по договорам финансового лизинга</w:t>
            </w:r>
          </w:p>
        </w:tc>
      </w:tr>
    </w:tbl>
    <w:bookmarkStart w:name="z124" w:id="119"/>
    <w:p>
      <w:pPr>
        <w:spacing w:after="0"/>
        <w:ind w:left="0"/>
        <w:jc w:val="left"/>
      </w:pPr>
      <w:r>
        <w:rPr>
          <w:rFonts w:ascii="Times New Roman"/>
          <w:b/>
          <w:i w:val="false"/>
          <w:color w:val="000000"/>
        </w:rPr>
        <w:t xml:space="preserve"> ОТЧЕТ</w:t>
      </w:r>
      <w:r>
        <w:br/>
      </w:r>
      <w:r>
        <w:rPr>
          <w:rFonts w:ascii="Times New Roman"/>
          <w:b/>
          <w:i w:val="false"/>
          <w:color w:val="000000"/>
        </w:rPr>
        <w:t>о фактическом начислении и погашении ставки вознаграждения</w:t>
      </w:r>
      <w:r>
        <w:br/>
      </w:r>
      <w:r>
        <w:rPr>
          <w:rFonts w:ascii="Times New Roman"/>
          <w:b/>
          <w:i w:val="false"/>
          <w:color w:val="000000"/>
        </w:rPr>
        <w:t>по договорам финансового лизинга лизингополучателем</w:t>
      </w:r>
      <w:r>
        <w:br/>
      </w:r>
      <w:r>
        <w:rPr>
          <w:rFonts w:ascii="Times New Roman"/>
          <w:b/>
          <w:i w:val="false"/>
          <w:color w:val="000000"/>
        </w:rPr>
        <w:t>за ____ квартал 20 __ г. и заявка на ____ квартал 20 __г.</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71"/>
        <w:gridCol w:w="471"/>
        <w:gridCol w:w="471"/>
        <w:gridCol w:w="471"/>
        <w:gridCol w:w="471"/>
        <w:gridCol w:w="471"/>
        <w:gridCol w:w="1932"/>
        <w:gridCol w:w="471"/>
        <w:gridCol w:w="731"/>
        <w:gridCol w:w="731"/>
        <w:gridCol w:w="731"/>
        <w:gridCol w:w="732"/>
        <w:gridCol w:w="732"/>
        <w:gridCol w:w="732"/>
        <w:gridCol w:w="732"/>
        <w:gridCol w:w="732"/>
        <w:gridCol w:w="732"/>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получателя</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предусмотрено</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перечислено</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переплата,</w:t>
            </w:r>
          </w:p>
          <w:p>
            <w:pPr>
              <w:spacing w:after="20"/>
              <w:ind w:left="20"/>
              <w:jc w:val="both"/>
            </w:pPr>
            <w:r>
              <w:rPr>
                <w:rFonts w:ascii="Times New Roman"/>
                <w:b w:val="false"/>
                <w:i w:val="false"/>
                <w:color w:val="000000"/>
                <w:sz w:val="20"/>
              </w:rPr>
              <w:t>
(-) недостаток,</w:t>
            </w:r>
          </w:p>
          <w:p>
            <w:pPr>
              <w:spacing w:after="20"/>
              <w:ind w:left="20"/>
              <w:jc w:val="both"/>
            </w:pPr>
            <w:r>
              <w:rPr>
                <w:rFonts w:ascii="Times New Roman"/>
                <w:b w:val="false"/>
                <w:i w:val="false"/>
                <w:color w:val="000000"/>
                <w:sz w:val="20"/>
              </w:rPr>
              <w:t>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получателю*</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w:t>
            </w:r>
          </w:p>
          <w:p>
            <w:pPr>
              <w:spacing w:after="20"/>
              <w:ind w:left="20"/>
              <w:jc w:val="both"/>
            </w:pPr>
            <w:r>
              <w:rPr>
                <w:rFonts w:ascii="Times New Roman"/>
                <w:b w:val="false"/>
                <w:i w:val="false"/>
                <w:color w:val="000000"/>
                <w:sz w:val="20"/>
              </w:rPr>
              <w:t>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оператора</w:t>
            </w:r>
          </w:p>
          <w:p>
            <w:pPr>
              <w:spacing w:after="20"/>
              <w:ind w:left="20"/>
              <w:jc w:val="both"/>
            </w:pPr>
            <w:r>
              <w:rPr>
                <w:rFonts w:ascii="Times New Roman"/>
                <w:b w:val="false"/>
                <w:i w:val="false"/>
                <w:color w:val="000000"/>
                <w:sz w:val="20"/>
              </w:rPr>
              <w:t>
на ____ квартал</w:t>
            </w:r>
          </w:p>
          <w:p>
            <w:pPr>
              <w:spacing w:after="20"/>
              <w:ind w:left="20"/>
              <w:jc w:val="both"/>
            </w:pPr>
            <w:r>
              <w:rPr>
                <w:rFonts w:ascii="Times New Roman"/>
                <w:b w:val="false"/>
                <w:i w:val="false"/>
                <w:color w:val="000000"/>
                <w:sz w:val="20"/>
              </w:rPr>
              <w:t>
20__г.,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из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Гр.4-гр.6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без учета суммы субсидий Министерства</w:t>
      </w:r>
    </w:p>
    <w:p>
      <w:pPr>
        <w:spacing w:after="0"/>
        <w:ind w:left="0"/>
        <w:jc w:val="both"/>
      </w:pPr>
      <w:r>
        <w:rPr>
          <w:rFonts w:ascii="Times New Roman"/>
          <w:b w:val="false"/>
          <w:i w:val="false"/>
          <w:color w:val="000000"/>
          <w:sz w:val="28"/>
        </w:rPr>
        <w:t>
            **- с учетом суммы отклонений по графе 8.</w:t>
      </w:r>
    </w:p>
    <w:p>
      <w:pPr>
        <w:spacing w:after="0"/>
        <w:ind w:left="0"/>
        <w:jc w:val="both"/>
      </w:pPr>
      <w:r>
        <w:rPr>
          <w:rFonts w:ascii="Times New Roman"/>
          <w:b w:val="false"/>
          <w:i w:val="false"/>
          <w:color w:val="000000"/>
          <w:sz w:val="28"/>
        </w:rPr>
        <w:t>
            _____________________ ___________________</w:t>
      </w:r>
    </w:p>
    <w:p>
      <w:pPr>
        <w:spacing w:after="0"/>
        <w:ind w:left="0"/>
        <w:jc w:val="both"/>
      </w:pPr>
      <w:r>
        <w:rPr>
          <w:rFonts w:ascii="Times New Roman"/>
          <w:b w:val="false"/>
          <w:i w:val="false"/>
          <w:color w:val="000000"/>
          <w:sz w:val="28"/>
        </w:rPr>
        <w:t>
                МП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 о сотрудничестве</w:t>
            </w:r>
            <w:r>
              <w:br/>
            </w:r>
            <w:r>
              <w:rPr>
                <w:rFonts w:ascii="Times New Roman"/>
                <w:b w:val="false"/>
                <w:i w:val="false"/>
                <w:color w:val="000000"/>
                <w:sz w:val="20"/>
              </w:rPr>
              <w:t>по субсидированию ставки вознаграждения</w:t>
            </w:r>
            <w:r>
              <w:br/>
            </w:r>
            <w:r>
              <w:rPr>
                <w:rFonts w:ascii="Times New Roman"/>
                <w:b w:val="false"/>
                <w:i w:val="false"/>
                <w:color w:val="000000"/>
                <w:sz w:val="20"/>
              </w:rPr>
              <w:t>по договорам финансового лизинга</w:t>
            </w:r>
          </w:p>
        </w:tc>
      </w:tr>
    </w:tbl>
    <w:bookmarkStart w:name="z126" w:id="120"/>
    <w:p>
      <w:pPr>
        <w:spacing w:after="0"/>
        <w:ind w:left="0"/>
        <w:jc w:val="left"/>
      </w:pPr>
      <w:r>
        <w:rPr>
          <w:rFonts w:ascii="Times New Roman"/>
          <w:b/>
          <w:i w:val="false"/>
          <w:color w:val="000000"/>
        </w:rPr>
        <w:t xml:space="preserve"> Сводный отчет</w:t>
      </w:r>
      <w:r>
        <w:br/>
      </w:r>
      <w:r>
        <w:rPr>
          <w:rFonts w:ascii="Times New Roman"/>
          <w:b/>
          <w:i w:val="false"/>
          <w:color w:val="000000"/>
        </w:rPr>
        <w:t>фактического погашения ставки вознаграждения по договору</w:t>
      </w:r>
      <w:r>
        <w:br/>
      </w:r>
      <w:r>
        <w:rPr>
          <w:rFonts w:ascii="Times New Roman"/>
          <w:b/>
          <w:i w:val="false"/>
          <w:color w:val="000000"/>
        </w:rPr>
        <w:t>финансового лизинга лизингополучателем по состоянию на</w:t>
      </w:r>
      <w:r>
        <w:br/>
      </w:r>
      <w:r>
        <w:rPr>
          <w:rFonts w:ascii="Times New Roman"/>
          <w:b/>
          <w:i w:val="false"/>
          <w:color w:val="000000"/>
        </w:rPr>
        <w:t>_____________ 20 __ год</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573"/>
        <w:gridCol w:w="573"/>
        <w:gridCol w:w="573"/>
        <w:gridCol w:w="573"/>
        <w:gridCol w:w="573"/>
        <w:gridCol w:w="573"/>
        <w:gridCol w:w="573"/>
        <w:gridCol w:w="890"/>
        <w:gridCol w:w="890"/>
        <w:gridCol w:w="890"/>
        <w:gridCol w:w="890"/>
        <w:gridCol w:w="891"/>
        <w:gridCol w:w="891"/>
        <w:gridCol w:w="891"/>
        <w:gridCol w:w="891"/>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вору,</w:t>
            </w:r>
          </w:p>
          <w:p>
            <w:pPr>
              <w:spacing w:after="20"/>
              <w:ind w:left="20"/>
              <w:jc w:val="both"/>
            </w:pP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w:t>
            </w:r>
          </w:p>
          <w:p>
            <w:pPr>
              <w:spacing w:after="20"/>
              <w:ind w:left="20"/>
              <w:jc w:val="both"/>
            </w:pPr>
            <w:r>
              <w:rPr>
                <w:rFonts w:ascii="Times New Roman"/>
                <w:b w:val="false"/>
                <w:i w:val="false"/>
                <w:color w:val="000000"/>
                <w:sz w:val="20"/>
              </w:rPr>
              <w:t xml:space="preserve">
лено </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xml:space="preserve">
раждения, </w:t>
            </w:r>
          </w:p>
          <w:p>
            <w:pPr>
              <w:spacing w:after="20"/>
              <w:ind w:left="20"/>
              <w:jc w:val="both"/>
            </w:pP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чески</w:t>
            </w:r>
          </w:p>
          <w:p>
            <w:pPr>
              <w:spacing w:after="20"/>
              <w:ind w:left="20"/>
              <w:jc w:val="both"/>
            </w:pPr>
            <w:r>
              <w:rPr>
                <w:rFonts w:ascii="Times New Roman"/>
                <w:b w:val="false"/>
                <w:i w:val="false"/>
                <w:color w:val="000000"/>
                <w:sz w:val="20"/>
              </w:rPr>
              <w:t>
начис-</w:t>
            </w:r>
          </w:p>
          <w:p>
            <w:pPr>
              <w:spacing w:after="20"/>
              <w:ind w:left="20"/>
              <w:jc w:val="both"/>
            </w:pPr>
            <w:r>
              <w:rPr>
                <w:rFonts w:ascii="Times New Roman"/>
                <w:b w:val="false"/>
                <w:i w:val="false"/>
                <w:color w:val="000000"/>
                <w:sz w:val="20"/>
              </w:rPr>
              <w:t>
лено</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w:t>
            </w:r>
          </w:p>
          <w:p>
            <w:pPr>
              <w:spacing w:after="20"/>
              <w:ind w:left="20"/>
              <w:jc w:val="both"/>
            </w:pP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w:t>
            </w:r>
          </w:p>
          <w:p>
            <w:pPr>
              <w:spacing w:after="20"/>
              <w:ind w:left="20"/>
              <w:jc w:val="both"/>
            </w:pPr>
            <w:r>
              <w:rPr>
                <w:rFonts w:ascii="Times New Roman"/>
                <w:b w:val="false"/>
                <w:i w:val="false"/>
                <w:color w:val="000000"/>
                <w:sz w:val="20"/>
              </w:rPr>
              <w:t>
нение</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xml:space="preserve">
раждения от </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p>
            <w:pPr>
              <w:spacing w:after="20"/>
              <w:ind w:left="20"/>
              <w:jc w:val="both"/>
            </w:pP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w:t>
            </w:r>
          </w:p>
          <w:p>
            <w:pPr>
              <w:spacing w:after="20"/>
              <w:ind w:left="20"/>
              <w:jc w:val="both"/>
            </w:pPr>
            <w:r>
              <w:rPr>
                <w:rFonts w:ascii="Times New Roman"/>
                <w:b w:val="false"/>
                <w:i w:val="false"/>
                <w:color w:val="000000"/>
                <w:sz w:val="20"/>
              </w:rPr>
              <w:t>
нение</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 от</w:t>
            </w:r>
          </w:p>
          <w:p>
            <w:pPr>
              <w:spacing w:after="20"/>
              <w:ind w:left="20"/>
              <w:jc w:val="both"/>
            </w:pPr>
            <w:r>
              <w:rPr>
                <w:rFonts w:ascii="Times New Roman"/>
                <w:b w:val="false"/>
                <w:i w:val="false"/>
                <w:color w:val="000000"/>
                <w:sz w:val="20"/>
              </w:rPr>
              <w:t>
перечис-</w:t>
            </w:r>
          </w:p>
          <w:p>
            <w:pPr>
              <w:spacing w:after="20"/>
              <w:ind w:left="20"/>
              <w:jc w:val="both"/>
            </w:pPr>
            <w:r>
              <w:rPr>
                <w:rFonts w:ascii="Times New Roman"/>
                <w:b w:val="false"/>
                <w:i w:val="false"/>
                <w:color w:val="000000"/>
                <w:sz w:val="20"/>
              </w:rPr>
              <w:t>
ленного,</w:t>
            </w:r>
          </w:p>
          <w:p>
            <w:pPr>
              <w:spacing w:after="20"/>
              <w:ind w:left="20"/>
              <w:jc w:val="both"/>
            </w:pP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дируемая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w:t>
            </w:r>
          </w:p>
          <w:p>
            <w:pPr>
              <w:spacing w:after="20"/>
              <w:ind w:left="20"/>
              <w:jc w:val="both"/>
            </w:pPr>
            <w:r>
              <w:rPr>
                <w:rFonts w:ascii="Times New Roman"/>
                <w:b w:val="false"/>
                <w:i w:val="false"/>
                <w:color w:val="000000"/>
                <w:sz w:val="20"/>
              </w:rPr>
              <w:t xml:space="preserve">
ваемая </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дируемая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w:t>
            </w:r>
          </w:p>
          <w:p>
            <w:pPr>
              <w:spacing w:after="20"/>
              <w:ind w:left="20"/>
              <w:jc w:val="both"/>
            </w:pPr>
            <w:r>
              <w:rPr>
                <w:rFonts w:ascii="Times New Roman"/>
                <w:b w:val="false"/>
                <w:i w:val="false"/>
                <w:color w:val="000000"/>
                <w:sz w:val="20"/>
              </w:rPr>
              <w:t>
ваемая</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дируемая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w:t>
            </w:r>
          </w:p>
          <w:p>
            <w:pPr>
              <w:spacing w:after="20"/>
              <w:ind w:left="20"/>
              <w:jc w:val="both"/>
            </w:pPr>
            <w:r>
              <w:rPr>
                <w:rFonts w:ascii="Times New Roman"/>
                <w:b w:val="false"/>
                <w:i w:val="false"/>
                <w:color w:val="000000"/>
                <w:sz w:val="20"/>
              </w:rPr>
              <w:t xml:space="preserve">
ваемая </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дируемая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w:t>
            </w:r>
          </w:p>
          <w:p>
            <w:pPr>
              <w:spacing w:after="20"/>
              <w:ind w:left="20"/>
              <w:jc w:val="both"/>
            </w:pPr>
            <w:r>
              <w:rPr>
                <w:rFonts w:ascii="Times New Roman"/>
                <w:b w:val="false"/>
                <w:i w:val="false"/>
                <w:color w:val="000000"/>
                <w:sz w:val="20"/>
              </w:rPr>
              <w:t>
ваемая</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дируемая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w:t>
            </w:r>
          </w:p>
          <w:p>
            <w:pPr>
              <w:spacing w:after="20"/>
              <w:ind w:left="20"/>
              <w:jc w:val="both"/>
            </w:pPr>
            <w:r>
              <w:rPr>
                <w:rFonts w:ascii="Times New Roman"/>
                <w:b w:val="false"/>
                <w:i w:val="false"/>
                <w:color w:val="000000"/>
                <w:sz w:val="20"/>
              </w:rPr>
              <w:t>
ваемая</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финансового института _____________________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удешевлению процентных</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(лизингу) сельскохозяйственной</w:t>
            </w:r>
            <w:r>
              <w:br/>
            </w:r>
            <w:r>
              <w:rPr>
                <w:rFonts w:ascii="Times New Roman"/>
                <w:b w:val="false"/>
                <w:i w:val="false"/>
                <w:color w:val="000000"/>
                <w:sz w:val="20"/>
              </w:rPr>
              <w:t>техники на 2013 год</w:t>
            </w:r>
          </w:p>
        </w:tc>
      </w:tr>
    </w:tbl>
    <w:p>
      <w:pPr>
        <w:spacing w:after="0"/>
        <w:ind w:left="0"/>
        <w:jc w:val="both"/>
      </w:pPr>
      <w:r>
        <w:rPr>
          <w:rFonts w:ascii="Times New Roman"/>
          <w:b w:val="false"/>
          <w:i w:val="false"/>
          <w:color w:val="000000"/>
          <w:sz w:val="28"/>
        </w:rPr>
        <w:t>
            Куда _________________________________</w:t>
      </w:r>
    </w:p>
    <w:p>
      <w:pPr>
        <w:spacing w:after="0"/>
        <w:ind w:left="0"/>
        <w:jc w:val="both"/>
      </w:pPr>
      <w:r>
        <w:rPr>
          <w:rFonts w:ascii="Times New Roman"/>
          <w:b w:val="false"/>
          <w:i w:val="false"/>
          <w:color w:val="000000"/>
          <w:sz w:val="28"/>
        </w:rPr>
        <w:t>
            От кого ___________ (далее - лизингополучатель)</w:t>
      </w:r>
    </w:p>
    <w:bookmarkStart w:name="z128" w:id="121"/>
    <w:p>
      <w:pPr>
        <w:spacing w:after="0"/>
        <w:ind w:left="0"/>
        <w:jc w:val="left"/>
      </w:pPr>
      <w:r>
        <w:rPr>
          <w:rFonts w:ascii="Times New Roman"/>
          <w:b/>
          <w:i w:val="false"/>
          <w:color w:val="000000"/>
        </w:rPr>
        <w:t xml:space="preserve"> ЗАЯВЛЕНИЕ-АНКЕТА № __________</w:t>
      </w:r>
    </w:p>
    <w:bookmarkEnd w:id="121"/>
    <w:bookmarkStart w:name="z129" w:id="122"/>
    <w:p>
      <w:pPr>
        <w:spacing w:after="0"/>
        <w:ind w:left="0"/>
        <w:jc w:val="both"/>
      </w:pPr>
      <w:r>
        <w:rPr>
          <w:rFonts w:ascii="Times New Roman"/>
          <w:b w:val="false"/>
          <w:i w:val="false"/>
          <w:color w:val="000000"/>
          <w:sz w:val="28"/>
        </w:rPr>
        <w:t>
      1. В соответствии с Правилами субсидирования по удешевлению процентных ставок вознаграждения по кредитам (лизингу) сельскохозяйственной техники прошу Вас инициировать вынесение вопроса на рассмотрение Комиссии по субсидированию лизингополучателей, участвующих в рамках подпрограммы 104 "Удешевление процентных ставок вознаграждения по кредитам (лизингу) сельскохозяйственной техники" бюджетной программы 204 "Развитие растениеводства и обеспечение продовольственной безопасности", о субсидировании части ставки вознаграждения по договору финансового лизинга, согласно нижеследующего:</w:t>
      </w:r>
    </w:p>
    <w:bookmarkEnd w:id="122"/>
    <w:bookmarkStart w:name="z130" w:id="123"/>
    <w:p>
      <w:pPr>
        <w:spacing w:after="0"/>
        <w:ind w:left="0"/>
        <w:jc w:val="left"/>
      </w:pPr>
      <w:r>
        <w:rPr>
          <w:rFonts w:ascii="Times New Roman"/>
          <w:b/>
          <w:i w:val="false"/>
          <w:color w:val="000000"/>
        </w:rPr>
        <w:t xml:space="preserve"> 1. Сведения об участнике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7"/>
        <w:gridCol w:w="583"/>
      </w:tblGrid>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лизингополучателя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(справка) о государственной регистрации (БИН), орган выдавший свидетельство</w:t>
            </w:r>
          </w:p>
          <w:p>
            <w:pPr>
              <w:spacing w:after="20"/>
              <w:ind w:left="20"/>
              <w:jc w:val="both"/>
            </w:pPr>
            <w:r>
              <w:rPr>
                <w:rFonts w:ascii="Times New Roman"/>
                <w:b w:val="false"/>
                <w:i w:val="false"/>
                <w:color w:val="000000"/>
                <w:sz w:val="20"/>
              </w:rPr>
              <w:t>
(справку) (номер, дата и место выдачи)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первого руководителя: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серия удостоверения личности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24"/>
    <w:p>
      <w:pPr>
        <w:spacing w:after="0"/>
        <w:ind w:left="0"/>
        <w:jc w:val="left"/>
      </w:pPr>
      <w:r>
        <w:rPr>
          <w:rFonts w:ascii="Times New Roman"/>
          <w:b/>
          <w:i w:val="false"/>
          <w:color w:val="000000"/>
        </w:rPr>
        <w:t xml:space="preserve"> 2. Информация о банковских счетах</w:t>
      </w:r>
    </w:p>
    <w:bookmarkEnd w:id="124"/>
    <w:bookmarkStart w:name="z135" w:id="125"/>
    <w:p>
      <w:pPr>
        <w:spacing w:after="0"/>
        <w:ind w:left="0"/>
        <w:jc w:val="both"/>
      </w:pPr>
      <w:r>
        <w:rPr>
          <w:rFonts w:ascii="Times New Roman"/>
          <w:b w:val="false"/>
          <w:i w:val="false"/>
          <w:color w:val="000000"/>
          <w:sz w:val="28"/>
        </w:rPr>
        <w:t>
      2. Банковские реквизиты (указать все текущие и сберегательные счета во всех обслуживающих банках):</w:t>
      </w:r>
    </w:p>
    <w:bookmarkEnd w:id="12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32" w:id="126"/>
    <w:p>
      <w:pPr>
        <w:spacing w:after="0"/>
        <w:ind w:left="0"/>
        <w:jc w:val="left"/>
      </w:pPr>
      <w:r>
        <w:rPr>
          <w:rFonts w:ascii="Times New Roman"/>
          <w:b/>
          <w:i w:val="false"/>
          <w:color w:val="000000"/>
        </w:rPr>
        <w:t xml:space="preserve"> 3. История</w:t>
      </w:r>
    </w:p>
    <w:bookmarkEnd w:id="126"/>
    <w:bookmarkStart w:name="z136" w:id="127"/>
    <w:p>
      <w:pPr>
        <w:spacing w:after="0"/>
        <w:ind w:left="0"/>
        <w:jc w:val="both"/>
      </w:pPr>
      <w:r>
        <w:rPr>
          <w:rFonts w:ascii="Times New Roman"/>
          <w:b w:val="false"/>
          <w:i w:val="false"/>
          <w:color w:val="000000"/>
          <w:sz w:val="28"/>
        </w:rPr>
        <w:t>
      3. Указываются все лизинговые сделки, использовавшиеся в процессе работы лизингополучателя, как погашенные, так и непогашенные в настоящее время.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вознаграждения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долга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лизинга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фактического</w:t>
            </w:r>
          </w:p>
          <w:p>
            <w:pPr>
              <w:spacing w:after="20"/>
              <w:ind w:left="20"/>
              <w:jc w:val="both"/>
            </w:pPr>
            <w:r>
              <w:rPr>
                <w:rFonts w:ascii="Times New Roman"/>
                <w:b w:val="false"/>
                <w:i w:val="false"/>
                <w:color w:val="000000"/>
                <w:sz w:val="20"/>
              </w:rPr>
              <w:t>
погашения</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28"/>
    <w:p>
      <w:pPr>
        <w:spacing w:after="0"/>
        <w:ind w:left="0"/>
        <w:jc w:val="left"/>
      </w:pPr>
      <w:r>
        <w:rPr>
          <w:rFonts w:ascii="Times New Roman"/>
          <w:b/>
          <w:i w:val="false"/>
          <w:color w:val="000000"/>
        </w:rPr>
        <w:t xml:space="preserve"> 4. Информация о действующем Договоре финансового лизинга</w:t>
      </w:r>
      <w:r>
        <w:br/>
      </w:r>
      <w:r>
        <w:rPr>
          <w:rFonts w:ascii="Times New Roman"/>
          <w:b/>
          <w:i w:val="false"/>
          <w:color w:val="000000"/>
        </w:rPr>
        <w:t>(далее - ДФЛ)</w:t>
      </w:r>
    </w:p>
    <w:bookmarkEnd w:id="128"/>
    <w:bookmarkStart w:name="z137" w:id="129"/>
    <w:p>
      <w:pPr>
        <w:spacing w:after="0"/>
        <w:ind w:left="0"/>
        <w:jc w:val="both"/>
      </w:pPr>
      <w:r>
        <w:rPr>
          <w:rFonts w:ascii="Times New Roman"/>
          <w:b w:val="false"/>
          <w:i w:val="false"/>
          <w:color w:val="000000"/>
          <w:sz w:val="28"/>
        </w:rPr>
        <w:t>
            4. Дата и курс валюты: ____/____.</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5"/>
        <w:gridCol w:w="3209"/>
        <w:gridCol w:w="3554"/>
        <w:gridCol w:w="1847"/>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w:t>
            </w:r>
          </w:p>
          <w:p>
            <w:pPr>
              <w:spacing w:after="20"/>
              <w:ind w:left="20"/>
              <w:jc w:val="both"/>
            </w:pPr>
            <w:r>
              <w:rPr>
                <w:rFonts w:ascii="Times New Roman"/>
                <w:b w:val="false"/>
                <w:i w:val="false"/>
                <w:color w:val="000000"/>
                <w:sz w:val="20"/>
              </w:rPr>
              <w:t>
институт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ДФЛ</w:t>
            </w:r>
          </w:p>
          <w:p>
            <w:pPr>
              <w:spacing w:after="20"/>
              <w:ind w:left="20"/>
              <w:jc w:val="both"/>
            </w:pPr>
            <w:r>
              <w:rPr>
                <w:rFonts w:ascii="Times New Roman"/>
                <w:b w:val="false"/>
                <w:i w:val="false"/>
                <w:color w:val="000000"/>
                <w:sz w:val="20"/>
              </w:rPr>
              <w:t>
(№, дата)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вознаграждения,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лизинга</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499"/>
        <w:gridCol w:w="1955"/>
        <w:gridCol w:w="2856"/>
        <w:gridCol w:w="3035"/>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лизинга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p>
            <w:pPr>
              <w:spacing w:after="20"/>
              <w:ind w:left="20"/>
              <w:jc w:val="both"/>
            </w:pPr>
            <w:r>
              <w:rPr>
                <w:rFonts w:ascii="Times New Roman"/>
                <w:b w:val="false"/>
                <w:i w:val="false"/>
                <w:color w:val="000000"/>
                <w:sz w:val="20"/>
              </w:rPr>
              <w:t>
по основному долгу на</w:t>
            </w:r>
          </w:p>
          <w:p>
            <w:pPr>
              <w:spacing w:after="20"/>
              <w:ind w:left="20"/>
              <w:jc w:val="both"/>
            </w:pPr>
            <w:r>
              <w:rPr>
                <w:rFonts w:ascii="Times New Roman"/>
                <w:b w:val="false"/>
                <w:i w:val="false"/>
                <w:color w:val="000000"/>
                <w:sz w:val="20"/>
              </w:rPr>
              <w:t>
указанную дату, тенге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p>
            <w:pPr>
              <w:spacing w:after="20"/>
              <w:ind w:left="20"/>
              <w:jc w:val="both"/>
            </w:pPr>
            <w:r>
              <w:rPr>
                <w:rFonts w:ascii="Times New Roman"/>
                <w:b w:val="false"/>
                <w:i w:val="false"/>
                <w:color w:val="000000"/>
                <w:sz w:val="20"/>
              </w:rPr>
              <w:t>
срока лизинга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вид</w:t>
            </w:r>
          </w:p>
          <w:p>
            <w:pPr>
              <w:spacing w:after="20"/>
              <w:ind w:left="20"/>
              <w:jc w:val="both"/>
            </w:pPr>
            <w:r>
              <w:rPr>
                <w:rFonts w:ascii="Times New Roman"/>
                <w:b w:val="false"/>
                <w:i w:val="false"/>
                <w:color w:val="000000"/>
                <w:sz w:val="20"/>
              </w:rPr>
              <w:t>
лизинга</w:t>
            </w:r>
          </w:p>
          <w:p>
            <w:pPr>
              <w:spacing w:after="20"/>
              <w:ind w:left="20"/>
              <w:jc w:val="both"/>
            </w:pPr>
            <w:r>
              <w:rPr>
                <w:rFonts w:ascii="Times New Roman"/>
                <w:b w:val="false"/>
                <w:i w:val="false"/>
                <w:color w:val="000000"/>
                <w:sz w:val="20"/>
              </w:rPr>
              <w:t>
(краткое описание)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
сельскохозяйственной</w:t>
            </w:r>
          </w:p>
          <w:p>
            <w:pPr>
              <w:spacing w:after="20"/>
              <w:ind w:left="20"/>
              <w:jc w:val="both"/>
            </w:pPr>
            <w:r>
              <w:rPr>
                <w:rFonts w:ascii="Times New Roman"/>
                <w:b w:val="false"/>
                <w:i w:val="false"/>
                <w:color w:val="000000"/>
                <w:sz w:val="20"/>
              </w:rPr>
              <w:t>
техники</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30"/>
    <w:p>
      <w:pPr>
        <w:spacing w:after="0"/>
        <w:ind w:left="0"/>
        <w:jc w:val="left"/>
      </w:pPr>
      <w:r>
        <w:rPr>
          <w:rFonts w:ascii="Times New Roman"/>
          <w:b/>
          <w:i w:val="false"/>
          <w:color w:val="000000"/>
        </w:rPr>
        <w:t xml:space="preserve"> 5. Гарантии и согласия</w:t>
      </w:r>
    </w:p>
    <w:bookmarkEnd w:id="130"/>
    <w:bookmarkStart w:name="z138" w:id="131"/>
    <w:p>
      <w:pPr>
        <w:spacing w:after="0"/>
        <w:ind w:left="0"/>
        <w:jc w:val="both"/>
      </w:pPr>
      <w:r>
        <w:rPr>
          <w:rFonts w:ascii="Times New Roman"/>
          <w:b w:val="false"/>
          <w:i w:val="false"/>
          <w:color w:val="000000"/>
          <w:sz w:val="28"/>
        </w:rPr>
        <w:t>
      6. Лизингополучатель заявляет и гарантирует администратору бюджетной программы следующее:</w:t>
      </w:r>
    </w:p>
    <w:bookmarkEnd w:id="131"/>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представляемые администратору совместно с настоящим заявлением, либо по запросу администратора,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администратора;</w:t>
      </w:r>
    </w:p>
    <w:p>
      <w:pPr>
        <w:spacing w:after="0"/>
        <w:ind w:left="0"/>
        <w:jc w:val="both"/>
      </w:pPr>
      <w:r>
        <w:rPr>
          <w:rFonts w:ascii="Times New Roman"/>
          <w:b w:val="false"/>
          <w:i w:val="false"/>
          <w:color w:val="000000"/>
          <w:sz w:val="28"/>
        </w:rPr>
        <w:t>
      2) что обязуется представлять и раскрывать по первому требованию администратора любую информацию и документы, содержащие банковскую и коммерческую тайну, затребованные в рамках рассмотрения настоящего заявления;</w:t>
      </w:r>
    </w:p>
    <w:p>
      <w:pPr>
        <w:spacing w:after="0"/>
        <w:ind w:left="0"/>
        <w:jc w:val="both"/>
      </w:pPr>
      <w:r>
        <w:rPr>
          <w:rFonts w:ascii="Times New Roman"/>
          <w:b w:val="false"/>
          <w:i w:val="false"/>
          <w:color w:val="000000"/>
          <w:sz w:val="28"/>
        </w:rPr>
        <w:t>
      3) администратор не обязан проверять действительность указанных заверений и гарантий;</w:t>
      </w:r>
    </w:p>
    <w:p>
      <w:pPr>
        <w:spacing w:after="0"/>
        <w:ind w:left="0"/>
        <w:jc w:val="both"/>
      </w:pPr>
      <w:r>
        <w:rPr>
          <w:rFonts w:ascii="Times New Roman"/>
          <w:b w:val="false"/>
          <w:i w:val="false"/>
          <w:color w:val="000000"/>
          <w:sz w:val="28"/>
        </w:rPr>
        <w:t>
      4) лизингополучатель предупрежден об ответственности за представление ложных, неполных и/или недостоверных сведений, предусмотренной законодательством Республики Казахстан;</w:t>
      </w:r>
    </w:p>
    <w:p>
      <w:pPr>
        <w:spacing w:after="0"/>
        <w:ind w:left="0"/>
        <w:jc w:val="both"/>
      </w:pPr>
      <w:r>
        <w:rPr>
          <w:rFonts w:ascii="Times New Roman"/>
          <w:b w:val="false"/>
          <w:i w:val="false"/>
          <w:color w:val="000000"/>
          <w:sz w:val="28"/>
        </w:rPr>
        <w:t>
      5) лизингополучатель подтверждает, что уставная компетенция лизингополучателя, позволяет подавать настоящее заявление лицу, которое подписывает настоящее заявление;</w:t>
      </w:r>
    </w:p>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администратор вправе не сообщать причины отклонения;</w:t>
      </w:r>
    </w:p>
    <w:p>
      <w:pPr>
        <w:spacing w:after="0"/>
        <w:ind w:left="0"/>
        <w:jc w:val="both"/>
      </w:pPr>
      <w:r>
        <w:rPr>
          <w:rFonts w:ascii="Times New Roman"/>
          <w:b w:val="false"/>
          <w:i w:val="false"/>
          <w:color w:val="000000"/>
          <w:sz w:val="28"/>
        </w:rPr>
        <w:t xml:space="preserve">
      7) лизингополучатель подтверждает, что договор финансового лизинга не заключен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p>
    <w:p>
      <w:pPr>
        <w:spacing w:after="0"/>
        <w:ind w:left="0"/>
        <w:jc w:val="both"/>
      </w:pPr>
      <w:r>
        <w:rPr>
          <w:rFonts w:ascii="Times New Roman"/>
          <w:b w:val="false"/>
          <w:i w:val="false"/>
          <w:color w:val="000000"/>
          <w:sz w:val="28"/>
        </w:rPr>
        <w:t>
      8) лизингополучатель подтверждает, что договор финансового лизинга не заключен в рамках программы по переработке сельскохозяйственной продукции, по которым осуществляется субсидирование в рамках бюджетной подпрограммы 100 "Возмещение ставки вознаграждения по кредитам (лизингу) на поддержку сельского хозяйства" программы 213 "Развитие перерабатывающих производств".</w:t>
      </w:r>
    </w:p>
    <w:bookmarkStart w:name="z139" w:id="132"/>
    <w:p>
      <w:pPr>
        <w:spacing w:after="0"/>
        <w:ind w:left="0"/>
        <w:jc w:val="both"/>
      </w:pPr>
      <w:r>
        <w:rPr>
          <w:rFonts w:ascii="Times New Roman"/>
          <w:b w:val="false"/>
          <w:i w:val="false"/>
          <w:color w:val="000000"/>
          <w:sz w:val="28"/>
        </w:rPr>
        <w:t>
      7. Лизингополучатель настоящим предоставляет администратору согласие с тем, что:</w:t>
      </w:r>
    </w:p>
    <w:bookmarkEnd w:id="132"/>
    <w:p>
      <w:pPr>
        <w:spacing w:after="0"/>
        <w:ind w:left="0"/>
        <w:jc w:val="both"/>
      </w:pPr>
      <w:r>
        <w:rPr>
          <w:rFonts w:ascii="Times New Roman"/>
          <w:b w:val="false"/>
          <w:i w:val="false"/>
          <w:color w:val="000000"/>
          <w:sz w:val="28"/>
        </w:rPr>
        <w:t>
      1) администратор вправе представлять указанные в настоящем заявлении сведения, информацию и представленные лизингополучателем документы заинтересованным третьим лицам с целью проверки и рассмотрения;</w:t>
      </w:r>
    </w:p>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администратором документы представлены исключительно для субсидирования в рамках программы.</w:t>
      </w:r>
    </w:p>
    <w:bookmarkStart w:name="z140" w:id="133"/>
    <w:p>
      <w:pPr>
        <w:spacing w:after="0"/>
        <w:ind w:left="0"/>
        <w:jc w:val="both"/>
      </w:pPr>
      <w:r>
        <w:rPr>
          <w:rFonts w:ascii="Times New Roman"/>
          <w:b w:val="false"/>
          <w:i w:val="false"/>
          <w:color w:val="000000"/>
          <w:sz w:val="28"/>
        </w:rPr>
        <w:t>
      8. Администратор оставляет за собой право проверки любой сообщаемой лизингополучателем о себе информации, а документы представленные лизингополучателем и оригинал заявления, будут храниться у администратора, даже если субсидирование не будет предоставлено.</w:t>
      </w:r>
    </w:p>
    <w:bookmarkEnd w:id="133"/>
    <w:bookmarkStart w:name="z141" w:id="134"/>
    <w:p>
      <w:pPr>
        <w:spacing w:after="0"/>
        <w:ind w:left="0"/>
        <w:jc w:val="both"/>
      </w:pPr>
      <w:r>
        <w:rPr>
          <w:rFonts w:ascii="Times New Roman"/>
          <w:b w:val="false"/>
          <w:i w:val="false"/>
          <w:color w:val="000000"/>
          <w:sz w:val="28"/>
        </w:rPr>
        <w:t>
      9. Принятие администратором данного заявления к рассмотрению, а также возможные расходы лизингополучателя (на оформление необходимых для получения субсидирования документов, и т.п.) не являются обязательством администратора предоставить субсидирование или возместить понесенные лизингополучателем издержки.</w:t>
      </w:r>
    </w:p>
    <w:bookmarkEnd w:id="134"/>
    <w:bookmarkStart w:name="z142" w:id="135"/>
    <w:p>
      <w:pPr>
        <w:spacing w:after="0"/>
        <w:ind w:left="0"/>
        <w:jc w:val="both"/>
      </w:pPr>
      <w:r>
        <w:rPr>
          <w:rFonts w:ascii="Times New Roman"/>
          <w:b w:val="false"/>
          <w:i w:val="false"/>
          <w:color w:val="000000"/>
          <w:sz w:val="28"/>
        </w:rPr>
        <w:t>
      10. Подтверждаю, что с порядком рассмотрения вопроса о субсидировании ознакомлен и согласен, в последующем претензий к администратору и оператору иметь не буду.</w:t>
      </w:r>
    </w:p>
    <w:bookmarkEnd w:id="135"/>
    <w:bookmarkStart w:name="z143" w:id="136"/>
    <w:p>
      <w:pPr>
        <w:spacing w:after="0"/>
        <w:ind w:left="0"/>
        <w:jc w:val="left"/>
      </w:pPr>
      <w:r>
        <w:rPr>
          <w:rFonts w:ascii="Times New Roman"/>
          <w:b/>
          <w:i w:val="false"/>
          <w:color w:val="000000"/>
        </w:rPr>
        <w:t xml:space="preserve"> 6. Приложения</w:t>
      </w:r>
    </w:p>
    <w:bookmarkEnd w:id="136"/>
    <w:p>
      <w:pPr>
        <w:spacing w:after="0"/>
        <w:ind w:left="0"/>
        <w:jc w:val="both"/>
      </w:pPr>
      <w:r>
        <w:rPr>
          <w:rFonts w:ascii="Times New Roman"/>
          <w:b w:val="false"/>
          <w:i w:val="false"/>
          <w:color w:val="000000"/>
          <w:sz w:val="28"/>
        </w:rPr>
        <w:t xml:space="preserve">
      (документы, предусмотренные Правилами) </w:t>
      </w:r>
    </w:p>
    <w:p>
      <w:pPr>
        <w:spacing w:after="0"/>
        <w:ind w:left="0"/>
        <w:jc w:val="both"/>
      </w:pPr>
      <w:r>
        <w:rPr>
          <w:rFonts w:ascii="Times New Roman"/>
          <w:b w:val="false"/>
          <w:i w:val="false"/>
          <w:color w:val="000000"/>
          <w:sz w:val="28"/>
        </w:rPr>
        <w:t>
      ____________________________________________________ (Ф.И.О)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удешевлению процентных</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(лизингу) сельскохозяйственной</w:t>
            </w:r>
            <w:r>
              <w:br/>
            </w:r>
            <w:r>
              <w:rPr>
                <w:rFonts w:ascii="Times New Roman"/>
                <w:b w:val="false"/>
                <w:i w:val="false"/>
                <w:color w:val="000000"/>
                <w:sz w:val="20"/>
              </w:rPr>
              <w:t>техники на 2013 год</w:t>
            </w:r>
          </w:p>
        </w:tc>
      </w:tr>
    </w:tbl>
    <w:bookmarkStart w:name="z145" w:id="137"/>
    <w:p>
      <w:pPr>
        <w:spacing w:after="0"/>
        <w:ind w:left="0"/>
        <w:jc w:val="left"/>
      </w:pPr>
      <w:r>
        <w:rPr>
          <w:rFonts w:ascii="Times New Roman"/>
          <w:b/>
          <w:i w:val="false"/>
          <w:color w:val="000000"/>
        </w:rPr>
        <w:t xml:space="preserve"> Заключение Оператора</w:t>
      </w:r>
    </w:p>
    <w:bookmarkEnd w:id="137"/>
    <w:bookmarkStart w:name="z146" w:id="138"/>
    <w:p>
      <w:pPr>
        <w:spacing w:after="0"/>
        <w:ind w:left="0"/>
        <w:jc w:val="both"/>
      </w:pPr>
      <w:r>
        <w:rPr>
          <w:rFonts w:ascii="Times New Roman"/>
          <w:b w:val="false"/>
          <w:i w:val="false"/>
          <w:color w:val="000000"/>
          <w:sz w:val="28"/>
        </w:rPr>
        <w:t>
      1. К пакету документов финансового института, представленных согласно бюджетной программе 214 "Развитие растениеводства и обеспечение продовольственной безопасности" подпрограммы 104 "Удешевление ставок вознаграждения по кредитам (лизингу) сельскохозяйственной техники"</w:t>
      </w:r>
    </w:p>
    <w:bookmarkEnd w:id="138"/>
    <w:bookmarkStart w:name="z147" w:id="139"/>
    <w:p>
      <w:pPr>
        <w:spacing w:after="0"/>
        <w:ind w:left="0"/>
        <w:jc w:val="both"/>
      </w:pPr>
      <w:r>
        <w:rPr>
          <w:rFonts w:ascii="Times New Roman"/>
          <w:b w:val="false"/>
          <w:i w:val="false"/>
          <w:color w:val="000000"/>
          <w:sz w:val="28"/>
        </w:rPr>
        <w:t>
      2. Оператором бюджетной программы 214 "Развитие растениеводства и обеспечение продовольственной безопасности" подпрограммы 104 "Удешевление ставок вознаграждения по кредитам (лизингу) сельскохозяйственной техники" произведено рассмотрение представленного пакета документов, в том числе правильность расчета графика погашения основного долга и вознаграждения, соответствия пакета документов требованиям, установленным Правилами субсидирования по удешевлению процентных ставок вознаграждения по кредитам (лизингу) сельскохозяйственной техники на 2013 год (далее – Правила), представленных документов по указанной бюджетной программе</w:t>
      </w:r>
    </w:p>
    <w:bookmarkEnd w:id="13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хозяйствующего субъекта – лизингополучателя)</w:t>
      </w:r>
    </w:p>
    <w:bookmarkStart w:name="z148" w:id="140"/>
    <w:p>
      <w:pPr>
        <w:spacing w:after="0"/>
        <w:ind w:left="0"/>
        <w:jc w:val="both"/>
      </w:pPr>
      <w:r>
        <w:rPr>
          <w:rFonts w:ascii="Times New Roman"/>
          <w:b w:val="false"/>
          <w:i w:val="false"/>
          <w:color w:val="000000"/>
          <w:sz w:val="28"/>
        </w:rPr>
        <w:t>
           3. На рассмотрение представлены следующие документы:</w:t>
      </w:r>
    </w:p>
    <w:bookmarkEnd w:id="140"/>
    <w:p>
      <w:pPr>
        <w:spacing w:after="0"/>
        <w:ind w:left="0"/>
        <w:jc w:val="both"/>
      </w:pPr>
      <w:r>
        <w:rPr>
          <w:rFonts w:ascii="Times New Roman"/>
          <w:b w:val="false"/>
          <w:i w:val="false"/>
          <w:color w:val="000000"/>
          <w:sz w:val="28"/>
        </w:rPr>
        <w:t>
            1) Договор финансового лизинга ___________________________________</w:t>
      </w:r>
    </w:p>
    <w:p>
      <w:pPr>
        <w:spacing w:after="0"/>
        <w:ind w:left="0"/>
        <w:jc w:val="both"/>
      </w:pPr>
      <w:r>
        <w:rPr>
          <w:rFonts w:ascii="Times New Roman"/>
          <w:b w:val="false"/>
          <w:i w:val="false"/>
          <w:color w:val="000000"/>
          <w:sz w:val="28"/>
        </w:rPr>
        <w:t>
      (соответствие установленным требованиям Правил)</w:t>
      </w:r>
    </w:p>
    <w:p>
      <w:pPr>
        <w:spacing w:after="0"/>
        <w:ind w:left="0"/>
        <w:jc w:val="both"/>
      </w:pPr>
      <w:r>
        <w:rPr>
          <w:rFonts w:ascii="Times New Roman"/>
          <w:b w:val="false"/>
          <w:i w:val="false"/>
          <w:color w:val="000000"/>
          <w:sz w:val="28"/>
        </w:rPr>
        <w:t>
            2) Трехстороннее Соглашение о сотрудничестве ___________________________________</w:t>
      </w:r>
    </w:p>
    <w:p>
      <w:pPr>
        <w:spacing w:after="0"/>
        <w:ind w:left="0"/>
        <w:jc w:val="both"/>
      </w:pPr>
      <w:r>
        <w:rPr>
          <w:rFonts w:ascii="Times New Roman"/>
          <w:b w:val="false"/>
          <w:i w:val="false"/>
          <w:color w:val="000000"/>
          <w:sz w:val="28"/>
        </w:rPr>
        <w:t>
      (соответствие установленным требованиям Правил)</w:t>
      </w:r>
    </w:p>
    <w:p>
      <w:pPr>
        <w:spacing w:after="0"/>
        <w:ind w:left="0"/>
        <w:jc w:val="both"/>
      </w:pPr>
      <w:r>
        <w:rPr>
          <w:rFonts w:ascii="Times New Roman"/>
          <w:b w:val="false"/>
          <w:i w:val="false"/>
          <w:color w:val="000000"/>
          <w:sz w:val="28"/>
        </w:rPr>
        <w:t xml:space="preserve">
            3) Пакет документов в соответствии /не соответствии с </w:t>
      </w:r>
      <w:r>
        <w:rPr>
          <w:rFonts w:ascii="Times New Roman"/>
          <w:b w:val="false"/>
          <w:i w:val="false"/>
          <w:color w:val="000000"/>
          <w:sz w:val="28"/>
        </w:rPr>
        <w:t>пунктом 22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____________________________________________________________</w:t>
      </w:r>
    </w:p>
    <w:bookmarkStart w:name="z149" w:id="141"/>
    <w:p>
      <w:pPr>
        <w:spacing w:after="0"/>
        <w:ind w:left="0"/>
        <w:jc w:val="both"/>
      </w:pPr>
      <w:r>
        <w:rPr>
          <w:rFonts w:ascii="Times New Roman"/>
          <w:b w:val="false"/>
          <w:i w:val="false"/>
          <w:color w:val="000000"/>
          <w:sz w:val="28"/>
        </w:rPr>
        <w:t>
           4. На рассмотрение не представлены следующие документы:</w:t>
      </w:r>
    </w:p>
    <w:bookmarkEnd w:id="14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50" w:id="142"/>
    <w:p>
      <w:pPr>
        <w:spacing w:after="0"/>
        <w:ind w:left="0"/>
        <w:jc w:val="both"/>
      </w:pPr>
      <w:r>
        <w:rPr>
          <w:rFonts w:ascii="Times New Roman"/>
          <w:b w:val="false"/>
          <w:i w:val="false"/>
          <w:color w:val="000000"/>
          <w:sz w:val="28"/>
        </w:rPr>
        <w:t xml:space="preserve">
           5. Оператор, изучив представленные документы на соответствие требованиям </w:t>
      </w:r>
      <w:r>
        <w:rPr>
          <w:rFonts w:ascii="Times New Roman"/>
          <w:b w:val="false"/>
          <w:i w:val="false"/>
          <w:color w:val="000000"/>
          <w:sz w:val="28"/>
        </w:rPr>
        <w:t>пункта 22</w:t>
      </w:r>
      <w:r>
        <w:rPr>
          <w:rFonts w:ascii="Times New Roman"/>
          <w:b w:val="false"/>
          <w:i w:val="false"/>
          <w:color w:val="000000"/>
          <w:sz w:val="28"/>
        </w:rPr>
        <w:t xml:space="preserve"> Правил, вносит следующее заключение:</w:t>
      </w:r>
    </w:p>
    <w:bookmarkEnd w:id="142"/>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пункта 23</w:t>
      </w:r>
      <w:r>
        <w:rPr>
          <w:rFonts w:ascii="Times New Roman"/>
          <w:b w:val="false"/>
          <w:i w:val="false"/>
          <w:color w:val="000000"/>
          <w:sz w:val="28"/>
        </w:rPr>
        <w:t xml:space="preserve"> Правил, оператор направляет пакет документов на рассмотрение Комиссии при Министерстве сельского хозяйства Республики Казахстан о соответствии либо не соответствии требованиям Правил.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Оператор ____________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                     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удешевлению процентных</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(лизингу) сельскохозяйственной</w:t>
            </w:r>
            <w:r>
              <w:br/>
            </w:r>
            <w:r>
              <w:rPr>
                <w:rFonts w:ascii="Times New Roman"/>
                <w:b w:val="false"/>
                <w:i w:val="false"/>
                <w:color w:val="000000"/>
                <w:sz w:val="20"/>
              </w:rPr>
              <w:t>техники на 2013 год</w:t>
            </w:r>
          </w:p>
        </w:tc>
      </w:tr>
    </w:tbl>
    <w:bookmarkStart w:name="z152" w:id="143"/>
    <w:p>
      <w:pPr>
        <w:spacing w:after="0"/>
        <w:ind w:left="0"/>
        <w:jc w:val="left"/>
      </w:pPr>
      <w:r>
        <w:rPr>
          <w:rFonts w:ascii="Times New Roman"/>
          <w:b/>
          <w:i w:val="false"/>
          <w:color w:val="000000"/>
        </w:rPr>
        <w:t xml:space="preserve"> Протокол № ____ заседания Комиссии</w:t>
      </w:r>
      <w:r>
        <w:br/>
      </w:r>
      <w:r>
        <w:rPr>
          <w:rFonts w:ascii="Times New Roman"/>
          <w:b/>
          <w:i w:val="false"/>
          <w:color w:val="000000"/>
        </w:rPr>
        <w:t xml:space="preserve">по ________________________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члены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Отсутствовали члены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Приглашенные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3" w:id="144"/>
    <w:p>
      <w:pPr>
        <w:spacing w:after="0"/>
        <w:ind w:left="0"/>
        <w:jc w:val="left"/>
      </w:pPr>
      <w:r>
        <w:rPr>
          <w:rFonts w:ascii="Times New Roman"/>
          <w:b/>
          <w:i w:val="false"/>
          <w:color w:val="000000"/>
        </w:rPr>
        <w:t xml:space="preserve">  1. Повестка дня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4"/>
        <w:gridCol w:w="3906"/>
      </w:tblGrid>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вопросов</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54" w:id="145"/>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 рассматривала</w:t>
      </w:r>
      <w:r>
        <w:rPr>
          <w:rFonts w:ascii="Times New Roman"/>
          <w:b w:val="false"/>
          <w:i w:val="false"/>
          <w:color w:val="000000"/>
          <w:sz w:val="28"/>
        </w:rPr>
        <w:t xml:space="preserve">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1 вопроса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 w:id="146"/>
    <w:p>
      <w:pPr>
        <w:spacing w:after="0"/>
        <w:ind w:left="0"/>
        <w:jc w:val="left"/>
      </w:pPr>
      <w:r>
        <w:rPr>
          <w:rFonts w:ascii="Times New Roman"/>
          <w:b/>
          <w:i w:val="false"/>
          <w:color w:val="000000"/>
        </w:rPr>
        <w:t xml:space="preserve">  3. Комиссия решила</w:t>
      </w:r>
    </w:p>
    <w:bookmarkEnd w:id="146"/>
    <w:bookmarkStart w:name="z156" w:id="147"/>
    <w:p>
      <w:pPr>
        <w:spacing w:after="0"/>
        <w:ind w:left="0"/>
        <w:jc w:val="both"/>
      </w:pPr>
      <w:r>
        <w:rPr>
          <w:rFonts w:ascii="Times New Roman"/>
          <w:b w:val="false"/>
          <w:i w:val="false"/>
          <w:color w:val="000000"/>
          <w:sz w:val="28"/>
        </w:rPr>
        <w:t xml:space="preserve">
      1) Одобрить возможность применения форм государственной поддержки в форме субсидирования нижеследующему списку лизингополучателей: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Финансового института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2373"/>
        <w:gridCol w:w="2373"/>
        <w:gridCol w:w="28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лизинга</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лизинга,</w:t>
            </w:r>
          </w:p>
          <w:p>
            <w:pPr>
              <w:spacing w:after="20"/>
              <w:ind w:left="20"/>
              <w:jc w:val="both"/>
            </w:pPr>
            <w:r>
              <w:rPr>
                <w:rFonts w:ascii="Times New Roman"/>
                <w:b w:val="false"/>
                <w:i w:val="false"/>
                <w:color w:val="000000"/>
                <w:sz w:val="20"/>
              </w:rPr>
              <w:t>
тыс. тенге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лизинга,</w:t>
            </w:r>
          </w:p>
          <w:p>
            <w:pPr>
              <w:spacing w:after="20"/>
              <w:ind w:left="20"/>
              <w:jc w:val="both"/>
            </w:pPr>
            <w:r>
              <w:rPr>
                <w:rFonts w:ascii="Times New Roman"/>
                <w:b w:val="false"/>
                <w:i w:val="false"/>
                <w:color w:val="000000"/>
                <w:sz w:val="20"/>
              </w:rPr>
              <w:t>
лет</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проекта</w:t>
            </w:r>
          </w:p>
          <w:p>
            <w:pPr>
              <w:spacing w:after="20"/>
              <w:ind w:left="20"/>
              <w:jc w:val="both"/>
            </w:pPr>
            <w:r>
              <w:rPr>
                <w:rFonts w:ascii="Times New Roman"/>
                <w:b w:val="false"/>
                <w:i w:val="false"/>
                <w:color w:val="000000"/>
                <w:sz w:val="20"/>
              </w:rPr>
              <w:t>
(описание)</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2430"/>
        <w:gridCol w:w="2579"/>
        <w:gridCol w:w="2430"/>
        <w:gridCol w:w="2431"/>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w:t>
            </w:r>
          </w:p>
          <w:p>
            <w:pPr>
              <w:spacing w:after="20"/>
              <w:ind w:left="20"/>
              <w:jc w:val="both"/>
            </w:pPr>
            <w:r>
              <w:rPr>
                <w:rFonts w:ascii="Times New Roman"/>
                <w:b w:val="false"/>
                <w:i w:val="false"/>
                <w:color w:val="000000"/>
                <w:sz w:val="20"/>
              </w:rPr>
              <w:t>
часть ставки вознаграждения</w:t>
            </w:r>
          </w:p>
          <w:p>
            <w:pPr>
              <w:spacing w:after="20"/>
              <w:ind w:left="20"/>
              <w:jc w:val="both"/>
            </w:pP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субсидируемая</w:t>
            </w:r>
          </w:p>
          <w:p>
            <w:pPr>
              <w:spacing w:after="20"/>
              <w:ind w:left="20"/>
              <w:jc w:val="both"/>
            </w:pPr>
            <w:r>
              <w:rPr>
                <w:rFonts w:ascii="Times New Roman"/>
                <w:b w:val="false"/>
                <w:i w:val="false"/>
                <w:color w:val="000000"/>
                <w:sz w:val="20"/>
              </w:rPr>
              <w:t>
часть ставки</w:t>
            </w:r>
          </w:p>
          <w:p>
            <w:pPr>
              <w:spacing w:after="20"/>
              <w:ind w:left="20"/>
              <w:jc w:val="both"/>
            </w:pPr>
            <w:r>
              <w:rPr>
                <w:rFonts w:ascii="Times New Roman"/>
                <w:b w:val="false"/>
                <w:i w:val="false"/>
                <w:color w:val="000000"/>
                <w:sz w:val="20"/>
              </w:rPr>
              <w:t xml:space="preserve">
вознаграждения %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субсидирования,</w:t>
            </w:r>
          </w:p>
          <w:p>
            <w:pPr>
              <w:spacing w:after="20"/>
              <w:ind w:left="20"/>
              <w:jc w:val="both"/>
            </w:pPr>
            <w:r>
              <w:rPr>
                <w:rFonts w:ascii="Times New Roman"/>
                <w:b w:val="false"/>
                <w:i w:val="false"/>
                <w:color w:val="000000"/>
                <w:sz w:val="20"/>
              </w:rPr>
              <w:t>
месяц</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Направить в Финансовый институт и оператору, одобренный список лизингополучателей для заключения Договоров субсидирования.</w:t>
      </w:r>
    </w:p>
    <w:p>
      <w:pPr>
        <w:spacing w:after="0"/>
        <w:ind w:left="0"/>
        <w:jc w:val="both"/>
      </w:pPr>
      <w:r>
        <w:rPr>
          <w:rFonts w:ascii="Times New Roman"/>
          <w:b w:val="false"/>
          <w:i w:val="false"/>
          <w:color w:val="000000"/>
          <w:sz w:val="28"/>
        </w:rPr>
        <w:t>
      3) Отказать по следующим причинам:</w:t>
      </w:r>
    </w:p>
    <w:p>
      <w:pPr>
        <w:spacing w:after="0"/>
        <w:ind w:left="0"/>
        <w:jc w:val="both"/>
      </w:pPr>
      <w:r>
        <w:rPr>
          <w:rFonts w:ascii="Times New Roman"/>
          <w:b w:val="false"/>
          <w:i w:val="false"/>
          <w:color w:val="000000"/>
          <w:sz w:val="28"/>
        </w:rPr>
        <w:t>
      _________________________________________________________________</w:t>
      </w:r>
    </w:p>
    <w:bookmarkStart w:name="z157" w:id="148"/>
    <w:p>
      <w:pPr>
        <w:spacing w:after="0"/>
        <w:ind w:left="0"/>
        <w:jc w:val="left"/>
      </w:pPr>
      <w:r>
        <w:rPr>
          <w:rFonts w:ascii="Times New Roman"/>
          <w:b/>
          <w:i w:val="false"/>
          <w:color w:val="000000"/>
        </w:rPr>
        <w:t xml:space="preserve">  4. Подписи членов Комиссии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4501"/>
        <w:gridCol w:w="2539"/>
        <w:gridCol w:w="2540"/>
        <w:gridCol w:w="837"/>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статус члена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 Комиссии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 Комиссии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 Комиссии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58" w:id="149"/>
    <w:p>
      <w:pPr>
        <w:spacing w:after="0"/>
        <w:ind w:left="0"/>
        <w:jc w:val="both"/>
      </w:pPr>
      <w:r>
        <w:rPr>
          <w:rFonts w:ascii="Times New Roman"/>
          <w:b w:val="false"/>
          <w:i w:val="false"/>
          <w:color w:val="000000"/>
          <w:sz w:val="28"/>
        </w:rPr>
        <w:t>
      </w:t>
      </w:r>
      <w:r>
        <w:rPr>
          <w:rFonts w:ascii="Times New Roman"/>
          <w:b/>
          <w:i w:val="false"/>
          <w:color w:val="000000"/>
          <w:sz w:val="28"/>
        </w:rPr>
        <w:t xml:space="preserve"> 5. Комиссия рассматривала</w:t>
      </w:r>
      <w:r>
        <w:rPr>
          <w:rFonts w:ascii="Times New Roman"/>
          <w:b w:val="false"/>
          <w:i w:val="false"/>
          <w:color w:val="000000"/>
          <w:sz w:val="28"/>
        </w:rPr>
        <w:t xml:space="preserve">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2 вопроса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w:t>
      </w:r>
      <w:r>
        <w:rPr>
          <w:rFonts w:ascii="Times New Roman"/>
          <w:b/>
          <w:i w:val="false"/>
          <w:color w:val="000000"/>
          <w:sz w:val="28"/>
        </w:rPr>
        <w:t xml:space="preserve"> 6. Комиссия решила</w:t>
      </w:r>
      <w:r>
        <w:rPr>
          <w:rFonts w:ascii="Times New Roman"/>
          <w:b w:val="false"/>
          <w:i w:val="false"/>
          <w:color w:val="000000"/>
          <w:sz w:val="28"/>
        </w:rPr>
        <w:t xml:space="preserve"> </w:t>
      </w:r>
    </w:p>
    <w:bookmarkEnd w:id="150"/>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членов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4501"/>
        <w:gridCol w:w="2539"/>
        <w:gridCol w:w="2540"/>
        <w:gridCol w:w="837"/>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статус члена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Комиссии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Комиссии _________________ Ф.И.О. ___________</w:t>
      </w:r>
    </w:p>
    <w:p>
      <w:pPr>
        <w:spacing w:after="0"/>
        <w:ind w:left="0"/>
        <w:jc w:val="both"/>
      </w:pPr>
      <w:r>
        <w:rPr>
          <w:rFonts w:ascii="Times New Roman"/>
          <w:b w:val="false"/>
          <w:i w:val="false"/>
          <w:color w:val="000000"/>
          <w:sz w:val="28"/>
        </w:rPr>
        <w:t>
                                                         (подпись)</w:t>
      </w:r>
    </w:p>
    <w:bookmarkStart w:name="z160" w:id="151"/>
    <w:p>
      <w:pPr>
        <w:spacing w:after="0"/>
        <w:ind w:left="0"/>
        <w:jc w:val="both"/>
      </w:pPr>
      <w:r>
        <w:rPr>
          <w:rFonts w:ascii="Times New Roman"/>
          <w:b w:val="false"/>
          <w:i w:val="false"/>
          <w:color w:val="000000"/>
          <w:sz w:val="28"/>
        </w:rPr>
        <w:t xml:space="preserve">
      7. В случае, если член Комиссии проголосует "Против", в столбце "Комментарии" должна быть указана причина принятого решения.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удешевлению процентных</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(лизингу) сельскохозяйственной</w:t>
            </w:r>
            <w:r>
              <w:br/>
            </w:r>
            <w:r>
              <w:rPr>
                <w:rFonts w:ascii="Times New Roman"/>
                <w:b w:val="false"/>
                <w:i w:val="false"/>
                <w:color w:val="000000"/>
                <w:sz w:val="20"/>
              </w:rPr>
              <w:t>техники на 2013 год</w:t>
            </w:r>
          </w:p>
        </w:tc>
      </w:tr>
    </w:tbl>
    <w:bookmarkStart w:name="z162" w:id="152"/>
    <w:p>
      <w:pPr>
        <w:spacing w:after="0"/>
        <w:ind w:left="0"/>
        <w:jc w:val="left"/>
      </w:pPr>
      <w:r>
        <w:rPr>
          <w:rFonts w:ascii="Times New Roman"/>
          <w:b/>
          <w:i w:val="false"/>
          <w:color w:val="000000"/>
        </w:rPr>
        <w:t xml:space="preserve"> Договор субсидирования</w:t>
      </w:r>
    </w:p>
    <w:bookmarkEnd w:id="152"/>
    <w:tbl>
      <w:tblPr>
        <w:tblW w:w="0" w:type="auto"/>
        <w:tblCellSpacing w:w="0" w:type="auto"/>
        <w:tblBorders>
          <w:top w:val="none"/>
          <w:left w:val="none"/>
          <w:bottom w:val="none"/>
          <w:right w:val="none"/>
          <w:insideH w:val="none"/>
          <w:insideV w:val="none"/>
        </w:tblBorders>
      </w:tblPr>
      <w:tblGrid>
        <w:gridCol w:w="2840"/>
        <w:gridCol w:w="9460"/>
      </w:tblGrid>
      <w:tr>
        <w:trPr>
          <w:trHeight w:val="30" w:hRule="atLeast"/>
        </w:trPr>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_____ </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сельского хозяйства Республики Казахстан, в лице ______________________________________, действующего на основании _____________, именуемый в дальнейшем "Администратор", с одной стороны, и __________________________________________________, в лице _______________________________, действующего на основании _____________, именуемый в дальнейшем "Финансовый институт", с другой стороны, и ____________________ в лице ______________________, действующего на основании ___________________, именуемый в дальнейшем "Лизингополучатель", совместно именуемые Стороны, а по отдельности Сторона, либо как указано выше, заключили настоящий Договор субсидирования (далее – Договор) о нижеследующем.</w:t>
      </w:r>
    </w:p>
    <w:bookmarkStart w:name="z163" w:id="153"/>
    <w:p>
      <w:pPr>
        <w:spacing w:after="0"/>
        <w:ind w:left="0"/>
        <w:jc w:val="left"/>
      </w:pPr>
      <w:r>
        <w:rPr>
          <w:rFonts w:ascii="Times New Roman"/>
          <w:b/>
          <w:i w:val="false"/>
          <w:color w:val="000000"/>
        </w:rPr>
        <w:t xml:space="preserve"> 1. Общие положения</w:t>
      </w:r>
    </w:p>
    <w:bookmarkEnd w:id="153"/>
    <w:bookmarkStart w:name="z164" w:id="154"/>
    <w:p>
      <w:pPr>
        <w:spacing w:after="0"/>
        <w:ind w:left="0"/>
        <w:jc w:val="both"/>
      </w:pPr>
      <w:r>
        <w:rPr>
          <w:rFonts w:ascii="Times New Roman"/>
          <w:b w:val="false"/>
          <w:i w:val="false"/>
          <w:color w:val="000000"/>
          <w:sz w:val="28"/>
        </w:rPr>
        <w:t>
      1. Основаниями для заключения настоящего Договора являются:</w:t>
      </w:r>
    </w:p>
    <w:bookmarkEnd w:id="154"/>
    <w:p>
      <w:pPr>
        <w:spacing w:after="0"/>
        <w:ind w:left="0"/>
        <w:jc w:val="both"/>
      </w:pPr>
      <w:r>
        <w:rPr>
          <w:rFonts w:ascii="Times New Roman"/>
          <w:b w:val="false"/>
          <w:i w:val="false"/>
          <w:color w:val="000000"/>
          <w:sz w:val="28"/>
        </w:rPr>
        <w:t>
      1) Правила удешевления процентных ставок вознаграждения по кредитам (лизингу) сельскохозяйственной техники, утвержденные постановлением Правительства Республики Казахстан от ________________ 201 _ года № __ (далее – Правила);</w:t>
      </w:r>
    </w:p>
    <w:p>
      <w:pPr>
        <w:spacing w:after="0"/>
        <w:ind w:left="0"/>
        <w:jc w:val="both"/>
      </w:pPr>
      <w:r>
        <w:rPr>
          <w:rFonts w:ascii="Times New Roman"/>
          <w:b w:val="false"/>
          <w:i w:val="false"/>
          <w:color w:val="000000"/>
          <w:sz w:val="28"/>
        </w:rPr>
        <w:t>
            2) Соглашение о сотрудничестве по субсидированию ставки вознаграждения по договорам финансового лизинга от ________ 201 _ г., № __ (далее – Соглашение о сотрудничестве) заключенное между _______________________________________________;</w:t>
      </w:r>
    </w:p>
    <w:p>
      <w:pPr>
        <w:spacing w:after="0"/>
        <w:ind w:left="0"/>
        <w:jc w:val="both"/>
      </w:pPr>
      <w:r>
        <w:rPr>
          <w:rFonts w:ascii="Times New Roman"/>
          <w:b w:val="false"/>
          <w:i w:val="false"/>
          <w:color w:val="000000"/>
          <w:sz w:val="28"/>
        </w:rPr>
        <w:t>
      3) Протокол от ______ 201_ года № __ заседания Комиссии по субсидированию лизингополучателей, участвующих в рамках подпрограммы 104 "Удешевление процентных ставок вознаграждения по кредитам (лизингу) сельскохозяйственной техники" бюджетной программы 214 "Развитие растениеводства и обеспечение продовольственной безопасности" (далее – программа).</w:t>
      </w:r>
    </w:p>
    <w:bookmarkStart w:name="z165" w:id="155"/>
    <w:p>
      <w:pPr>
        <w:spacing w:after="0"/>
        <w:ind w:left="0"/>
        <w:jc w:val="left"/>
      </w:pPr>
      <w:r>
        <w:rPr>
          <w:rFonts w:ascii="Times New Roman"/>
          <w:b/>
          <w:i w:val="false"/>
          <w:color w:val="000000"/>
        </w:rPr>
        <w:t xml:space="preserve"> 2. Термины и определения</w:t>
      </w:r>
    </w:p>
    <w:bookmarkEnd w:id="155"/>
    <w:bookmarkStart w:name="z166" w:id="156"/>
    <w:p>
      <w:pPr>
        <w:spacing w:after="0"/>
        <w:ind w:left="0"/>
        <w:jc w:val="both"/>
      </w:pPr>
      <w:r>
        <w:rPr>
          <w:rFonts w:ascii="Times New Roman"/>
          <w:b w:val="false"/>
          <w:i w:val="false"/>
          <w:color w:val="000000"/>
          <w:sz w:val="28"/>
        </w:rPr>
        <w:t xml:space="preserve">
      2. В настоящем Договоре используются термины и определения, указанные в </w:t>
      </w:r>
      <w:r>
        <w:rPr>
          <w:rFonts w:ascii="Times New Roman"/>
          <w:b w:val="false"/>
          <w:i w:val="false"/>
          <w:color w:val="000000"/>
          <w:sz w:val="28"/>
        </w:rPr>
        <w:t>пункте 4</w:t>
      </w:r>
      <w:r>
        <w:rPr>
          <w:rFonts w:ascii="Times New Roman"/>
          <w:b w:val="false"/>
          <w:i w:val="false"/>
          <w:color w:val="000000"/>
          <w:sz w:val="28"/>
        </w:rPr>
        <w:t xml:space="preserve"> Правил.</w:t>
      </w:r>
    </w:p>
    <w:bookmarkEnd w:id="156"/>
    <w:bookmarkStart w:name="z167" w:id="157"/>
    <w:p>
      <w:pPr>
        <w:spacing w:after="0"/>
        <w:ind w:left="0"/>
        <w:jc w:val="left"/>
      </w:pPr>
      <w:r>
        <w:rPr>
          <w:rFonts w:ascii="Times New Roman"/>
          <w:b/>
          <w:i w:val="false"/>
          <w:color w:val="000000"/>
        </w:rPr>
        <w:t xml:space="preserve"> 3. Предмет Договора</w:t>
      </w:r>
    </w:p>
    <w:bookmarkEnd w:id="157"/>
    <w:bookmarkStart w:name="z168" w:id="158"/>
    <w:p>
      <w:pPr>
        <w:spacing w:after="0"/>
        <w:ind w:left="0"/>
        <w:jc w:val="both"/>
      </w:pPr>
      <w:r>
        <w:rPr>
          <w:rFonts w:ascii="Times New Roman"/>
          <w:b w:val="false"/>
          <w:i w:val="false"/>
          <w:color w:val="000000"/>
          <w:sz w:val="28"/>
        </w:rPr>
        <w:t xml:space="preserve">
      3. По условиям настоящего Договора администратор обязуется на условиях, определяемых Договором, осуществить субсидирование в пределах сумм денег, выделенных по подпрограмме 104 "Удешевление процентных ставок вознаграждения по кредитам (лизингу) сельскохозяйственной техники" бюджетной программы 214 "Развитие растениеводства и обеспечение продовольственной безопасности", части ставки вознаграждения лизингополучателю по Договору финансового лизинга, заключенному между лизингополучателем и финансовым институтом (наименование финансового института) на следующих условиях: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10203"/>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финансового лизинга</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от ____________________ г.</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лизингополучателя по Договору финансового лизинга на дату заключения настоящего Договора</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лизинга</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xml:space="preserve">
      4. Субсидирование производится за счет средств государственного бюджета в соответствии с Правилами на основе графика погашения лизинговых платежей к Договору субсидирования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159"/>
    <w:bookmarkStart w:name="z170" w:id="160"/>
    <w:p>
      <w:pPr>
        <w:spacing w:after="0"/>
        <w:ind w:left="0"/>
        <w:jc w:val="both"/>
      </w:pPr>
      <w:r>
        <w:rPr>
          <w:rFonts w:ascii="Times New Roman"/>
          <w:b w:val="false"/>
          <w:i w:val="false"/>
          <w:color w:val="000000"/>
          <w:sz w:val="28"/>
        </w:rPr>
        <w:t xml:space="preserve">
      5. В момент действия настоящего Договора финансовый институт не имеет права увеличивать ставку вознаграждения по Договору финансового лизинга. </w:t>
      </w:r>
    </w:p>
    <w:bookmarkEnd w:id="160"/>
    <w:bookmarkStart w:name="z171" w:id="161"/>
    <w:p>
      <w:pPr>
        <w:spacing w:after="0"/>
        <w:ind w:left="0"/>
        <w:jc w:val="both"/>
      </w:pPr>
      <w:r>
        <w:rPr>
          <w:rFonts w:ascii="Times New Roman"/>
          <w:b w:val="false"/>
          <w:i w:val="false"/>
          <w:color w:val="000000"/>
          <w:sz w:val="28"/>
        </w:rPr>
        <w:t xml:space="preserve">
      6. Финансовый институт после заключения настоящего Договора представляет администратору/оператору следующие документы: </w:t>
      </w:r>
    </w:p>
    <w:bookmarkEnd w:id="161"/>
    <w:p>
      <w:pPr>
        <w:spacing w:after="0"/>
        <w:ind w:left="0"/>
        <w:jc w:val="both"/>
      </w:pPr>
      <w:r>
        <w:rPr>
          <w:rFonts w:ascii="Times New Roman"/>
          <w:b w:val="false"/>
          <w:i w:val="false"/>
          <w:color w:val="000000"/>
          <w:sz w:val="28"/>
        </w:rPr>
        <w:t>
      1) Договор финансового лизинга с приложением графика погашения, заключенный с лизингополучателем (копия, заверенная подписью должностного лица и печатью финансового института);</w:t>
      </w:r>
    </w:p>
    <w:p>
      <w:pPr>
        <w:spacing w:after="0"/>
        <w:ind w:left="0"/>
        <w:jc w:val="both"/>
      </w:pPr>
      <w:r>
        <w:rPr>
          <w:rFonts w:ascii="Times New Roman"/>
          <w:b w:val="false"/>
          <w:i w:val="false"/>
          <w:color w:val="000000"/>
          <w:sz w:val="28"/>
        </w:rPr>
        <w:t>
      2) справку финансового института о выдаче предмета лизинга, либо документ, подтверждающий факт получения лизингополучателем предмета лизинга.</w:t>
      </w:r>
    </w:p>
    <w:bookmarkStart w:name="z172" w:id="162"/>
    <w:p>
      <w:pPr>
        <w:spacing w:after="0"/>
        <w:ind w:left="0"/>
        <w:jc w:val="left"/>
      </w:pPr>
      <w:r>
        <w:rPr>
          <w:rFonts w:ascii="Times New Roman"/>
          <w:b/>
          <w:i w:val="false"/>
          <w:color w:val="000000"/>
        </w:rPr>
        <w:t xml:space="preserve"> 4. Условия предоставления субсидий</w:t>
      </w:r>
    </w:p>
    <w:bookmarkEnd w:id="162"/>
    <w:bookmarkStart w:name="z173" w:id="163"/>
    <w:p>
      <w:pPr>
        <w:spacing w:after="0"/>
        <w:ind w:left="0"/>
        <w:jc w:val="both"/>
      </w:pPr>
      <w:r>
        <w:rPr>
          <w:rFonts w:ascii="Times New Roman"/>
          <w:b w:val="false"/>
          <w:i w:val="false"/>
          <w:color w:val="000000"/>
          <w:sz w:val="28"/>
        </w:rPr>
        <w:t xml:space="preserve">
      7. Субсидированию подлежит часть вознаграждения по лизингу в размере 7 (семь) %, при этом часть ставки вознаграждения в размере не более 7 (семь) % оплачивает лизингополучатель, а остальную часть ставки вознаграждения в размере 7 (семь) % оплачивает администратор в соответствии с графиком платежей лизингополучателем основного долга процентных ставок по Договору финансового лизинга, уменьшенных на размер субсидий и перечисленных администратором субсидий на условиях Договора на субсидирование,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163"/>
    <w:bookmarkStart w:name="z174" w:id="164"/>
    <w:p>
      <w:pPr>
        <w:spacing w:after="0"/>
        <w:ind w:left="0"/>
        <w:jc w:val="both"/>
      </w:pPr>
      <w:r>
        <w:rPr>
          <w:rFonts w:ascii="Times New Roman"/>
          <w:b w:val="false"/>
          <w:i w:val="false"/>
          <w:color w:val="000000"/>
          <w:sz w:val="28"/>
        </w:rPr>
        <w:t>
      8. Субсидированию не подлежит вознаграждение, начисленное финансовым институтом и не уплаченное лизингополучателем по просроченной ссудной задолженности.</w:t>
      </w:r>
    </w:p>
    <w:bookmarkEnd w:id="164"/>
    <w:bookmarkStart w:name="z175" w:id="165"/>
    <w:p>
      <w:pPr>
        <w:spacing w:after="0"/>
        <w:ind w:left="0"/>
        <w:jc w:val="both"/>
      </w:pPr>
      <w:r>
        <w:rPr>
          <w:rFonts w:ascii="Times New Roman"/>
          <w:b w:val="false"/>
          <w:i w:val="false"/>
          <w:color w:val="000000"/>
          <w:sz w:val="28"/>
        </w:rPr>
        <w:t>
            9. Отсчет срока субсидирования начинается с __________________ г.</w:t>
      </w:r>
    </w:p>
    <w:bookmarkEnd w:id="165"/>
    <w:bookmarkStart w:name="z176" w:id="166"/>
    <w:p>
      <w:pPr>
        <w:spacing w:after="0"/>
        <w:ind w:left="0"/>
        <w:jc w:val="both"/>
      </w:pPr>
      <w:r>
        <w:rPr>
          <w:rFonts w:ascii="Times New Roman"/>
          <w:b w:val="false"/>
          <w:i w:val="false"/>
          <w:color w:val="000000"/>
          <w:sz w:val="28"/>
        </w:rPr>
        <w:t xml:space="preserve">
      10. Все операции производятся в национальной валюте - тенге. </w:t>
      </w:r>
    </w:p>
    <w:bookmarkEnd w:id="166"/>
    <w:bookmarkStart w:name="z177" w:id="167"/>
    <w:p>
      <w:pPr>
        <w:spacing w:after="0"/>
        <w:ind w:left="0"/>
        <w:jc w:val="both"/>
      </w:pPr>
      <w:r>
        <w:rPr>
          <w:rFonts w:ascii="Times New Roman"/>
          <w:b w:val="false"/>
          <w:i w:val="false"/>
          <w:color w:val="000000"/>
          <w:sz w:val="28"/>
        </w:rPr>
        <w:t xml:space="preserve">
      11. Всю ответственность перед финансовым институтом за ненадлежащее исполнение обязательств по своевременному и полному возврату лизинга и погашению части не субсидируемой ставки вознаграждения несет лизингополучатель в соответствии с действующим законодательством Республики Казахстан и Договором финансового лизинга. </w:t>
      </w:r>
    </w:p>
    <w:bookmarkEnd w:id="167"/>
    <w:p>
      <w:pPr>
        <w:spacing w:after="0"/>
        <w:ind w:left="0"/>
        <w:jc w:val="both"/>
      </w:pPr>
      <w:r>
        <w:rPr>
          <w:rFonts w:ascii="Times New Roman"/>
          <w:b w:val="false"/>
          <w:i w:val="false"/>
          <w:color w:val="000000"/>
          <w:sz w:val="28"/>
        </w:rPr>
        <w:t>
      При этом такая ответственность, ни при каких условиях не может быть переложена на администратора.</w:t>
      </w:r>
    </w:p>
    <w:bookmarkStart w:name="z178" w:id="168"/>
    <w:p>
      <w:pPr>
        <w:spacing w:after="0"/>
        <w:ind w:left="0"/>
        <w:jc w:val="left"/>
      </w:pPr>
      <w:r>
        <w:rPr>
          <w:rFonts w:ascii="Times New Roman"/>
          <w:b/>
          <w:i w:val="false"/>
          <w:color w:val="000000"/>
        </w:rPr>
        <w:t xml:space="preserve"> 5. Порядок субсидирования по Договору</w:t>
      </w:r>
    </w:p>
    <w:bookmarkEnd w:id="168"/>
    <w:bookmarkStart w:name="z179" w:id="169"/>
    <w:p>
      <w:pPr>
        <w:spacing w:after="0"/>
        <w:ind w:left="0"/>
        <w:jc w:val="both"/>
      </w:pPr>
      <w:r>
        <w:rPr>
          <w:rFonts w:ascii="Times New Roman"/>
          <w:b w:val="false"/>
          <w:i w:val="false"/>
          <w:color w:val="000000"/>
          <w:sz w:val="28"/>
        </w:rPr>
        <w:t>
      12. Перечисление средств, предусмотренных для субсидирования, осуществляется администратором ежеквартально, авансовыми платежами с учетом графика погашения лизинговых платежей к настоящему Договору, не позднее 30 числа месяца, следующего за отчетным кварталом на специальный счет финансового института в обслуживающем банке (для лизинговых компаний, не имеющих права открытия и ведения банковских счетов юридических лиц) либо на расчетный счет финансового института (банки второго уровня).</w:t>
      </w:r>
    </w:p>
    <w:bookmarkEnd w:id="169"/>
    <w:bookmarkStart w:name="z180" w:id="170"/>
    <w:p>
      <w:pPr>
        <w:spacing w:after="0"/>
        <w:ind w:left="0"/>
        <w:jc w:val="both"/>
      </w:pPr>
      <w:r>
        <w:rPr>
          <w:rFonts w:ascii="Times New Roman"/>
          <w:b w:val="false"/>
          <w:i w:val="false"/>
          <w:color w:val="000000"/>
          <w:sz w:val="28"/>
        </w:rPr>
        <w:t xml:space="preserve">
      13. Перечисляемая сумма субсидий определяется из заявки, оформляемой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p>
    <w:bookmarkEnd w:id="170"/>
    <w:bookmarkStart w:name="z181" w:id="171"/>
    <w:p>
      <w:pPr>
        <w:spacing w:after="0"/>
        <w:ind w:left="0"/>
        <w:jc w:val="both"/>
      </w:pPr>
      <w:r>
        <w:rPr>
          <w:rFonts w:ascii="Times New Roman"/>
          <w:b w:val="false"/>
          <w:i w:val="false"/>
          <w:color w:val="000000"/>
          <w:sz w:val="28"/>
        </w:rPr>
        <w:t xml:space="preserve">
      14. Срок субсидирования начинается с момента подписания акта приема-передачи предмета лизинга между лизингополучателем и финансовым институтом </w:t>
      </w:r>
    </w:p>
    <w:bookmarkEnd w:id="171"/>
    <w:bookmarkStart w:name="z182" w:id="172"/>
    <w:p>
      <w:pPr>
        <w:spacing w:after="0"/>
        <w:ind w:left="0"/>
        <w:jc w:val="both"/>
      </w:pPr>
      <w:r>
        <w:rPr>
          <w:rFonts w:ascii="Times New Roman"/>
          <w:b w:val="false"/>
          <w:i w:val="false"/>
          <w:color w:val="000000"/>
          <w:sz w:val="28"/>
        </w:rPr>
        <w:t xml:space="preserve">
      15. Дата выплаты субсидируемой части ставки вознаграждения определяется финансовым институтом, администратором и лизингополучателем в соответствии с графиком погашения задолженности по договору финансового лизинга и фактической оплатой лизингополучателем оставшейся части начисленного вознаграждения. </w:t>
      </w:r>
    </w:p>
    <w:bookmarkEnd w:id="172"/>
    <w:bookmarkStart w:name="z183" w:id="173"/>
    <w:p>
      <w:pPr>
        <w:spacing w:after="0"/>
        <w:ind w:left="0"/>
        <w:jc w:val="both"/>
      </w:pPr>
      <w:r>
        <w:rPr>
          <w:rFonts w:ascii="Times New Roman"/>
          <w:b w:val="false"/>
          <w:i w:val="false"/>
          <w:color w:val="000000"/>
          <w:sz w:val="28"/>
        </w:rPr>
        <w:t>
      16. Лизингополучатель производит выплату вознаграждения финансовому институту в части несубсидируемой ставки вознаграждения, согласно графику погашения в соответствии с Договором финансового лизинга.</w:t>
      </w:r>
    </w:p>
    <w:bookmarkEnd w:id="173"/>
    <w:bookmarkStart w:name="z184" w:id="174"/>
    <w:p>
      <w:pPr>
        <w:spacing w:after="0"/>
        <w:ind w:left="0"/>
        <w:jc w:val="both"/>
      </w:pPr>
      <w:r>
        <w:rPr>
          <w:rFonts w:ascii="Times New Roman"/>
          <w:b w:val="false"/>
          <w:i w:val="false"/>
          <w:color w:val="000000"/>
          <w:sz w:val="28"/>
        </w:rPr>
        <w:t>
      17. По факту осуществления лизингополучателем платежа согласно графика платежей в полном объеме не субсидируемой части ставки вознаграждения, финансовый институт осуществляет со специального счета (для лизинговых компаний, не имеющих права открытия и ведения банковских счетов юридических лиц) либо на специальный счет финансового института (банки второго уровня) зачисление субсидируемой части ставки вознаграждения на свой текущий счет для погашения субсидируемой части ставки вознаграждения.</w:t>
      </w:r>
    </w:p>
    <w:bookmarkEnd w:id="174"/>
    <w:bookmarkStart w:name="z185" w:id="175"/>
    <w:p>
      <w:pPr>
        <w:spacing w:after="0"/>
        <w:ind w:left="0"/>
        <w:jc w:val="both"/>
      </w:pPr>
      <w:r>
        <w:rPr>
          <w:rFonts w:ascii="Times New Roman"/>
          <w:b w:val="false"/>
          <w:i w:val="false"/>
          <w:color w:val="000000"/>
          <w:sz w:val="28"/>
        </w:rPr>
        <w:t xml:space="preserve">
      18. В случае несвоевременного погашения лизингополучателем платежа по Договору финансового лизинга, в том числе по погашению не субсидируемой части ставки вознаграждения, финансовый институт не производит зачисление средств со специального счета (для лизинговых компаний, не имеющих права открытия и ведения банковских счетов юридических лиц) либо со специального счета финансового института (банки второго уровня) для погашения субсидируемой части ставки вознаграждения до погашения задолженности лизингополучателем и уведомляет об этом администратора/оператора в течение 2 (двух) рабочих дней (в случае непринятия решения о приостановлении субсидирования администратором). </w:t>
      </w:r>
    </w:p>
    <w:bookmarkEnd w:id="175"/>
    <w:bookmarkStart w:name="z186" w:id="176"/>
    <w:p>
      <w:pPr>
        <w:spacing w:after="0"/>
        <w:ind w:left="0"/>
        <w:jc w:val="both"/>
      </w:pPr>
      <w:r>
        <w:rPr>
          <w:rFonts w:ascii="Times New Roman"/>
          <w:b w:val="false"/>
          <w:i w:val="false"/>
          <w:color w:val="000000"/>
          <w:sz w:val="28"/>
        </w:rPr>
        <w:t>
      19. В случае наступления даты платежа по договору финансового лизинга и отсутствия средств на специальном счете (для лизинговых компаний, не имеющих права открытия и ведения банковских счетов юридических лиц) либо на специальном счете финансового института (банки второго уровня) для оплаты субсидируемой части ставки вознаграждения, лизингополучатель осуществляет оплату полной ставки вознаграждения за счет собственных средств, субсидируемую часть которой Администратор далее возмещает путем зачисления средств на специальный счет (для лизинговых компаний, не имеющих права открытия и ведения банковских счетов юридических лиц) либо на специальный счет финансового института (банки второго уровня).</w:t>
      </w:r>
    </w:p>
    <w:bookmarkEnd w:id="176"/>
    <w:bookmarkStart w:name="z187" w:id="177"/>
    <w:p>
      <w:pPr>
        <w:spacing w:after="0"/>
        <w:ind w:left="0"/>
        <w:jc w:val="both"/>
      </w:pPr>
      <w:r>
        <w:rPr>
          <w:rFonts w:ascii="Times New Roman"/>
          <w:b w:val="false"/>
          <w:i w:val="false"/>
          <w:color w:val="000000"/>
          <w:sz w:val="28"/>
        </w:rPr>
        <w:t xml:space="preserve">
      20. Стороны в рамках настоящего Договора согласились, что в случае, если день платежа приходится на нерабочий или праздничный день, платеж производится в следующий за ним рабочий день. </w:t>
      </w:r>
    </w:p>
    <w:bookmarkEnd w:id="177"/>
    <w:bookmarkStart w:name="z188" w:id="178"/>
    <w:p>
      <w:pPr>
        <w:spacing w:after="0"/>
        <w:ind w:left="0"/>
        <w:jc w:val="left"/>
      </w:pPr>
      <w:r>
        <w:rPr>
          <w:rFonts w:ascii="Times New Roman"/>
          <w:b/>
          <w:i w:val="false"/>
          <w:color w:val="000000"/>
        </w:rPr>
        <w:t xml:space="preserve"> 6. Мониторинг</w:t>
      </w:r>
    </w:p>
    <w:bookmarkEnd w:id="178"/>
    <w:bookmarkStart w:name="z189" w:id="179"/>
    <w:p>
      <w:pPr>
        <w:spacing w:after="0"/>
        <w:ind w:left="0"/>
        <w:jc w:val="both"/>
      </w:pPr>
      <w:r>
        <w:rPr>
          <w:rFonts w:ascii="Times New Roman"/>
          <w:b w:val="false"/>
          <w:i w:val="false"/>
          <w:color w:val="000000"/>
          <w:sz w:val="28"/>
        </w:rPr>
        <w:t>
      21. В течение срока действия настоящего Договора администратор/оператор вправе осуществлять следующие функции:</w:t>
      </w:r>
    </w:p>
    <w:bookmarkEnd w:id="179"/>
    <w:p>
      <w:pPr>
        <w:spacing w:after="0"/>
        <w:ind w:left="0"/>
        <w:jc w:val="both"/>
      </w:pPr>
      <w:r>
        <w:rPr>
          <w:rFonts w:ascii="Times New Roman"/>
          <w:b w:val="false"/>
          <w:i w:val="false"/>
          <w:color w:val="000000"/>
          <w:sz w:val="28"/>
        </w:rPr>
        <w:t>
      1) проводить документационный мониторинг финансовых институтов и лизингополучателей;</w:t>
      </w:r>
    </w:p>
    <w:p>
      <w:pPr>
        <w:spacing w:after="0"/>
        <w:ind w:left="0"/>
        <w:jc w:val="both"/>
      </w:pPr>
      <w:r>
        <w:rPr>
          <w:rFonts w:ascii="Times New Roman"/>
          <w:b w:val="false"/>
          <w:i w:val="false"/>
          <w:color w:val="000000"/>
          <w:sz w:val="28"/>
        </w:rPr>
        <w:t>
      2) мониторинг платежной дисциплины субсидируемого Договора финансового лизинга лизингополучателем на основании данных, представляемых финансовым институтом.</w:t>
      </w:r>
    </w:p>
    <w:bookmarkStart w:name="z190" w:id="180"/>
    <w:p>
      <w:pPr>
        <w:spacing w:after="0"/>
        <w:ind w:left="0"/>
        <w:jc w:val="left"/>
      </w:pPr>
      <w:r>
        <w:rPr>
          <w:rFonts w:ascii="Times New Roman"/>
          <w:b/>
          <w:i w:val="false"/>
          <w:color w:val="000000"/>
        </w:rPr>
        <w:t xml:space="preserve"> 7. Права и обязанности Сторон</w:t>
      </w:r>
    </w:p>
    <w:bookmarkEnd w:id="180"/>
    <w:bookmarkStart w:name="z191" w:id="181"/>
    <w:p>
      <w:pPr>
        <w:spacing w:after="0"/>
        <w:ind w:left="0"/>
        <w:jc w:val="both"/>
      </w:pPr>
      <w:r>
        <w:rPr>
          <w:rFonts w:ascii="Times New Roman"/>
          <w:b w:val="false"/>
          <w:i w:val="false"/>
          <w:color w:val="000000"/>
          <w:sz w:val="28"/>
        </w:rPr>
        <w:t>
      22. Администратор вправе:</w:t>
      </w:r>
    </w:p>
    <w:bookmarkEnd w:id="181"/>
    <w:p>
      <w:pPr>
        <w:spacing w:after="0"/>
        <w:ind w:left="0"/>
        <w:jc w:val="both"/>
      </w:pPr>
      <w:r>
        <w:rPr>
          <w:rFonts w:ascii="Times New Roman"/>
          <w:b w:val="false"/>
          <w:i w:val="false"/>
          <w:color w:val="000000"/>
          <w:sz w:val="28"/>
        </w:rPr>
        <w:t>
      1) предоставлять консультации лизингополучателям, обратившимся к нему, об условиях и порядке участия в программе;</w:t>
      </w:r>
    </w:p>
    <w:p>
      <w:pPr>
        <w:spacing w:after="0"/>
        <w:ind w:left="0"/>
        <w:jc w:val="both"/>
      </w:pPr>
      <w:r>
        <w:rPr>
          <w:rFonts w:ascii="Times New Roman"/>
          <w:b w:val="false"/>
          <w:i w:val="false"/>
          <w:color w:val="000000"/>
          <w:sz w:val="28"/>
        </w:rPr>
        <w:t>
      2)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p>
    <w:p>
      <w:pPr>
        <w:spacing w:after="0"/>
        <w:ind w:left="0"/>
        <w:jc w:val="both"/>
      </w:pPr>
      <w:r>
        <w:rPr>
          <w:rFonts w:ascii="Times New Roman"/>
          <w:b w:val="false"/>
          <w:i w:val="false"/>
          <w:color w:val="000000"/>
          <w:sz w:val="28"/>
        </w:rPr>
        <w:t>
      3) осуществлять мониторинг реализации настоящего Договора, в том числе в части выполнения обязательств финансовым институтом;</w:t>
      </w:r>
    </w:p>
    <w:p>
      <w:pPr>
        <w:spacing w:after="0"/>
        <w:ind w:left="0"/>
        <w:jc w:val="both"/>
      </w:pPr>
      <w:r>
        <w:rPr>
          <w:rFonts w:ascii="Times New Roman"/>
          <w:b w:val="false"/>
          <w:i w:val="false"/>
          <w:color w:val="000000"/>
          <w:sz w:val="28"/>
        </w:rPr>
        <w:t>
      4) размещать на своем официальном веб-сайте информацию о реализации Программы;</w:t>
      </w:r>
    </w:p>
    <w:p>
      <w:pPr>
        <w:spacing w:after="0"/>
        <w:ind w:left="0"/>
        <w:jc w:val="both"/>
      </w:pPr>
      <w:r>
        <w:rPr>
          <w:rFonts w:ascii="Times New Roman"/>
          <w:b w:val="false"/>
          <w:i w:val="false"/>
          <w:color w:val="000000"/>
          <w:sz w:val="28"/>
        </w:rPr>
        <w:t>
      5) ежеквартально запрашивать от финансового института документы и информацию о ходе исполнения лизингополучателем обязательств перед финансовым институтом по Договору финансового лизинга по осуществлению выплат согласно графику платежей;</w:t>
      </w:r>
    </w:p>
    <w:p>
      <w:pPr>
        <w:spacing w:after="0"/>
        <w:ind w:left="0"/>
        <w:jc w:val="both"/>
      </w:pPr>
      <w:r>
        <w:rPr>
          <w:rFonts w:ascii="Times New Roman"/>
          <w:b w:val="false"/>
          <w:i w:val="false"/>
          <w:color w:val="000000"/>
          <w:sz w:val="28"/>
        </w:rPr>
        <w:t>
      6) приостанавливать выплату субсидий в случаях, предусмотренных настоящим Договором.</w:t>
      </w:r>
    </w:p>
    <w:bookmarkStart w:name="z192" w:id="182"/>
    <w:p>
      <w:pPr>
        <w:spacing w:after="0"/>
        <w:ind w:left="0"/>
        <w:jc w:val="both"/>
      </w:pPr>
      <w:r>
        <w:rPr>
          <w:rFonts w:ascii="Times New Roman"/>
          <w:b w:val="false"/>
          <w:i w:val="false"/>
          <w:color w:val="000000"/>
          <w:sz w:val="28"/>
        </w:rPr>
        <w:t xml:space="preserve">
      23. Администратор обязуется: </w:t>
      </w:r>
    </w:p>
    <w:bookmarkEnd w:id="182"/>
    <w:p>
      <w:pPr>
        <w:spacing w:after="0"/>
        <w:ind w:left="0"/>
        <w:jc w:val="both"/>
      </w:pPr>
      <w:r>
        <w:rPr>
          <w:rFonts w:ascii="Times New Roman"/>
          <w:b w:val="false"/>
          <w:i w:val="false"/>
          <w:color w:val="000000"/>
          <w:sz w:val="28"/>
        </w:rPr>
        <w:t>
      1) перечислять суммы субсидий на специальный счет финансового института в обслуживающем банке (для лизинговых компаний не имеющих права открытия и ведения банковских счетов юридических лиц) либо на специальный счет финансового института (банки второго уровня);</w:t>
      </w:r>
    </w:p>
    <w:p>
      <w:pPr>
        <w:spacing w:after="0"/>
        <w:ind w:left="0"/>
        <w:jc w:val="both"/>
      </w:pPr>
      <w:r>
        <w:rPr>
          <w:rFonts w:ascii="Times New Roman"/>
          <w:b w:val="false"/>
          <w:i w:val="false"/>
          <w:color w:val="000000"/>
          <w:sz w:val="28"/>
        </w:rPr>
        <w:t>
      2) проводить мониторинг, предусмотренный настоящим Договором;</w:t>
      </w:r>
    </w:p>
    <w:p>
      <w:pPr>
        <w:spacing w:after="0"/>
        <w:ind w:left="0"/>
        <w:jc w:val="both"/>
      </w:pPr>
      <w:r>
        <w:rPr>
          <w:rFonts w:ascii="Times New Roman"/>
          <w:b w:val="false"/>
          <w:i w:val="false"/>
          <w:color w:val="000000"/>
          <w:sz w:val="28"/>
        </w:rPr>
        <w:t>
      3) представлять Комиссии информацию, предусмотренную настоящим Договором.</w:t>
      </w:r>
    </w:p>
    <w:bookmarkStart w:name="z193" w:id="183"/>
    <w:p>
      <w:pPr>
        <w:spacing w:after="0"/>
        <w:ind w:left="0"/>
        <w:jc w:val="both"/>
      </w:pPr>
      <w:r>
        <w:rPr>
          <w:rFonts w:ascii="Times New Roman"/>
          <w:b w:val="false"/>
          <w:i w:val="false"/>
          <w:color w:val="000000"/>
          <w:sz w:val="28"/>
        </w:rPr>
        <w:t xml:space="preserve">
      24. Финансовый институт вправе: </w:t>
      </w:r>
    </w:p>
    <w:bookmarkEnd w:id="183"/>
    <w:p>
      <w:pPr>
        <w:spacing w:after="0"/>
        <w:ind w:left="0"/>
        <w:jc w:val="both"/>
      </w:pPr>
      <w:r>
        <w:rPr>
          <w:rFonts w:ascii="Times New Roman"/>
          <w:b w:val="false"/>
          <w:i w:val="false"/>
          <w:color w:val="000000"/>
          <w:sz w:val="28"/>
        </w:rPr>
        <w:t>
      1) по своему усмотрению и на свой риск принимать решения по вопросам кредитования лизингополучателей;</w:t>
      </w:r>
    </w:p>
    <w:p>
      <w:pPr>
        <w:spacing w:after="0"/>
        <w:ind w:left="0"/>
        <w:jc w:val="both"/>
      </w:pPr>
      <w:r>
        <w:rPr>
          <w:rFonts w:ascii="Times New Roman"/>
          <w:b w:val="false"/>
          <w:i w:val="false"/>
          <w:color w:val="000000"/>
          <w:sz w:val="28"/>
        </w:rPr>
        <w:t>
      2) требовать от администратора своевременного перечисления субсидий, предусмотренных в рамках настоящего Договора;</w:t>
      </w:r>
    </w:p>
    <w:p>
      <w:pPr>
        <w:spacing w:after="0"/>
        <w:ind w:left="0"/>
        <w:jc w:val="both"/>
      </w:pPr>
      <w:r>
        <w:rPr>
          <w:rFonts w:ascii="Times New Roman"/>
          <w:b w:val="false"/>
          <w:i w:val="false"/>
          <w:color w:val="000000"/>
          <w:sz w:val="28"/>
        </w:rPr>
        <w:t>
      3) уведомить администратора о недостаточности средств для субсидирования лизингополучателей в текущем квартале.</w:t>
      </w:r>
    </w:p>
    <w:bookmarkStart w:name="z194" w:id="184"/>
    <w:p>
      <w:pPr>
        <w:spacing w:after="0"/>
        <w:ind w:left="0"/>
        <w:jc w:val="both"/>
      </w:pPr>
      <w:r>
        <w:rPr>
          <w:rFonts w:ascii="Times New Roman"/>
          <w:b w:val="false"/>
          <w:i w:val="false"/>
          <w:color w:val="000000"/>
          <w:sz w:val="28"/>
        </w:rPr>
        <w:t xml:space="preserve">
      25. Финансовый институт обязан: </w:t>
      </w:r>
    </w:p>
    <w:bookmarkEnd w:id="184"/>
    <w:p>
      <w:pPr>
        <w:spacing w:after="0"/>
        <w:ind w:left="0"/>
        <w:jc w:val="both"/>
      </w:pPr>
      <w:r>
        <w:rPr>
          <w:rFonts w:ascii="Times New Roman"/>
          <w:b w:val="false"/>
          <w:i w:val="false"/>
          <w:color w:val="000000"/>
          <w:sz w:val="28"/>
        </w:rPr>
        <w:t>
      1) до 15 числа месяца, следующего за отчетным кварталом представлять администратору/оператору отчет о фактическом начислении и погашении ставки вознаграждения, в соответствии с формой, установленной Соглашением о сотрудничестве;</w:t>
      </w:r>
    </w:p>
    <w:p>
      <w:pPr>
        <w:spacing w:after="0"/>
        <w:ind w:left="0"/>
        <w:jc w:val="both"/>
      </w:pPr>
      <w:r>
        <w:rPr>
          <w:rFonts w:ascii="Times New Roman"/>
          <w:b w:val="false"/>
          <w:i w:val="false"/>
          <w:color w:val="000000"/>
          <w:sz w:val="28"/>
        </w:rPr>
        <w:t xml:space="preserve">
      2) одновременно с отчетом за последний квартал о фактическом начислении и погашении ставки вознаграждения представить администратору/оператору сводный отчет фактического погашения ставки вознаграждения в разрезе лизингополучателей согласно форме, установленной Соглашением о сотрудничестве; </w:t>
      </w:r>
    </w:p>
    <w:p>
      <w:pPr>
        <w:spacing w:after="0"/>
        <w:ind w:left="0"/>
        <w:jc w:val="both"/>
      </w:pPr>
      <w:r>
        <w:rPr>
          <w:rFonts w:ascii="Times New Roman"/>
          <w:b w:val="false"/>
          <w:i w:val="false"/>
          <w:color w:val="000000"/>
          <w:sz w:val="28"/>
        </w:rPr>
        <w:t>
      3) представлять мониторинговые отчеты в сроки и по форме, предусмотренные настоящим Договором;</w:t>
      </w:r>
    </w:p>
    <w:p>
      <w:pPr>
        <w:spacing w:after="0"/>
        <w:ind w:left="0"/>
        <w:jc w:val="both"/>
      </w:pPr>
      <w:r>
        <w:rPr>
          <w:rFonts w:ascii="Times New Roman"/>
          <w:b w:val="false"/>
          <w:i w:val="false"/>
          <w:color w:val="000000"/>
          <w:sz w:val="28"/>
        </w:rPr>
        <w:t>
      4) в случае неисполнения лизингополучателем обязательств по внесению лизинговых платежей сроком более 90 (девяносто) календарных дней перед финансовым институтом согласно графику погашения платежей к Договору финансового лизинга в течение 5 (пяти) рабочих дней информировать об этом администратора. В этом случае субсидирование приостанавливается с того момента, как администратору/оператору стало известно о наступлении указанных обстоятельств;</w:t>
      </w:r>
    </w:p>
    <w:p>
      <w:pPr>
        <w:spacing w:after="0"/>
        <w:ind w:left="0"/>
        <w:jc w:val="both"/>
      </w:pPr>
      <w:r>
        <w:rPr>
          <w:rFonts w:ascii="Times New Roman"/>
          <w:b w:val="false"/>
          <w:i w:val="false"/>
          <w:color w:val="000000"/>
          <w:sz w:val="28"/>
        </w:rPr>
        <w:t>
      5) своевременно извещать администратора/оператора о всех обстоятельствах, способных повлиять на выполнение условий настоящего Договора;</w:t>
      </w:r>
    </w:p>
    <w:p>
      <w:pPr>
        <w:spacing w:after="0"/>
        <w:ind w:left="0"/>
        <w:jc w:val="both"/>
      </w:pPr>
      <w:r>
        <w:rPr>
          <w:rFonts w:ascii="Times New Roman"/>
          <w:b w:val="false"/>
          <w:i w:val="false"/>
          <w:color w:val="000000"/>
          <w:sz w:val="28"/>
        </w:rPr>
        <w:t>
      6) не изменять стоимость предмета лизинга и/или номинальную ставку вознаграждения по Договору финансового лизинга в течение срока действия настоящего Договора.</w:t>
      </w:r>
    </w:p>
    <w:bookmarkStart w:name="z195" w:id="185"/>
    <w:p>
      <w:pPr>
        <w:spacing w:after="0"/>
        <w:ind w:left="0"/>
        <w:jc w:val="both"/>
      </w:pPr>
      <w:r>
        <w:rPr>
          <w:rFonts w:ascii="Times New Roman"/>
          <w:b w:val="false"/>
          <w:i w:val="false"/>
          <w:color w:val="000000"/>
          <w:sz w:val="28"/>
        </w:rPr>
        <w:t xml:space="preserve">
      26. Лизингополучатель обязан: </w:t>
      </w:r>
    </w:p>
    <w:bookmarkEnd w:id="185"/>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финансового лизинга;</w:t>
      </w:r>
    </w:p>
    <w:p>
      <w:pPr>
        <w:spacing w:after="0"/>
        <w:ind w:left="0"/>
        <w:jc w:val="both"/>
      </w:pPr>
      <w:r>
        <w:rPr>
          <w:rFonts w:ascii="Times New Roman"/>
          <w:b w:val="false"/>
          <w:i w:val="false"/>
          <w:color w:val="000000"/>
          <w:sz w:val="28"/>
        </w:rPr>
        <w:t>
      2) представлять по запросу администратора/оператора документы и информацию, связанные с исполнением Договора финансового лизинга и настоящего Договора;</w:t>
      </w:r>
    </w:p>
    <w:p>
      <w:pPr>
        <w:spacing w:after="0"/>
        <w:ind w:left="0"/>
        <w:jc w:val="both"/>
      </w:pPr>
      <w:r>
        <w:rPr>
          <w:rFonts w:ascii="Times New Roman"/>
          <w:b w:val="false"/>
          <w:i w:val="false"/>
          <w:color w:val="000000"/>
          <w:sz w:val="28"/>
        </w:rPr>
        <w:t>
      3) информировать администратора/оператора в течение 3 (трех) рабочих дней о факте досрочного полного/частичного погашения стоимости предмета лизинга по Договору финансового лизинга перед финансовым институтом;</w:t>
      </w:r>
    </w:p>
    <w:p>
      <w:pPr>
        <w:spacing w:after="0"/>
        <w:ind w:left="0"/>
        <w:jc w:val="both"/>
      </w:pPr>
      <w:r>
        <w:rPr>
          <w:rFonts w:ascii="Times New Roman"/>
          <w:b w:val="false"/>
          <w:i w:val="false"/>
          <w:color w:val="000000"/>
          <w:sz w:val="28"/>
        </w:rPr>
        <w:t>
      4)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Start w:name="z196" w:id="186"/>
    <w:p>
      <w:pPr>
        <w:spacing w:after="0"/>
        <w:ind w:left="0"/>
        <w:jc w:val="both"/>
      </w:pPr>
      <w:r>
        <w:rPr>
          <w:rFonts w:ascii="Times New Roman"/>
          <w:b w:val="false"/>
          <w:i w:val="false"/>
          <w:color w:val="000000"/>
          <w:sz w:val="28"/>
        </w:rPr>
        <w:t xml:space="preserve">
      27. Лизингополучатель вправе: </w:t>
      </w:r>
    </w:p>
    <w:bookmarkEnd w:id="186"/>
    <w:p>
      <w:pPr>
        <w:spacing w:after="0"/>
        <w:ind w:left="0"/>
        <w:jc w:val="both"/>
      </w:pPr>
      <w:r>
        <w:rPr>
          <w:rFonts w:ascii="Times New Roman"/>
          <w:b w:val="false"/>
          <w:i w:val="false"/>
          <w:color w:val="000000"/>
          <w:sz w:val="28"/>
        </w:rPr>
        <w:t>
      требовать от администратора выплаты субсидий финансовому институту в части субсидируемой ставки вознаграждения.</w:t>
      </w:r>
    </w:p>
    <w:bookmarkStart w:name="z197" w:id="187"/>
    <w:p>
      <w:pPr>
        <w:spacing w:after="0"/>
        <w:ind w:left="0"/>
        <w:jc w:val="left"/>
      </w:pPr>
      <w:r>
        <w:rPr>
          <w:rFonts w:ascii="Times New Roman"/>
          <w:b/>
          <w:i w:val="false"/>
          <w:color w:val="000000"/>
        </w:rPr>
        <w:t xml:space="preserve"> 8. Срок действия Договора</w:t>
      </w:r>
    </w:p>
    <w:bookmarkEnd w:id="187"/>
    <w:p>
      <w:pPr>
        <w:spacing w:after="0"/>
        <w:ind w:left="0"/>
        <w:jc w:val="both"/>
      </w:pPr>
      <w:r>
        <w:rPr>
          <w:rFonts w:ascii="Times New Roman"/>
          <w:b w:val="false"/>
          <w:i w:val="false"/>
          <w:color w:val="000000"/>
          <w:sz w:val="28"/>
        </w:rPr>
        <w:t>
      28. Настоящий Договор вступает в силу с ________ 20 __ г. и действует до полного исполнения обязательств лизингополучателем принятых на себя перед финансовым институтом на основании Договора финансового лизинга.</w:t>
      </w:r>
    </w:p>
    <w:bookmarkStart w:name="z198" w:id="188"/>
    <w:p>
      <w:pPr>
        <w:spacing w:after="0"/>
        <w:ind w:left="0"/>
        <w:jc w:val="both"/>
      </w:pPr>
      <w:r>
        <w:rPr>
          <w:rFonts w:ascii="Times New Roman"/>
          <w:b w:val="false"/>
          <w:i w:val="false"/>
          <w:color w:val="000000"/>
          <w:sz w:val="28"/>
        </w:rPr>
        <w:t xml:space="preserve">
      29. Настоящий Договор может быть расторгнут в одностороннем порядке Сторонами в случаях и порядке, предусмотренных настоящим Договором и действующим законодательством Республики Казахстан. </w:t>
      </w:r>
    </w:p>
    <w:bookmarkEnd w:id="188"/>
    <w:bookmarkStart w:name="z199" w:id="189"/>
    <w:p>
      <w:pPr>
        <w:spacing w:after="0"/>
        <w:ind w:left="0"/>
        <w:jc w:val="left"/>
      </w:pPr>
      <w:r>
        <w:rPr>
          <w:rFonts w:ascii="Times New Roman"/>
          <w:b/>
          <w:i w:val="false"/>
          <w:color w:val="000000"/>
        </w:rPr>
        <w:t xml:space="preserve"> 9. Ответственность</w:t>
      </w:r>
    </w:p>
    <w:bookmarkEnd w:id="189"/>
    <w:bookmarkStart w:name="z200" w:id="190"/>
    <w:p>
      <w:pPr>
        <w:spacing w:after="0"/>
        <w:ind w:left="0"/>
        <w:jc w:val="both"/>
      </w:pPr>
      <w:r>
        <w:rPr>
          <w:rFonts w:ascii="Times New Roman"/>
          <w:b w:val="false"/>
          <w:i w:val="false"/>
          <w:color w:val="000000"/>
          <w:sz w:val="28"/>
        </w:rPr>
        <w:t>
      30.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190"/>
    <w:bookmarkStart w:name="z201" w:id="191"/>
    <w:p>
      <w:pPr>
        <w:spacing w:after="0"/>
        <w:ind w:left="0"/>
        <w:jc w:val="left"/>
      </w:pPr>
      <w:r>
        <w:rPr>
          <w:rFonts w:ascii="Times New Roman"/>
          <w:b/>
          <w:i w:val="false"/>
          <w:color w:val="000000"/>
        </w:rPr>
        <w:t xml:space="preserve"> 10. Форс-мажор</w:t>
      </w:r>
    </w:p>
    <w:bookmarkEnd w:id="191"/>
    <w:bookmarkStart w:name="z202" w:id="192"/>
    <w:p>
      <w:pPr>
        <w:spacing w:after="0"/>
        <w:ind w:left="0"/>
        <w:jc w:val="both"/>
      </w:pPr>
      <w:r>
        <w:rPr>
          <w:rFonts w:ascii="Times New Roman"/>
          <w:b w:val="false"/>
          <w:i w:val="false"/>
          <w:color w:val="000000"/>
          <w:sz w:val="28"/>
        </w:rPr>
        <w:t>
      31.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192"/>
    <w:bookmarkStart w:name="z203" w:id="193"/>
    <w:p>
      <w:pPr>
        <w:spacing w:after="0"/>
        <w:ind w:left="0"/>
        <w:jc w:val="both"/>
      </w:pPr>
      <w:r>
        <w:rPr>
          <w:rFonts w:ascii="Times New Roman"/>
          <w:b w:val="false"/>
          <w:i w:val="false"/>
          <w:color w:val="000000"/>
          <w:sz w:val="28"/>
        </w:rPr>
        <w:t xml:space="preserve">
      32.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 </w:t>
      </w:r>
    </w:p>
    <w:bookmarkEnd w:id="193"/>
    <w:bookmarkStart w:name="z204" w:id="194"/>
    <w:p>
      <w:pPr>
        <w:spacing w:after="0"/>
        <w:ind w:left="0"/>
        <w:jc w:val="both"/>
      </w:pPr>
      <w:r>
        <w:rPr>
          <w:rFonts w:ascii="Times New Roman"/>
          <w:b w:val="false"/>
          <w:i w:val="false"/>
          <w:color w:val="000000"/>
          <w:sz w:val="28"/>
        </w:rPr>
        <w:t>
      33.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194"/>
    <w:bookmarkStart w:name="z205" w:id="195"/>
    <w:p>
      <w:pPr>
        <w:spacing w:after="0"/>
        <w:ind w:left="0"/>
        <w:jc w:val="both"/>
      </w:pPr>
      <w:r>
        <w:rPr>
          <w:rFonts w:ascii="Times New Roman"/>
          <w:b w:val="false"/>
          <w:i w:val="false"/>
          <w:color w:val="000000"/>
          <w:sz w:val="28"/>
        </w:rPr>
        <w:t xml:space="preserve">
      34. Наступление форс-мажорных обстоятельств влечет увеличение срока исполнения настоящего Договора на период их действия. </w:t>
      </w:r>
    </w:p>
    <w:bookmarkEnd w:id="195"/>
    <w:bookmarkStart w:name="z206" w:id="196"/>
    <w:p>
      <w:pPr>
        <w:spacing w:after="0"/>
        <w:ind w:left="0"/>
        <w:jc w:val="both"/>
      </w:pPr>
      <w:r>
        <w:rPr>
          <w:rFonts w:ascii="Times New Roman"/>
          <w:b w:val="false"/>
          <w:i w:val="false"/>
          <w:color w:val="000000"/>
          <w:sz w:val="28"/>
        </w:rPr>
        <w:t xml:space="preserve">
      35.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 </w:t>
      </w:r>
    </w:p>
    <w:bookmarkEnd w:id="196"/>
    <w:bookmarkStart w:name="z207" w:id="197"/>
    <w:p>
      <w:pPr>
        <w:spacing w:after="0"/>
        <w:ind w:left="0"/>
        <w:jc w:val="left"/>
      </w:pPr>
      <w:r>
        <w:rPr>
          <w:rFonts w:ascii="Times New Roman"/>
          <w:b/>
          <w:i w:val="false"/>
          <w:color w:val="000000"/>
        </w:rPr>
        <w:t xml:space="preserve"> 11. Разрешение споров</w:t>
      </w:r>
    </w:p>
    <w:bookmarkEnd w:id="197"/>
    <w:bookmarkStart w:name="z208" w:id="198"/>
    <w:p>
      <w:pPr>
        <w:spacing w:after="0"/>
        <w:ind w:left="0"/>
        <w:jc w:val="both"/>
      </w:pPr>
      <w:r>
        <w:rPr>
          <w:rFonts w:ascii="Times New Roman"/>
          <w:b w:val="false"/>
          <w:i w:val="false"/>
          <w:color w:val="000000"/>
          <w:sz w:val="28"/>
        </w:rPr>
        <w:t xml:space="preserve">
      36.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 </w:t>
      </w:r>
    </w:p>
    <w:bookmarkEnd w:id="198"/>
    <w:bookmarkStart w:name="z209" w:id="199"/>
    <w:p>
      <w:pPr>
        <w:spacing w:after="0"/>
        <w:ind w:left="0"/>
        <w:jc w:val="both"/>
      </w:pPr>
      <w:r>
        <w:rPr>
          <w:rFonts w:ascii="Times New Roman"/>
          <w:b w:val="false"/>
          <w:i w:val="false"/>
          <w:color w:val="000000"/>
          <w:sz w:val="28"/>
        </w:rPr>
        <w:t>
      37.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bookmarkEnd w:id="199"/>
    <w:bookmarkStart w:name="z210" w:id="200"/>
    <w:p>
      <w:pPr>
        <w:spacing w:after="0"/>
        <w:ind w:left="0"/>
        <w:jc w:val="left"/>
      </w:pPr>
      <w:r>
        <w:rPr>
          <w:rFonts w:ascii="Times New Roman"/>
          <w:b/>
          <w:i w:val="false"/>
          <w:color w:val="000000"/>
        </w:rPr>
        <w:t xml:space="preserve"> 12. Обмен корреспонденцией</w:t>
      </w:r>
    </w:p>
    <w:bookmarkEnd w:id="200"/>
    <w:bookmarkStart w:name="z211" w:id="201"/>
    <w:p>
      <w:pPr>
        <w:spacing w:after="0"/>
        <w:ind w:left="0"/>
        <w:jc w:val="both"/>
      </w:pPr>
      <w:r>
        <w:rPr>
          <w:rFonts w:ascii="Times New Roman"/>
          <w:b w:val="false"/>
          <w:i w:val="false"/>
          <w:color w:val="000000"/>
          <w:sz w:val="28"/>
        </w:rPr>
        <w:t>
      38.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10 (десяти) календарных дней с момента получения Сторонами корреспонденции с отметкой о вручении, за исключением корреспонденции, для рассмотрения которых предусмотрен особый порядок в соответствии с настоящим Договором.</w:t>
      </w:r>
    </w:p>
    <w:bookmarkEnd w:id="201"/>
    <w:bookmarkStart w:name="z212" w:id="202"/>
    <w:p>
      <w:pPr>
        <w:spacing w:after="0"/>
        <w:ind w:left="0"/>
        <w:jc w:val="both"/>
      </w:pPr>
      <w:r>
        <w:rPr>
          <w:rFonts w:ascii="Times New Roman"/>
          <w:b w:val="false"/>
          <w:i w:val="false"/>
          <w:color w:val="000000"/>
          <w:sz w:val="28"/>
        </w:rPr>
        <w:t xml:space="preserve">
      39.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оформленной, когда она представлена на бланке или скреплена печатью,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 </w:t>
      </w:r>
    </w:p>
    <w:bookmarkEnd w:id="202"/>
    <w:bookmarkStart w:name="z213" w:id="203"/>
    <w:p>
      <w:pPr>
        <w:spacing w:after="0"/>
        <w:ind w:left="0"/>
        <w:jc w:val="both"/>
      </w:pPr>
      <w:r>
        <w:rPr>
          <w:rFonts w:ascii="Times New Roman"/>
          <w:b w:val="false"/>
          <w:i w:val="false"/>
          <w:color w:val="000000"/>
          <w:sz w:val="28"/>
        </w:rPr>
        <w:t>
      40.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и/или электронной почты другой Стороне.</w:t>
      </w:r>
    </w:p>
    <w:bookmarkEnd w:id="203"/>
    <w:bookmarkStart w:name="z214" w:id="204"/>
    <w:p>
      <w:pPr>
        <w:spacing w:after="0"/>
        <w:ind w:left="0"/>
        <w:jc w:val="both"/>
      </w:pPr>
      <w:r>
        <w:rPr>
          <w:rFonts w:ascii="Times New Roman"/>
          <w:b w:val="false"/>
          <w:i w:val="false"/>
          <w:color w:val="000000"/>
          <w:sz w:val="28"/>
        </w:rPr>
        <w:t>
      41.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 либо наличии выписки факсимильного аппарата об успешном завершении отправки.</w:t>
      </w:r>
    </w:p>
    <w:bookmarkEnd w:id="204"/>
    <w:bookmarkStart w:name="z215" w:id="205"/>
    <w:p>
      <w:pPr>
        <w:spacing w:after="0"/>
        <w:ind w:left="0"/>
        <w:jc w:val="left"/>
      </w:pPr>
      <w:r>
        <w:rPr>
          <w:rFonts w:ascii="Times New Roman"/>
          <w:b/>
          <w:i w:val="false"/>
          <w:color w:val="000000"/>
        </w:rPr>
        <w:t xml:space="preserve"> 13. Конфиденциальность</w:t>
      </w:r>
    </w:p>
    <w:bookmarkEnd w:id="205"/>
    <w:bookmarkStart w:name="z216" w:id="206"/>
    <w:p>
      <w:pPr>
        <w:spacing w:after="0"/>
        <w:ind w:left="0"/>
        <w:jc w:val="both"/>
      </w:pPr>
      <w:r>
        <w:rPr>
          <w:rFonts w:ascii="Times New Roman"/>
          <w:b w:val="false"/>
          <w:i w:val="false"/>
          <w:color w:val="000000"/>
          <w:sz w:val="28"/>
        </w:rPr>
        <w:t>
      42.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являются конфиденциальной и не подлежат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206"/>
    <w:bookmarkStart w:name="z217" w:id="207"/>
    <w:p>
      <w:pPr>
        <w:spacing w:after="0"/>
        <w:ind w:left="0"/>
        <w:jc w:val="both"/>
      </w:pPr>
      <w:r>
        <w:rPr>
          <w:rFonts w:ascii="Times New Roman"/>
          <w:b w:val="false"/>
          <w:i w:val="false"/>
          <w:color w:val="000000"/>
          <w:sz w:val="28"/>
        </w:rPr>
        <w:t xml:space="preserve">
      43.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 </w:t>
      </w:r>
    </w:p>
    <w:bookmarkEnd w:id="207"/>
    <w:bookmarkStart w:name="z218" w:id="208"/>
    <w:p>
      <w:pPr>
        <w:spacing w:after="0"/>
        <w:ind w:left="0"/>
        <w:jc w:val="both"/>
      </w:pPr>
      <w:r>
        <w:rPr>
          <w:rFonts w:ascii="Times New Roman"/>
          <w:b w:val="false"/>
          <w:i w:val="false"/>
          <w:color w:val="000000"/>
          <w:sz w:val="28"/>
        </w:rPr>
        <w:t xml:space="preserve">
      44.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запрещаются разглашение либо передача третьим лицам сведений, полученных в ходе реализации настоящего Договора. </w:t>
      </w:r>
    </w:p>
    <w:bookmarkEnd w:id="208"/>
    <w:bookmarkStart w:name="z219" w:id="209"/>
    <w:p>
      <w:pPr>
        <w:spacing w:after="0"/>
        <w:ind w:left="0"/>
        <w:jc w:val="both"/>
      </w:pPr>
      <w:r>
        <w:rPr>
          <w:rFonts w:ascii="Times New Roman"/>
          <w:b w:val="false"/>
          <w:i w:val="false"/>
          <w:color w:val="000000"/>
          <w:sz w:val="28"/>
        </w:rPr>
        <w:t>
      45.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возможного вреда, причиненного другой Стороне вследствие разглашения такой информации.</w:t>
      </w:r>
    </w:p>
    <w:bookmarkEnd w:id="209"/>
    <w:bookmarkStart w:name="z220" w:id="210"/>
    <w:p>
      <w:pPr>
        <w:spacing w:after="0"/>
        <w:ind w:left="0"/>
        <w:jc w:val="both"/>
      </w:pPr>
      <w:r>
        <w:rPr>
          <w:rFonts w:ascii="Times New Roman"/>
          <w:b w:val="false"/>
          <w:i w:val="false"/>
          <w:color w:val="000000"/>
          <w:sz w:val="28"/>
        </w:rPr>
        <w:t>
      46. Лизингополучатель подписанием настоящего Договора предоставляет согласие администратору на размещение сведений о лизингополучателе в средствах массовой информации, а также на разглашение любых сведений (в том числе банковской тайны), полученных от лизингополучателя в рамках настоящего Договора, третьим лицам без предварительного письменного согласия лизингополучателя.</w:t>
      </w:r>
    </w:p>
    <w:bookmarkEnd w:id="210"/>
    <w:bookmarkStart w:name="z221" w:id="211"/>
    <w:p>
      <w:pPr>
        <w:spacing w:after="0"/>
        <w:ind w:left="0"/>
        <w:jc w:val="left"/>
      </w:pPr>
      <w:r>
        <w:rPr>
          <w:rFonts w:ascii="Times New Roman"/>
          <w:b/>
          <w:i w:val="false"/>
          <w:color w:val="000000"/>
        </w:rPr>
        <w:t xml:space="preserve"> 14. Заявления, гарантии и согласия</w:t>
      </w:r>
    </w:p>
    <w:bookmarkEnd w:id="211"/>
    <w:bookmarkStart w:name="z222" w:id="212"/>
    <w:p>
      <w:pPr>
        <w:spacing w:after="0"/>
        <w:ind w:left="0"/>
        <w:jc w:val="both"/>
      </w:pPr>
      <w:r>
        <w:rPr>
          <w:rFonts w:ascii="Times New Roman"/>
          <w:b w:val="false"/>
          <w:i w:val="false"/>
          <w:color w:val="000000"/>
          <w:sz w:val="28"/>
        </w:rPr>
        <w:t>
      47. Лизингополучатель заявляет и гарантирует администратору следующее:</w:t>
      </w:r>
    </w:p>
    <w:bookmarkEnd w:id="212"/>
    <w:p>
      <w:pPr>
        <w:spacing w:after="0"/>
        <w:ind w:left="0"/>
        <w:jc w:val="both"/>
      </w:pPr>
      <w:r>
        <w:rPr>
          <w:rFonts w:ascii="Times New Roman"/>
          <w:b w:val="false"/>
          <w:i w:val="false"/>
          <w:color w:val="000000"/>
          <w:sz w:val="28"/>
        </w:rPr>
        <w:t>
      1) лизингополучатель подтверждает, что заверения и гарантии, указанные в настоящем Договоре, правдивы и соответствуют действительности;</w:t>
      </w:r>
    </w:p>
    <w:p>
      <w:pPr>
        <w:spacing w:after="0"/>
        <w:ind w:left="0"/>
        <w:jc w:val="both"/>
      </w:pPr>
      <w:r>
        <w:rPr>
          <w:rFonts w:ascii="Times New Roman"/>
          <w:b w:val="false"/>
          <w:i w:val="false"/>
          <w:color w:val="000000"/>
          <w:sz w:val="28"/>
        </w:rPr>
        <w:t>
      2) администратор не обязан проверять действительность указанных заверений и гарантий.</w:t>
      </w:r>
    </w:p>
    <w:bookmarkStart w:name="z223" w:id="213"/>
    <w:p>
      <w:pPr>
        <w:spacing w:after="0"/>
        <w:ind w:left="0"/>
        <w:jc w:val="both"/>
      </w:pPr>
      <w:r>
        <w:rPr>
          <w:rFonts w:ascii="Times New Roman"/>
          <w:b w:val="false"/>
          <w:i w:val="false"/>
          <w:color w:val="000000"/>
          <w:sz w:val="28"/>
        </w:rPr>
        <w:t>
      48. Лизингополучатель заверяет и гарантирует, что:</w:t>
      </w:r>
    </w:p>
    <w:bookmarkEnd w:id="213"/>
    <w:p>
      <w:pPr>
        <w:spacing w:after="0"/>
        <w:ind w:left="0"/>
        <w:jc w:val="both"/>
      </w:pPr>
      <w:r>
        <w:rPr>
          <w:rFonts w:ascii="Times New Roman"/>
          <w:b w:val="false"/>
          <w:i w:val="false"/>
          <w:color w:val="000000"/>
          <w:sz w:val="28"/>
        </w:rPr>
        <w:t>
      1) лизингополучателю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p>
      <w:pPr>
        <w:spacing w:after="0"/>
        <w:ind w:left="0"/>
        <w:jc w:val="both"/>
      </w:pPr>
      <w:r>
        <w:rPr>
          <w:rFonts w:ascii="Times New Roman"/>
          <w:b w:val="false"/>
          <w:i w:val="false"/>
          <w:color w:val="000000"/>
          <w:sz w:val="28"/>
        </w:rPr>
        <w:t>
      2) также лизингополучатель подтверждает, что уставная компетенция лизингополучателя позволяет заключать настоящий Договор лицу, который подписывает настоящий Договор.</w:t>
      </w:r>
    </w:p>
    <w:bookmarkStart w:name="z224" w:id="214"/>
    <w:p>
      <w:pPr>
        <w:spacing w:after="0"/>
        <w:ind w:left="0"/>
        <w:jc w:val="both"/>
      </w:pPr>
      <w:r>
        <w:rPr>
          <w:rFonts w:ascii="Times New Roman"/>
          <w:b w:val="false"/>
          <w:i w:val="false"/>
          <w:color w:val="000000"/>
          <w:sz w:val="28"/>
        </w:rPr>
        <w:t xml:space="preserve">
      49. Лизингополучатель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недействительным. </w:t>
      </w:r>
    </w:p>
    <w:bookmarkEnd w:id="214"/>
    <w:bookmarkStart w:name="z225" w:id="215"/>
    <w:p>
      <w:pPr>
        <w:spacing w:after="0"/>
        <w:ind w:left="0"/>
        <w:jc w:val="both"/>
      </w:pPr>
      <w:r>
        <w:rPr>
          <w:rFonts w:ascii="Times New Roman"/>
          <w:b w:val="false"/>
          <w:i w:val="false"/>
          <w:color w:val="000000"/>
          <w:sz w:val="28"/>
        </w:rPr>
        <w:t xml:space="preserve">
      50. Лизингополучатель заявляет и подтверждает, что вся информация, а также вся документация, переданная (предоставленная) или представляемая им администратору, точны и соответствуют действительности. Администратор не обязан проверять достоверность и точность переданной или передаваемой документации. Об ответственности за представление ложных, неполных и/или недостоверных сведений, предусмотренной законодательством Республики Казахстан, лизингополучатель предупрежден. </w:t>
      </w:r>
    </w:p>
    <w:bookmarkEnd w:id="215"/>
    <w:bookmarkStart w:name="z226" w:id="216"/>
    <w:p>
      <w:pPr>
        <w:spacing w:after="0"/>
        <w:ind w:left="0"/>
        <w:jc w:val="both"/>
      </w:pPr>
      <w:r>
        <w:rPr>
          <w:rFonts w:ascii="Times New Roman"/>
          <w:b w:val="false"/>
          <w:i w:val="false"/>
          <w:color w:val="000000"/>
          <w:sz w:val="28"/>
        </w:rPr>
        <w:t>
      51. Лизингополучатель заявляет, что все условия, содержащиеся в настоящем Договоре, правовое значение совершаемых им действий ему ясны и понятны.</w:t>
      </w:r>
    </w:p>
    <w:bookmarkEnd w:id="216"/>
    <w:bookmarkStart w:name="z227" w:id="217"/>
    <w:p>
      <w:pPr>
        <w:spacing w:after="0"/>
        <w:ind w:left="0"/>
        <w:jc w:val="left"/>
      </w:pPr>
      <w:r>
        <w:rPr>
          <w:rFonts w:ascii="Times New Roman"/>
          <w:b/>
          <w:i w:val="false"/>
          <w:color w:val="000000"/>
        </w:rPr>
        <w:t xml:space="preserve"> 15. Заключительные положения</w:t>
      </w:r>
    </w:p>
    <w:bookmarkEnd w:id="217"/>
    <w:bookmarkStart w:name="z228" w:id="218"/>
    <w:p>
      <w:pPr>
        <w:spacing w:after="0"/>
        <w:ind w:left="0"/>
        <w:jc w:val="both"/>
      </w:pPr>
      <w:r>
        <w:rPr>
          <w:rFonts w:ascii="Times New Roman"/>
          <w:b w:val="false"/>
          <w:i w:val="false"/>
          <w:color w:val="000000"/>
          <w:sz w:val="28"/>
        </w:rPr>
        <w:t xml:space="preserve">
      52. Подписанием настоящего Договора лизингополучатель предоставляет согласие администратору на: </w:t>
      </w:r>
    </w:p>
    <w:bookmarkEnd w:id="218"/>
    <w:p>
      <w:pPr>
        <w:spacing w:after="0"/>
        <w:ind w:left="0"/>
        <w:jc w:val="both"/>
      </w:pPr>
      <w:r>
        <w:rPr>
          <w:rFonts w:ascii="Times New Roman"/>
          <w:b w:val="false"/>
          <w:i w:val="false"/>
          <w:color w:val="000000"/>
          <w:sz w:val="28"/>
        </w:rPr>
        <w:t>
      1) представление администратором заинтересованным третьим лицам информации и документов, полученных в рамках настоящего Договора по Договору финансового лизинга, по которому осуществляется субсидирование, в том числе банковской и коммерческой тайны;</w:t>
      </w:r>
    </w:p>
    <w:p>
      <w:pPr>
        <w:spacing w:after="0"/>
        <w:ind w:left="0"/>
        <w:jc w:val="both"/>
      </w:pPr>
      <w:r>
        <w:rPr>
          <w:rFonts w:ascii="Times New Roman"/>
          <w:b w:val="false"/>
          <w:i w:val="false"/>
          <w:color w:val="000000"/>
          <w:sz w:val="28"/>
        </w:rPr>
        <w:t>
      2) опубликование администратором в средствах массовой информации, в том числе наименования лизингополучателя, наименования региона, в котором реализуется проект лизингополучателя, наименования и описания предмета лизинга, а также отрасли.</w:t>
      </w:r>
    </w:p>
    <w:bookmarkStart w:name="z229" w:id="219"/>
    <w:p>
      <w:pPr>
        <w:spacing w:after="0"/>
        <w:ind w:left="0"/>
        <w:jc w:val="both"/>
      </w:pPr>
      <w:r>
        <w:rPr>
          <w:rFonts w:ascii="Times New Roman"/>
          <w:b w:val="false"/>
          <w:i w:val="false"/>
          <w:color w:val="000000"/>
          <w:sz w:val="28"/>
        </w:rPr>
        <w:t>
      53. Положения настоящего Договора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219"/>
    <w:bookmarkStart w:name="z230" w:id="220"/>
    <w:p>
      <w:pPr>
        <w:spacing w:after="0"/>
        <w:ind w:left="0"/>
        <w:jc w:val="both"/>
      </w:pPr>
      <w:r>
        <w:rPr>
          <w:rFonts w:ascii="Times New Roman"/>
          <w:b w:val="false"/>
          <w:i w:val="false"/>
          <w:color w:val="000000"/>
          <w:sz w:val="28"/>
        </w:rPr>
        <w:t xml:space="preserve">
      54. Настоящий Договор составлен в 6 (шести)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 </w:t>
      </w:r>
    </w:p>
    <w:bookmarkEnd w:id="220"/>
    <w:bookmarkStart w:name="z231" w:id="221"/>
    <w:p>
      <w:pPr>
        <w:spacing w:after="0"/>
        <w:ind w:left="0"/>
        <w:jc w:val="both"/>
      </w:pPr>
      <w:r>
        <w:rPr>
          <w:rFonts w:ascii="Times New Roman"/>
          <w:b w:val="false"/>
          <w:i w:val="false"/>
          <w:color w:val="000000"/>
          <w:sz w:val="28"/>
        </w:rPr>
        <w:t xml:space="preserve">
      55. Во всем ином, не предусмотренном настоящим Договором, Стороны руководствуются действующим законодательством Республики Казахстан. </w:t>
      </w:r>
    </w:p>
    <w:bookmarkEnd w:id="221"/>
    <w:bookmarkStart w:name="z232" w:id="222"/>
    <w:p>
      <w:pPr>
        <w:spacing w:after="0"/>
        <w:ind w:left="0"/>
        <w:jc w:val="left"/>
      </w:pPr>
      <w:r>
        <w:rPr>
          <w:rFonts w:ascii="Times New Roman"/>
          <w:b/>
          <w:i w:val="false"/>
          <w:color w:val="000000"/>
        </w:rPr>
        <w:t xml:space="preserve"> 16. Адреса, банковские реквизиты и подписи сторон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704"/>
        <w:gridCol w:w="2893"/>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сельского хозяйства</w:t>
            </w:r>
          </w:p>
          <w:p>
            <w:pPr>
              <w:spacing w:after="20"/>
              <w:ind w:left="20"/>
              <w:jc w:val="both"/>
            </w:pPr>
            <w:r>
              <w:rPr>
                <w:rFonts w:ascii="Times New Roman"/>
                <w:b w:val="false"/>
                <w:i w:val="false"/>
                <w:color w:val="000000"/>
                <w:sz w:val="20"/>
              </w:rPr>
              <w:t>
Республики Казахстан</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субсидирования</w:t>
            </w:r>
          </w:p>
        </w:tc>
      </w:tr>
    </w:tbl>
    <w:bookmarkStart w:name="z234" w:id="223"/>
    <w:p>
      <w:pPr>
        <w:spacing w:after="0"/>
        <w:ind w:left="0"/>
        <w:jc w:val="left"/>
      </w:pPr>
      <w:r>
        <w:rPr>
          <w:rFonts w:ascii="Times New Roman"/>
          <w:b/>
          <w:i w:val="false"/>
          <w:color w:val="000000"/>
        </w:rPr>
        <w:t xml:space="preserve"> График погашения лизинговых платежей</w:t>
      </w:r>
    </w:p>
    <w:bookmarkEnd w:id="223"/>
    <w:bookmarkStart w:name="z235" w:id="224"/>
    <w:p>
      <w:pPr>
        <w:spacing w:after="0"/>
        <w:ind w:left="0"/>
        <w:jc w:val="both"/>
      </w:pPr>
      <w:r>
        <w:rPr>
          <w:rFonts w:ascii="Times New Roman"/>
          <w:b w:val="false"/>
          <w:i w:val="false"/>
          <w:color w:val="000000"/>
          <w:sz w:val="28"/>
        </w:rPr>
        <w:t xml:space="preserve">
      1. Исходные данные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6800"/>
        <w:gridCol w:w="183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6" w:id="225"/>
    <w:p>
      <w:pPr>
        <w:spacing w:after="0"/>
        <w:ind w:left="0"/>
        <w:jc w:val="both"/>
      </w:pPr>
      <w:r>
        <w:rPr>
          <w:rFonts w:ascii="Times New Roman"/>
          <w:b w:val="false"/>
          <w:i w:val="false"/>
          <w:color w:val="000000"/>
          <w:sz w:val="28"/>
        </w:rPr>
        <w:t xml:space="preserve">
      2. Метод погашения лизинговых платежей: _______ </w:t>
      </w:r>
      <w:r>
        <w:rPr>
          <w:rFonts w:ascii="Times New Roman"/>
          <w:b w:val="false"/>
          <w:i/>
          <w:color w:val="000000"/>
          <w:sz w:val="28"/>
        </w:rPr>
        <w:t xml:space="preserve">(указывается в зависимости от утвержденных в финансовых институтах условий погашения) </w:t>
      </w:r>
    </w:p>
    <w:bookmarkEnd w:id="225"/>
    <w:bookmarkStart w:name="z237" w:id="226"/>
    <w:p>
      <w:pPr>
        <w:spacing w:after="0"/>
        <w:ind w:left="0"/>
        <w:jc w:val="both"/>
      </w:pPr>
      <w:r>
        <w:rPr>
          <w:rFonts w:ascii="Times New Roman"/>
          <w:b w:val="false"/>
          <w:i w:val="false"/>
          <w:color w:val="000000"/>
          <w:sz w:val="28"/>
        </w:rPr>
        <w:t xml:space="preserve">
      3. График погашения, в тенге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859"/>
        <w:gridCol w:w="1859"/>
        <w:gridCol w:w="1143"/>
        <w:gridCol w:w="1143"/>
        <w:gridCol w:w="2576"/>
        <w:gridCol w:w="1861"/>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платежа</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погашения</w:t>
            </w:r>
          </w:p>
          <w:p>
            <w:pPr>
              <w:spacing w:after="20"/>
              <w:ind w:left="20"/>
              <w:jc w:val="both"/>
            </w:pPr>
            <w:r>
              <w:rPr>
                <w:rFonts w:ascii="Times New Roman"/>
                <w:b w:val="false"/>
                <w:i w:val="false"/>
                <w:color w:val="000000"/>
                <w:sz w:val="20"/>
              </w:rPr>
              <w:t>
</w:t>
            </w:r>
            <w:r>
              <w:rPr>
                <w:rFonts w:ascii="Times New Roman"/>
                <w:b/>
                <w:i w:val="false"/>
                <w:color w:val="000000"/>
                <w:sz w:val="20"/>
              </w:rPr>
              <w:t>основного</w:t>
            </w:r>
          </w:p>
          <w:p>
            <w:pPr>
              <w:spacing w:after="20"/>
              <w:ind w:left="20"/>
              <w:jc w:val="both"/>
            </w:pPr>
            <w:r>
              <w:rPr>
                <w:rFonts w:ascii="Times New Roman"/>
                <w:b w:val="false"/>
                <w:i w:val="false"/>
                <w:color w:val="000000"/>
                <w:sz w:val="20"/>
              </w:rPr>
              <w:t>
</w:t>
            </w:r>
            <w:r>
              <w:rPr>
                <w:rFonts w:ascii="Times New Roman"/>
                <w:b/>
                <w:i w:val="false"/>
                <w:color w:val="000000"/>
                <w:sz w:val="20"/>
              </w:rPr>
              <w:t>долга</w:t>
            </w:r>
            <w:r>
              <w:rPr>
                <w:rFonts w:ascii="Times New Roman"/>
                <w:b/>
                <w:i w:val="false"/>
                <w:color w:val="000000"/>
                <w:sz w:val="20"/>
              </w:rPr>
              <w:t xml:space="preserve"> и</w:t>
            </w:r>
          </w:p>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вознаграждения</w:t>
            </w:r>
            <w:r>
              <w:rPr>
                <w:rFonts w:ascii="Times New Roman"/>
                <w:b/>
                <w:i w:val="false"/>
                <w:color w:val="000000"/>
                <w:sz w:val="20"/>
              </w:rPr>
              <w:t xml:space="preserve"> по</w:t>
            </w:r>
          </w:p>
          <w:p>
            <w:pPr>
              <w:spacing w:after="20"/>
              <w:ind w:left="20"/>
              <w:jc w:val="both"/>
            </w:pPr>
            <w:r>
              <w:rPr>
                <w:rFonts w:ascii="Times New Roman"/>
                <w:b w:val="false"/>
                <w:i w:val="false"/>
                <w:color w:val="000000"/>
                <w:sz w:val="20"/>
              </w:rPr>
              <w:t>
</w:t>
            </w:r>
            <w:r>
              <w:rPr>
                <w:rFonts w:ascii="Times New Roman"/>
                <w:b/>
                <w:i w:val="false"/>
                <w:color w:val="000000"/>
                <w:sz w:val="20"/>
              </w:rPr>
              <w:t>лизингу</w:t>
            </w: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p>
            <w:pPr>
              <w:spacing w:after="20"/>
              <w:ind w:left="20"/>
              <w:jc w:val="both"/>
            </w:pPr>
            <w:r>
              <w:rPr>
                <w:rFonts w:ascii="Times New Roman"/>
                <w:b w:val="false"/>
                <w:i w:val="false"/>
                <w:color w:val="000000"/>
                <w:sz w:val="20"/>
              </w:rPr>
              <w:t>
</w:t>
            </w:r>
            <w:r>
              <w:rPr>
                <w:rFonts w:ascii="Times New Roman"/>
                <w:b/>
                <w:i w:val="false"/>
                <w:color w:val="000000"/>
                <w:sz w:val="20"/>
              </w:rPr>
              <w:t>погашения</w:t>
            </w:r>
          </w:p>
          <w:p>
            <w:pPr>
              <w:spacing w:after="20"/>
              <w:ind w:left="20"/>
              <w:jc w:val="both"/>
            </w:pPr>
            <w:r>
              <w:rPr>
                <w:rFonts w:ascii="Times New Roman"/>
                <w:b w:val="false"/>
                <w:i w:val="false"/>
                <w:color w:val="000000"/>
                <w:sz w:val="20"/>
              </w:rPr>
              <w:t>
</w:t>
            </w:r>
            <w:r>
              <w:rPr>
                <w:rFonts w:ascii="Times New Roman"/>
                <w:b/>
                <w:i w:val="false"/>
                <w:color w:val="000000"/>
                <w:sz w:val="20"/>
              </w:rPr>
              <w:t>основного</w:t>
            </w:r>
          </w:p>
          <w:p>
            <w:pPr>
              <w:spacing w:after="20"/>
              <w:ind w:left="20"/>
              <w:jc w:val="both"/>
            </w:pPr>
            <w:r>
              <w:rPr>
                <w:rFonts w:ascii="Times New Roman"/>
                <w:b w:val="false"/>
                <w:i w:val="false"/>
                <w:color w:val="000000"/>
                <w:sz w:val="20"/>
              </w:rPr>
              <w:t>
</w:t>
            </w:r>
            <w:r>
              <w:rPr>
                <w:rFonts w:ascii="Times New Roman"/>
                <w:b/>
                <w:i w:val="false"/>
                <w:color w:val="000000"/>
                <w:sz w:val="20"/>
              </w:rPr>
              <w:t>долга</w:t>
            </w:r>
            <w:r>
              <w:rPr>
                <w:rFonts w:ascii="Times New Roman"/>
                <w:b/>
                <w:i w:val="false"/>
                <w:color w:val="000000"/>
                <w:sz w:val="20"/>
              </w:rPr>
              <w:t xml:space="preserve"> по</w:t>
            </w:r>
          </w:p>
          <w:p>
            <w:pPr>
              <w:spacing w:after="20"/>
              <w:ind w:left="20"/>
              <w:jc w:val="both"/>
            </w:pPr>
            <w:r>
              <w:rPr>
                <w:rFonts w:ascii="Times New Roman"/>
                <w:b w:val="false"/>
                <w:i w:val="false"/>
                <w:color w:val="000000"/>
                <w:sz w:val="20"/>
              </w:rPr>
              <w:t>
</w:t>
            </w:r>
            <w:r>
              <w:rPr>
                <w:rFonts w:ascii="Times New Roman"/>
                <w:b/>
                <w:i w:val="false"/>
                <w:color w:val="000000"/>
                <w:sz w:val="20"/>
              </w:rPr>
              <w:t>лизингу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p>
            <w:pPr>
              <w:spacing w:after="20"/>
              <w:ind w:left="20"/>
              <w:jc w:val="both"/>
            </w:pPr>
            <w:r>
              <w:rPr>
                <w:rFonts w:ascii="Times New Roman"/>
                <w:b w:val="false"/>
                <w:i w:val="false"/>
                <w:color w:val="000000"/>
                <w:sz w:val="20"/>
              </w:rPr>
              <w:t>
</w:t>
            </w:r>
            <w:r>
              <w:rPr>
                <w:rFonts w:ascii="Times New Roman"/>
                <w:b/>
                <w:i w:val="false"/>
                <w:color w:val="000000"/>
                <w:sz w:val="20"/>
              </w:rPr>
              <w:t>погашения</w:t>
            </w:r>
          </w:p>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вознаграждения</w:t>
            </w:r>
            <w:r>
              <w:rPr>
                <w:rFonts w:ascii="Times New Roman"/>
                <w:b/>
                <w:i w:val="false"/>
                <w:color w:val="000000"/>
                <w:sz w:val="20"/>
              </w:rPr>
              <w:t xml:space="preserve"> по</w:t>
            </w:r>
          </w:p>
          <w:p>
            <w:pPr>
              <w:spacing w:after="20"/>
              <w:ind w:left="20"/>
              <w:jc w:val="both"/>
            </w:pPr>
            <w:r>
              <w:rPr>
                <w:rFonts w:ascii="Times New Roman"/>
                <w:b w:val="false"/>
                <w:i w:val="false"/>
                <w:color w:val="000000"/>
                <w:sz w:val="20"/>
              </w:rPr>
              <w:t>
</w:t>
            </w:r>
            <w:r>
              <w:rPr>
                <w:rFonts w:ascii="Times New Roman"/>
                <w:b/>
                <w:i w:val="false"/>
                <w:color w:val="000000"/>
                <w:sz w:val="20"/>
              </w:rPr>
              <w:t>лизингу</w:t>
            </w:r>
            <w:r>
              <w:rPr>
                <w:rFonts w:ascii="Times New Roman"/>
                <w:b w:val="false"/>
                <w:i w:val="false"/>
                <w:color w:val="000000"/>
                <w:sz w:val="20"/>
              </w:rPr>
              <w:t xml:space="preserve">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p>
            <w:pPr>
              <w:spacing w:after="20"/>
              <w:ind w:left="20"/>
              <w:jc w:val="both"/>
            </w:pPr>
            <w:r>
              <w:rPr>
                <w:rFonts w:ascii="Times New Roman"/>
                <w:b w:val="false"/>
                <w:i w:val="false"/>
                <w:color w:val="000000"/>
                <w:sz w:val="20"/>
              </w:rPr>
              <w:t>
</w:t>
            </w:r>
            <w:r>
              <w:rPr>
                <w:rFonts w:ascii="Times New Roman"/>
                <w:b/>
                <w:i w:val="false"/>
                <w:color w:val="000000"/>
                <w:sz w:val="20"/>
              </w:rPr>
              <w:t>погашения</w:t>
            </w:r>
          </w:p>
          <w:p>
            <w:pPr>
              <w:spacing w:after="20"/>
              <w:ind w:left="20"/>
              <w:jc w:val="both"/>
            </w:pPr>
            <w:r>
              <w:rPr>
                <w:rFonts w:ascii="Times New Roman"/>
                <w:b w:val="false"/>
                <w:i w:val="false"/>
                <w:color w:val="000000"/>
                <w:sz w:val="20"/>
              </w:rPr>
              <w:t>
</w:t>
            </w:r>
            <w:r>
              <w:rPr>
                <w:rFonts w:ascii="Times New Roman"/>
                <w:b/>
                <w:i w:val="false"/>
                <w:color w:val="000000"/>
                <w:sz w:val="20"/>
              </w:rPr>
              <w:t>всего ,</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w:t>
            </w:r>
          </w:p>
          <w:p>
            <w:pPr>
              <w:spacing w:after="20"/>
              <w:ind w:left="20"/>
              <w:jc w:val="both"/>
            </w:pPr>
            <w:r>
              <w:rPr>
                <w:rFonts w:ascii="Times New Roman"/>
                <w:b w:val="false"/>
                <w:i w:val="false"/>
                <w:color w:val="000000"/>
                <w:sz w:val="20"/>
              </w:rPr>
              <w:t>
</w:t>
            </w:r>
            <w:r>
              <w:rPr>
                <w:rFonts w:ascii="Times New Roman"/>
                <w:b/>
                <w:i w:val="false"/>
                <w:color w:val="000000"/>
                <w:sz w:val="20"/>
              </w:rPr>
              <w:t>основного</w:t>
            </w:r>
            <w:r>
              <w:rPr>
                <w:rFonts w:ascii="Times New Roman"/>
                <w:b/>
                <w:i w:val="false"/>
                <w:color w:val="000000"/>
                <w:sz w:val="20"/>
              </w:rPr>
              <w:t xml:space="preserve"> долга</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дату</w:t>
            </w:r>
          </w:p>
          <w:p>
            <w:pPr>
              <w:spacing w:after="20"/>
              <w:ind w:left="20"/>
              <w:jc w:val="both"/>
            </w:pPr>
            <w:r>
              <w:rPr>
                <w:rFonts w:ascii="Times New Roman"/>
                <w:b w:val="false"/>
                <w:i w:val="false"/>
                <w:color w:val="000000"/>
                <w:sz w:val="20"/>
              </w:rPr>
              <w:t>
</w:t>
            </w:r>
            <w:r>
              <w:rPr>
                <w:rFonts w:ascii="Times New Roman"/>
                <w:b/>
                <w:i w:val="false"/>
                <w:color w:val="000000"/>
                <w:sz w:val="20"/>
              </w:rPr>
              <w:t>следующего</w:t>
            </w:r>
          </w:p>
          <w:p>
            <w:pPr>
              <w:spacing w:after="20"/>
              <w:ind w:left="20"/>
              <w:jc w:val="both"/>
            </w:pPr>
            <w:r>
              <w:rPr>
                <w:rFonts w:ascii="Times New Roman"/>
                <w:b w:val="false"/>
                <w:i w:val="false"/>
                <w:color w:val="000000"/>
                <w:sz w:val="20"/>
              </w:rPr>
              <w:t>
</w:t>
            </w:r>
            <w:r>
              <w:rPr>
                <w:rFonts w:ascii="Times New Roman"/>
                <w:b/>
                <w:i w:val="false"/>
                <w:color w:val="000000"/>
                <w:sz w:val="20"/>
              </w:rPr>
              <w:t>погашения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досрочном погашении части общей стоимости предмета лизинга, настоящим лизингополучатель принимает на себя обязательство в день платежа обратиться к лизингодателю для уточнения сумм и предстоящего изменения графика погашения обязательств. </w:t>
      </w:r>
    </w:p>
    <w:tbl>
      <w:tblPr>
        <w:tblW w:w="0" w:type="auto"/>
        <w:tblCellSpacing w:w="0" w:type="auto"/>
        <w:tblBorders>
          <w:top w:val="none"/>
          <w:left w:val="none"/>
          <w:bottom w:val="none"/>
          <w:right w:val="none"/>
          <w:insideH w:val="none"/>
          <w:insideV w:val="none"/>
        </w:tblBorders>
      </w:tblPr>
      <w:tblGrid>
        <w:gridCol w:w="3978"/>
        <w:gridCol w:w="4161"/>
        <w:gridCol w:w="4161"/>
      </w:tblGrid>
      <w:tr>
        <w:trPr>
          <w:trHeight w:val="30" w:hRule="atLeast"/>
        </w:trPr>
        <w:tc>
          <w:tcPr>
            <w:tcW w:w="3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w:t>
            </w:r>
          </w:p>
        </w:tc>
      </w:tr>
      <w:tr>
        <w:trPr>
          <w:trHeight w:val="30" w:hRule="atLeast"/>
        </w:trPr>
        <w:tc>
          <w:tcPr>
            <w:tcW w:w="3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МП</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МП</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субсидирования</w:t>
            </w:r>
          </w:p>
        </w:tc>
      </w:tr>
    </w:tbl>
    <w:bookmarkStart w:name="z239" w:id="227"/>
    <w:p>
      <w:pPr>
        <w:spacing w:after="0"/>
        <w:ind w:left="0"/>
        <w:jc w:val="left"/>
      </w:pPr>
      <w:r>
        <w:rPr>
          <w:rFonts w:ascii="Times New Roman"/>
          <w:b/>
          <w:i w:val="false"/>
          <w:color w:val="000000"/>
        </w:rPr>
        <w:t xml:space="preserve"> График</w:t>
      </w:r>
      <w:r>
        <w:br/>
      </w:r>
      <w:r>
        <w:rPr>
          <w:rFonts w:ascii="Times New Roman"/>
          <w:b/>
          <w:i w:val="false"/>
          <w:color w:val="000000"/>
        </w:rPr>
        <w:t>платежей лизингополучателем основного долга процентных ставок</w:t>
      </w:r>
      <w:r>
        <w:br/>
      </w:r>
      <w:r>
        <w:rPr>
          <w:rFonts w:ascii="Times New Roman"/>
          <w:b/>
          <w:i w:val="false"/>
          <w:color w:val="000000"/>
        </w:rPr>
        <w:t>по Договору финансового лизинга, уменьшенных на размер субсидий</w:t>
      </w:r>
      <w:r>
        <w:br/>
      </w:r>
      <w:r>
        <w:rPr>
          <w:rFonts w:ascii="Times New Roman"/>
          <w:b/>
          <w:i w:val="false"/>
          <w:color w:val="000000"/>
        </w:rPr>
        <w:t>и перечисляемых администратором субсидий на условиях Договора</w:t>
      </w:r>
      <w:r>
        <w:br/>
      </w:r>
      <w:r>
        <w:rPr>
          <w:rFonts w:ascii="Times New Roman"/>
          <w:b/>
          <w:i w:val="false"/>
          <w:color w:val="000000"/>
        </w:rPr>
        <w:t>на субсидирование № __ от _____________ 2013 года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291"/>
        <w:gridCol w:w="291"/>
        <w:gridCol w:w="291"/>
        <w:gridCol w:w="291"/>
        <w:gridCol w:w="291"/>
        <w:gridCol w:w="291"/>
        <w:gridCol w:w="291"/>
        <w:gridCol w:w="291"/>
        <w:gridCol w:w="453"/>
        <w:gridCol w:w="453"/>
        <w:gridCol w:w="453"/>
        <w:gridCol w:w="1207"/>
        <w:gridCol w:w="1207"/>
        <w:gridCol w:w="560"/>
        <w:gridCol w:w="1128"/>
        <w:gridCol w:w="1047"/>
        <w:gridCol w:w="453"/>
        <w:gridCol w:w="1209"/>
        <w:gridCol w:w="1047"/>
        <w:gridCol w:w="454"/>
      </w:tblGrid>
      <w:tr>
        <w:trPr>
          <w:trHeight w:val="30" w:hRule="atLeast"/>
        </w:trPr>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w:t>
            </w:r>
          </w:p>
          <w:p>
            <w:pPr>
              <w:spacing w:after="20"/>
              <w:ind w:left="20"/>
              <w:jc w:val="both"/>
            </w:pPr>
            <w:r>
              <w:rPr>
                <w:rFonts w:ascii="Times New Roman"/>
                <w:b w:val="false"/>
                <w:i w:val="false"/>
                <w:color w:val="000000"/>
                <w:sz w:val="20"/>
              </w:rPr>
              <w:t>
чателя</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w:t>
            </w:r>
          </w:p>
          <w:p>
            <w:pPr>
              <w:spacing w:after="20"/>
              <w:ind w:left="20"/>
              <w:jc w:val="both"/>
            </w:pPr>
            <w:r>
              <w:rPr>
                <w:rFonts w:ascii="Times New Roman"/>
                <w:b w:val="false"/>
                <w:i w:val="false"/>
                <w:color w:val="000000"/>
                <w:sz w:val="20"/>
              </w:rPr>
              <w:t xml:space="preserve">
чения </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сового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зинга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лизинга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лизинга,</w:t>
            </w:r>
          </w:p>
          <w:p>
            <w:pPr>
              <w:spacing w:after="20"/>
              <w:ind w:left="20"/>
              <w:jc w:val="both"/>
            </w:pPr>
            <w:r>
              <w:rPr>
                <w:rFonts w:ascii="Times New Roman"/>
                <w:b w:val="false"/>
                <w:i w:val="false"/>
                <w:color w:val="000000"/>
                <w:sz w:val="20"/>
              </w:rPr>
              <w:t>
тенге</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возв-</w:t>
            </w:r>
          </w:p>
          <w:p>
            <w:pPr>
              <w:spacing w:after="20"/>
              <w:ind w:left="20"/>
              <w:jc w:val="both"/>
            </w:pPr>
            <w:r>
              <w:rPr>
                <w:rFonts w:ascii="Times New Roman"/>
                <w:b w:val="false"/>
                <w:i w:val="false"/>
                <w:color w:val="000000"/>
                <w:sz w:val="20"/>
              </w:rPr>
              <w:t>
рата</w:t>
            </w:r>
          </w:p>
          <w:p>
            <w:pPr>
              <w:spacing w:after="20"/>
              <w:ind w:left="20"/>
              <w:jc w:val="both"/>
            </w:pPr>
            <w:r>
              <w:rPr>
                <w:rFonts w:ascii="Times New Roman"/>
                <w:b w:val="false"/>
                <w:i w:val="false"/>
                <w:color w:val="000000"/>
                <w:sz w:val="20"/>
              </w:rPr>
              <w:t>
основ-</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лизингу</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пога-</w:t>
            </w:r>
          </w:p>
          <w:p>
            <w:pPr>
              <w:spacing w:after="20"/>
              <w:ind w:left="20"/>
              <w:jc w:val="both"/>
            </w:pPr>
            <w:r>
              <w:rPr>
                <w:rFonts w:ascii="Times New Roman"/>
                <w:b w:val="false"/>
                <w:i w:val="false"/>
                <w:color w:val="000000"/>
                <w:sz w:val="20"/>
              </w:rPr>
              <w:t>
шения</w:t>
            </w:r>
          </w:p>
          <w:p>
            <w:pPr>
              <w:spacing w:after="20"/>
              <w:ind w:left="20"/>
              <w:jc w:val="both"/>
            </w:pPr>
            <w:r>
              <w:rPr>
                <w:rFonts w:ascii="Times New Roman"/>
                <w:b w:val="false"/>
                <w:i w:val="false"/>
                <w:color w:val="000000"/>
                <w:sz w:val="20"/>
              </w:rPr>
              <w:t>
ставки</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w:t>
            </w:r>
          </w:p>
          <w:p>
            <w:pPr>
              <w:spacing w:after="20"/>
              <w:ind w:left="20"/>
              <w:jc w:val="both"/>
            </w:pPr>
            <w:r>
              <w:rPr>
                <w:rFonts w:ascii="Times New Roman"/>
                <w:b w:val="false"/>
                <w:i w:val="false"/>
                <w:color w:val="000000"/>
                <w:sz w:val="20"/>
              </w:rPr>
              <w:t>
умень-</w:t>
            </w:r>
          </w:p>
          <w:p>
            <w:pPr>
              <w:spacing w:after="20"/>
              <w:ind w:left="20"/>
              <w:jc w:val="both"/>
            </w:pPr>
            <w:r>
              <w:rPr>
                <w:rFonts w:ascii="Times New Roman"/>
                <w:b w:val="false"/>
                <w:i w:val="false"/>
                <w:color w:val="000000"/>
                <w:sz w:val="20"/>
              </w:rPr>
              <w:t>
шенной</w:t>
            </w:r>
          </w:p>
          <w:p>
            <w:pPr>
              <w:spacing w:after="20"/>
              <w:ind w:left="20"/>
              <w:jc w:val="both"/>
            </w:pPr>
            <w:r>
              <w:rPr>
                <w:rFonts w:ascii="Times New Roman"/>
                <w:b w:val="false"/>
                <w:i w:val="false"/>
                <w:color w:val="000000"/>
                <w:sz w:val="20"/>
              </w:rPr>
              <w:t>
на размер</w:t>
            </w:r>
          </w:p>
          <w:p>
            <w:pPr>
              <w:spacing w:after="20"/>
              <w:ind w:left="20"/>
              <w:jc w:val="both"/>
            </w:pPr>
            <w:r>
              <w:rPr>
                <w:rFonts w:ascii="Times New Roman"/>
                <w:b w:val="false"/>
                <w:i w:val="false"/>
                <w:color w:val="000000"/>
                <w:sz w:val="20"/>
              </w:rPr>
              <w:t>
суб-</w:t>
            </w:r>
          </w:p>
          <w:p>
            <w:pPr>
              <w:spacing w:after="20"/>
              <w:ind w:left="20"/>
              <w:jc w:val="both"/>
            </w:pPr>
            <w:r>
              <w:rPr>
                <w:rFonts w:ascii="Times New Roman"/>
                <w:b w:val="false"/>
                <w:i w:val="false"/>
                <w:color w:val="000000"/>
                <w:sz w:val="20"/>
              </w:rPr>
              <w:t>
сидии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w:t>
            </w:r>
          </w:p>
          <w:p>
            <w:pPr>
              <w:spacing w:after="20"/>
              <w:ind w:left="20"/>
              <w:jc w:val="both"/>
            </w:pP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долга по</w:t>
            </w:r>
          </w:p>
          <w:p>
            <w:pPr>
              <w:spacing w:after="20"/>
              <w:ind w:left="20"/>
              <w:jc w:val="both"/>
            </w:pPr>
            <w:r>
              <w:rPr>
                <w:rFonts w:ascii="Times New Roman"/>
                <w:b w:val="false"/>
                <w:i w:val="false"/>
                <w:color w:val="000000"/>
                <w:sz w:val="20"/>
              </w:rPr>
              <w:t>
лизингу,</w:t>
            </w:r>
          </w:p>
          <w:p>
            <w:pPr>
              <w:spacing w:after="20"/>
              <w:ind w:left="20"/>
              <w:jc w:val="both"/>
            </w:pPr>
            <w:r>
              <w:rPr>
                <w:rFonts w:ascii="Times New Roman"/>
                <w:b w:val="false"/>
                <w:i w:val="false"/>
                <w:color w:val="000000"/>
                <w:sz w:val="20"/>
              </w:rPr>
              <w:t>
выданному</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совым</w:t>
            </w:r>
          </w:p>
          <w:p>
            <w:pPr>
              <w:spacing w:after="20"/>
              <w:ind w:left="20"/>
              <w:jc w:val="both"/>
            </w:pPr>
            <w:r>
              <w:rPr>
                <w:rFonts w:ascii="Times New Roman"/>
                <w:b w:val="false"/>
                <w:i w:val="false"/>
                <w:color w:val="000000"/>
                <w:sz w:val="20"/>
              </w:rPr>
              <w:t>
институтом</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телю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получателем</w:t>
            </w:r>
          </w:p>
          <w:p>
            <w:pPr>
              <w:spacing w:after="20"/>
              <w:ind w:left="20"/>
              <w:jc w:val="both"/>
            </w:pPr>
            <w:r>
              <w:rPr>
                <w:rFonts w:ascii="Times New Roman"/>
                <w:b w:val="false"/>
                <w:i w:val="false"/>
                <w:color w:val="000000"/>
                <w:sz w:val="20"/>
              </w:rPr>
              <w:t>
начис-</w:t>
            </w:r>
          </w:p>
          <w:p>
            <w:pPr>
              <w:spacing w:after="20"/>
              <w:ind w:left="20"/>
              <w:jc w:val="both"/>
            </w:pPr>
            <w:r>
              <w:rPr>
                <w:rFonts w:ascii="Times New Roman"/>
                <w:b w:val="false"/>
                <w:i w:val="false"/>
                <w:color w:val="000000"/>
                <w:sz w:val="20"/>
              </w:rPr>
              <w:t>
ленной</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раждения</w:t>
            </w:r>
          </w:p>
          <w:p>
            <w:pPr>
              <w:spacing w:after="20"/>
              <w:ind w:left="20"/>
              <w:jc w:val="both"/>
            </w:pPr>
            <w:r>
              <w:rPr>
                <w:rFonts w:ascii="Times New Roman"/>
                <w:b w:val="false"/>
                <w:i w:val="false"/>
                <w:color w:val="000000"/>
                <w:sz w:val="20"/>
              </w:rPr>
              <w:t>
умень-</w:t>
            </w:r>
          </w:p>
          <w:p>
            <w:pPr>
              <w:spacing w:after="20"/>
              <w:ind w:left="20"/>
              <w:jc w:val="both"/>
            </w:pPr>
            <w:r>
              <w:rPr>
                <w:rFonts w:ascii="Times New Roman"/>
                <w:b w:val="false"/>
                <w:i w:val="false"/>
                <w:color w:val="000000"/>
                <w:sz w:val="20"/>
              </w:rPr>
              <w:t>
шенной</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суб-</w:t>
            </w:r>
          </w:p>
          <w:p>
            <w:pPr>
              <w:spacing w:after="20"/>
              <w:ind w:left="20"/>
              <w:jc w:val="both"/>
            </w:pPr>
            <w:r>
              <w:rPr>
                <w:rFonts w:ascii="Times New Roman"/>
                <w:b w:val="false"/>
                <w:i w:val="false"/>
                <w:color w:val="000000"/>
                <w:sz w:val="20"/>
              </w:rPr>
              <w:t>
сидии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w:t>
            </w:r>
          </w:p>
          <w:p>
            <w:pPr>
              <w:spacing w:after="20"/>
              <w:ind w:left="20"/>
              <w:jc w:val="both"/>
            </w:pPr>
            <w:r>
              <w:rPr>
                <w:rFonts w:ascii="Times New Roman"/>
                <w:b w:val="false"/>
                <w:i w:val="false"/>
                <w:color w:val="000000"/>
                <w:sz w:val="20"/>
              </w:rPr>
              <w:t>
ление</w:t>
            </w:r>
          </w:p>
          <w:p>
            <w:pPr>
              <w:spacing w:after="20"/>
              <w:ind w:left="20"/>
              <w:jc w:val="both"/>
            </w:pPr>
            <w:r>
              <w:rPr>
                <w:rFonts w:ascii="Times New Roman"/>
                <w:b w:val="false"/>
                <w:i w:val="false"/>
                <w:color w:val="000000"/>
                <w:sz w:val="20"/>
              </w:rPr>
              <w:t>
админист-</w:t>
            </w:r>
          </w:p>
          <w:p>
            <w:pPr>
              <w:spacing w:after="20"/>
              <w:ind w:left="20"/>
              <w:jc w:val="both"/>
            </w:pPr>
            <w:r>
              <w:rPr>
                <w:rFonts w:ascii="Times New Roman"/>
                <w:b w:val="false"/>
                <w:i w:val="false"/>
                <w:color w:val="000000"/>
                <w:sz w:val="20"/>
              </w:rPr>
              <w:t>
ратором</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суб-</w:t>
            </w:r>
          </w:p>
          <w:p>
            <w:pPr>
              <w:spacing w:after="20"/>
              <w:ind w:left="20"/>
              <w:jc w:val="both"/>
            </w:pPr>
            <w:r>
              <w:rPr>
                <w:rFonts w:ascii="Times New Roman"/>
                <w:b w:val="false"/>
                <w:i w:val="false"/>
                <w:color w:val="000000"/>
                <w:sz w:val="20"/>
              </w:rPr>
              <w:t>
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w:t>
            </w:r>
          </w:p>
          <w:p>
            <w:pPr>
              <w:spacing w:after="20"/>
              <w:ind w:left="20"/>
              <w:jc w:val="both"/>
            </w:pPr>
            <w:r>
              <w:rPr>
                <w:rFonts w:ascii="Times New Roman"/>
                <w:b w:val="false"/>
                <w:i w:val="false"/>
                <w:color w:val="000000"/>
                <w:sz w:val="20"/>
              </w:rPr>
              <w:t>
ваемая</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w:t>
            </w:r>
          </w:p>
          <w:p>
            <w:pPr>
              <w:spacing w:after="20"/>
              <w:ind w:left="20"/>
              <w:jc w:val="both"/>
            </w:pPr>
            <w:r>
              <w:rPr>
                <w:rFonts w:ascii="Times New Roman"/>
                <w:b w:val="false"/>
                <w:i w:val="false"/>
                <w:color w:val="000000"/>
                <w:sz w:val="20"/>
              </w:rPr>
              <w:t>
чателем</w:t>
            </w:r>
          </w:p>
          <w:p>
            <w:pPr>
              <w:spacing w:after="20"/>
              <w:ind w:left="20"/>
              <w:jc w:val="both"/>
            </w:pPr>
            <w:r>
              <w:rPr>
                <w:rFonts w:ascii="Times New Roman"/>
                <w:b w:val="false"/>
                <w:i w:val="false"/>
                <w:color w:val="000000"/>
                <w:sz w:val="20"/>
              </w:rPr>
              <w:t>
заем-</w:t>
            </w:r>
          </w:p>
          <w:p>
            <w:pPr>
              <w:spacing w:after="20"/>
              <w:ind w:left="20"/>
              <w:jc w:val="both"/>
            </w:pPr>
            <w:r>
              <w:rPr>
                <w:rFonts w:ascii="Times New Roman"/>
                <w:b w:val="false"/>
                <w:i w:val="false"/>
                <w:color w:val="000000"/>
                <w:sz w:val="20"/>
              </w:rPr>
              <w:t>
щиком</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дируе-</w:t>
            </w:r>
          </w:p>
          <w:p>
            <w:pPr>
              <w:spacing w:after="20"/>
              <w:ind w:left="20"/>
              <w:jc w:val="both"/>
            </w:pPr>
            <w:r>
              <w:rPr>
                <w:rFonts w:ascii="Times New Roman"/>
                <w:b w:val="false"/>
                <w:i w:val="false"/>
                <w:color w:val="000000"/>
                <w:sz w:val="20"/>
              </w:rPr>
              <w:t>
мая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w:t>
            </w:r>
          </w:p>
          <w:p>
            <w:pPr>
              <w:spacing w:after="20"/>
              <w:ind w:left="20"/>
              <w:jc w:val="both"/>
            </w:pPr>
            <w:r>
              <w:rPr>
                <w:rFonts w:ascii="Times New Roman"/>
                <w:b w:val="false"/>
                <w:i w:val="false"/>
                <w:color w:val="000000"/>
                <w:sz w:val="20"/>
              </w:rPr>
              <w:t>
чивае-</w:t>
            </w:r>
          </w:p>
          <w:p>
            <w:pPr>
              <w:spacing w:after="20"/>
              <w:ind w:left="20"/>
              <w:jc w:val="both"/>
            </w:pPr>
            <w:r>
              <w:rPr>
                <w:rFonts w:ascii="Times New Roman"/>
                <w:b w:val="false"/>
                <w:i w:val="false"/>
                <w:color w:val="000000"/>
                <w:sz w:val="20"/>
              </w:rPr>
              <w:t>
мая</w:t>
            </w:r>
          </w:p>
          <w:p>
            <w:pPr>
              <w:spacing w:after="20"/>
              <w:ind w:left="20"/>
              <w:jc w:val="both"/>
            </w:pPr>
            <w:r>
              <w:rPr>
                <w:rFonts w:ascii="Times New Roman"/>
                <w:b w:val="false"/>
                <w:i w:val="false"/>
                <w:color w:val="000000"/>
                <w:sz w:val="20"/>
              </w:rPr>
              <w:t>
лизинго-</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телем</w:t>
            </w:r>
          </w:p>
          <w:p>
            <w:pPr>
              <w:spacing w:after="20"/>
              <w:ind w:left="20"/>
              <w:jc w:val="both"/>
            </w:pPr>
            <w:r>
              <w:rPr>
                <w:rFonts w:ascii="Times New Roman"/>
                <w:b w:val="false"/>
                <w:i w:val="false"/>
                <w:color w:val="000000"/>
                <w:sz w:val="20"/>
              </w:rPr>
              <w:t>
заем-</w:t>
            </w:r>
          </w:p>
          <w:p>
            <w:pPr>
              <w:spacing w:after="20"/>
              <w:ind w:left="20"/>
              <w:jc w:val="both"/>
            </w:pPr>
            <w:r>
              <w:rPr>
                <w:rFonts w:ascii="Times New Roman"/>
                <w:b w:val="false"/>
                <w:i w:val="false"/>
                <w:color w:val="000000"/>
                <w:sz w:val="20"/>
              </w:rPr>
              <w:t>
щиком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дируе-</w:t>
            </w:r>
          </w:p>
          <w:p>
            <w:pPr>
              <w:spacing w:after="20"/>
              <w:ind w:left="20"/>
              <w:jc w:val="both"/>
            </w:pPr>
            <w:r>
              <w:rPr>
                <w:rFonts w:ascii="Times New Roman"/>
                <w:b w:val="false"/>
                <w:i w:val="false"/>
                <w:color w:val="000000"/>
                <w:sz w:val="20"/>
              </w:rPr>
              <w:t>
мая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w:t>
            </w:r>
          </w:p>
          <w:p>
            <w:pPr>
              <w:spacing w:after="20"/>
              <w:ind w:left="20"/>
              <w:jc w:val="both"/>
            </w:pPr>
            <w:r>
              <w:rPr>
                <w:rFonts w:ascii="Times New Roman"/>
                <w:b w:val="false"/>
                <w:i w:val="false"/>
                <w:color w:val="000000"/>
                <w:sz w:val="20"/>
              </w:rPr>
              <w:t>
тал</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тенге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w:t>
            </w:r>
          </w:p>
          <w:p>
            <w:pPr>
              <w:spacing w:after="20"/>
              <w:ind w:left="20"/>
              <w:jc w:val="both"/>
            </w:pPr>
            <w:r>
              <w:rPr>
                <w:rFonts w:ascii="Times New Roman"/>
                <w:b w:val="false"/>
                <w:i w:val="false"/>
                <w:color w:val="000000"/>
                <w:sz w:val="20"/>
              </w:rPr>
              <w:t>
тал</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w:t>
            </w:r>
          </w:p>
          <w:p>
            <w:pPr>
              <w:spacing w:after="20"/>
              <w:ind w:left="20"/>
              <w:jc w:val="both"/>
            </w:pPr>
            <w:r>
              <w:rPr>
                <w:rFonts w:ascii="Times New Roman"/>
                <w:b w:val="false"/>
                <w:i w:val="false"/>
                <w:color w:val="000000"/>
                <w:sz w:val="20"/>
              </w:rPr>
              <w:t>
тал</w:t>
            </w:r>
          </w:p>
          <w:p>
            <w:pPr>
              <w:spacing w:after="20"/>
              <w:ind w:left="20"/>
              <w:jc w:val="both"/>
            </w:pPr>
            <w:r>
              <w:rPr>
                <w:rFonts w:ascii="Times New Roman"/>
                <w:b w:val="false"/>
                <w:i w:val="false"/>
                <w:color w:val="000000"/>
                <w:sz w:val="20"/>
              </w:rPr>
              <w:t>
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w:t>
            </w:r>
          </w:p>
          <w:p>
            <w:pPr>
              <w:spacing w:after="20"/>
              <w:ind w:left="20"/>
              <w:jc w:val="both"/>
            </w:pPr>
            <w:r>
              <w:rPr>
                <w:rFonts w:ascii="Times New Roman"/>
                <w:b w:val="false"/>
                <w:i w:val="false"/>
                <w:color w:val="000000"/>
                <w:sz w:val="20"/>
              </w:rPr>
              <w:t>
тал - ____ 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w:t>
            </w:r>
          </w:p>
          <w:p>
            <w:pPr>
              <w:spacing w:after="20"/>
              <w:ind w:left="20"/>
              <w:jc w:val="both"/>
            </w:pPr>
            <w:r>
              <w:rPr>
                <w:rFonts w:ascii="Times New Roman"/>
                <w:b w:val="false"/>
                <w:i w:val="false"/>
                <w:color w:val="000000"/>
                <w:sz w:val="20"/>
              </w:rPr>
              <w:t>
тал- ____ тенге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w:t>
            </w:r>
          </w:p>
          <w:p>
            <w:pPr>
              <w:spacing w:after="20"/>
              <w:ind w:left="20"/>
              <w:jc w:val="both"/>
            </w:pPr>
            <w:r>
              <w:rPr>
                <w:rFonts w:ascii="Times New Roman"/>
                <w:b w:val="false"/>
                <w:i w:val="false"/>
                <w:color w:val="000000"/>
                <w:sz w:val="20"/>
              </w:rPr>
              <w:t>
далее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w:t>
            </w:r>
          </w:p>
          <w:p>
            <w:pPr>
              <w:spacing w:after="20"/>
              <w:ind w:left="20"/>
              <w:jc w:val="both"/>
            </w:pPr>
            <w:r>
              <w:rPr>
                <w:rFonts w:ascii="Times New Roman"/>
                <w:b w:val="false"/>
                <w:i w:val="false"/>
                <w:color w:val="000000"/>
                <w:sz w:val="20"/>
              </w:rPr>
              <w:t>
тал- _____ 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w:t>
            </w:r>
          </w:p>
          <w:p>
            <w:pPr>
              <w:spacing w:after="20"/>
              <w:ind w:left="20"/>
              <w:jc w:val="both"/>
            </w:pPr>
            <w:r>
              <w:rPr>
                <w:rFonts w:ascii="Times New Roman"/>
                <w:b w:val="false"/>
                <w:i w:val="false"/>
                <w:color w:val="000000"/>
                <w:sz w:val="20"/>
              </w:rPr>
              <w:t>
тал- ____ тенге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так</w:t>
            </w:r>
          </w:p>
          <w:p>
            <w:pPr>
              <w:spacing w:after="20"/>
              <w:ind w:left="20"/>
              <w:jc w:val="both"/>
            </w:pPr>
            <w:r>
              <w:rPr>
                <w:rFonts w:ascii="Times New Roman"/>
                <w:b w:val="false"/>
                <w:i w:val="false"/>
                <w:color w:val="000000"/>
                <w:sz w:val="20"/>
              </w:rPr>
              <w:t>
далее</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Вице-министр МСХ РК ___________ От Финансового института ____________</w:t>
      </w:r>
    </w:p>
    <w:p>
      <w:pPr>
        <w:spacing w:after="0"/>
        <w:ind w:left="0"/>
        <w:jc w:val="both"/>
      </w:pPr>
      <w:r>
        <w:rPr>
          <w:rFonts w:ascii="Times New Roman"/>
          <w:b w:val="false"/>
          <w:i w:val="false"/>
          <w:color w:val="000000"/>
          <w:sz w:val="28"/>
        </w:rPr>
        <w:t>
                            (Ф.И.О.)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субсидирования</w:t>
            </w:r>
          </w:p>
        </w:tc>
      </w:tr>
    </w:tbl>
    <w:bookmarkStart w:name="z241" w:id="228"/>
    <w:p>
      <w:pPr>
        <w:spacing w:after="0"/>
        <w:ind w:left="0"/>
        <w:jc w:val="left"/>
      </w:pPr>
      <w:r>
        <w:rPr>
          <w:rFonts w:ascii="Times New Roman"/>
          <w:b/>
          <w:i w:val="false"/>
          <w:color w:val="000000"/>
        </w:rPr>
        <w:t xml:space="preserve"> ЗАЯВКА</w:t>
      </w:r>
      <w:r>
        <w:br/>
      </w:r>
      <w:r>
        <w:rPr>
          <w:rFonts w:ascii="Times New Roman"/>
          <w:b/>
          <w:i w:val="false"/>
          <w:color w:val="000000"/>
        </w:rPr>
        <w:t>на перечисление субсидий из республиканского бюджета для</w:t>
      </w:r>
      <w:r>
        <w:br/>
      </w:r>
      <w:r>
        <w:rPr>
          <w:rFonts w:ascii="Times New Roman"/>
          <w:b/>
          <w:i w:val="false"/>
          <w:color w:val="000000"/>
        </w:rPr>
        <w:t>субсидирования ставки вознаграждения по лизингу, выдаваемым</w:t>
      </w:r>
      <w:r>
        <w:br/>
      </w:r>
      <w:r>
        <w:rPr>
          <w:rFonts w:ascii="Times New Roman"/>
          <w:b/>
          <w:i w:val="false"/>
          <w:color w:val="000000"/>
        </w:rPr>
        <w:t>Финансовым институтом лизингополучателям</w:t>
      </w:r>
    </w:p>
    <w:bookmarkEnd w:id="228"/>
    <w:p>
      <w:pPr>
        <w:spacing w:after="0"/>
        <w:ind w:left="0"/>
        <w:jc w:val="both"/>
      </w:pPr>
      <w:r>
        <w:rPr>
          <w:rFonts w:ascii="Times New Roman"/>
          <w:b w:val="false"/>
          <w:i w:val="false"/>
          <w:color w:val="000000"/>
          <w:sz w:val="28"/>
        </w:rPr>
        <w:t>
            Дата ____ __________ 2013 г.</w:t>
      </w:r>
    </w:p>
    <w:p>
      <w:pPr>
        <w:spacing w:after="0"/>
        <w:ind w:left="0"/>
        <w:jc w:val="both"/>
      </w:pPr>
      <w:r>
        <w:rPr>
          <w:rFonts w:ascii="Times New Roman"/>
          <w:b w:val="false"/>
          <w:i w:val="false"/>
          <w:color w:val="000000"/>
          <w:sz w:val="28"/>
        </w:rPr>
        <w:t>
            Настоящим финансовый институт ___________________________ просит Министерство сельского хозяйства Республики Казахстан согласно Договору на субсидирование от ____ __________ 2013 года № _____ перечислить субсидии из республиканского бюджета на банковский счет № _____________, действующий по подпрограмме 104 "Удешевление процентных ставок вознаграждения по кредитам (лизингу) сельскохозяйственной техники" бюджетной программы 214 "Развитие растениеводства и обеспечение продовольственной безопасности", в сумме ______________ тенге за ____________________ период.</w:t>
      </w:r>
    </w:p>
    <w:p>
      <w:pPr>
        <w:spacing w:after="0"/>
        <w:ind w:left="0"/>
        <w:jc w:val="both"/>
      </w:pPr>
      <w:r>
        <w:rPr>
          <w:rFonts w:ascii="Times New Roman"/>
          <w:b w:val="false"/>
          <w:i w:val="false"/>
          <w:color w:val="000000"/>
          <w:sz w:val="28"/>
        </w:rPr>
        <w:t>
            От финансового института _______________________ Ф.И.О.</w:t>
      </w:r>
    </w:p>
    <w:p>
      <w:pPr>
        <w:spacing w:after="0"/>
        <w:ind w:left="0"/>
        <w:jc w:val="both"/>
      </w:pPr>
      <w:r>
        <w:rPr>
          <w:rFonts w:ascii="Times New Roman"/>
          <w:b w:val="false"/>
          <w:i w:val="false"/>
          <w:color w:val="000000"/>
          <w:sz w:val="28"/>
        </w:rPr>
        <w:t>
            МП                           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удешевлению ставок вознаграждения</w:t>
            </w:r>
            <w:r>
              <w:br/>
            </w:r>
            <w:r>
              <w:rPr>
                <w:rFonts w:ascii="Times New Roman"/>
                <w:b w:val="false"/>
                <w:i w:val="false"/>
                <w:color w:val="000000"/>
                <w:sz w:val="20"/>
              </w:rPr>
              <w:t>по кредитам (лизингу)</w:t>
            </w:r>
            <w:r>
              <w:br/>
            </w:r>
            <w:r>
              <w:rPr>
                <w:rFonts w:ascii="Times New Roman"/>
                <w:b w:val="false"/>
                <w:i w:val="false"/>
                <w:color w:val="000000"/>
                <w:sz w:val="20"/>
              </w:rPr>
              <w:t>сельскохозяйственной техники на 2013 год</w:t>
            </w:r>
          </w:p>
        </w:tc>
      </w:tr>
    </w:tbl>
    <w:bookmarkStart w:name="z243" w:id="229"/>
    <w:p>
      <w:pPr>
        <w:spacing w:after="0"/>
        <w:ind w:left="0"/>
        <w:jc w:val="left"/>
      </w:pPr>
      <w:r>
        <w:rPr>
          <w:rFonts w:ascii="Times New Roman"/>
          <w:b/>
          <w:i w:val="false"/>
          <w:color w:val="000000"/>
        </w:rPr>
        <w:t xml:space="preserve"> Ведомость</w:t>
      </w:r>
      <w:r>
        <w:br/>
      </w:r>
      <w:r>
        <w:rPr>
          <w:rFonts w:ascii="Times New Roman"/>
          <w:b/>
          <w:i w:val="false"/>
          <w:color w:val="000000"/>
        </w:rPr>
        <w:t>для субсидирования процентной ставки вознаграждения по лизингу</w:t>
      </w:r>
      <w:r>
        <w:br/>
      </w:r>
      <w:r>
        <w:rPr>
          <w:rFonts w:ascii="Times New Roman"/>
          <w:b/>
          <w:i w:val="false"/>
          <w:color w:val="000000"/>
        </w:rPr>
        <w:t>по подпрограмме 104 "Удешевление процентных</w:t>
      </w:r>
      <w:r>
        <w:br/>
      </w:r>
      <w:r>
        <w:rPr>
          <w:rFonts w:ascii="Times New Roman"/>
          <w:b/>
          <w:i w:val="false"/>
          <w:color w:val="000000"/>
        </w:rPr>
        <w:t>ставок вознаграждения по лизингу сельскохозяйственной</w:t>
      </w:r>
      <w:r>
        <w:br/>
      </w:r>
      <w:r>
        <w:rPr>
          <w:rFonts w:ascii="Times New Roman"/>
          <w:b/>
          <w:i w:val="false"/>
          <w:color w:val="000000"/>
        </w:rPr>
        <w:t>техники" согласно договору субсидирования</w:t>
      </w:r>
      <w:r>
        <w:br/>
      </w:r>
      <w:r>
        <w:rPr>
          <w:rFonts w:ascii="Times New Roman"/>
          <w:b/>
          <w:i w:val="false"/>
          <w:color w:val="000000"/>
        </w:rPr>
        <w:t>от ________ 2013 года № ___</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института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лизинга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перечисленные</w:t>
            </w:r>
          </w:p>
          <w:p>
            <w:pPr>
              <w:spacing w:after="20"/>
              <w:ind w:left="20"/>
              <w:jc w:val="both"/>
            </w:pPr>
            <w:r>
              <w:rPr>
                <w:rFonts w:ascii="Times New Roman"/>
                <w:b w:val="false"/>
                <w:i w:val="false"/>
                <w:color w:val="000000"/>
                <w:sz w:val="20"/>
              </w:rPr>
              <w:t>
суммы субсидий</w:t>
            </w:r>
          </w:p>
          <w:p>
            <w:pPr>
              <w:spacing w:after="20"/>
              <w:ind w:left="20"/>
              <w:jc w:val="both"/>
            </w:pPr>
            <w:r>
              <w:rPr>
                <w:rFonts w:ascii="Times New Roman"/>
                <w:b w:val="false"/>
                <w:i w:val="false"/>
                <w:color w:val="000000"/>
                <w:sz w:val="20"/>
              </w:rPr>
              <w:t>
МСХ РК,</w:t>
            </w:r>
          </w:p>
          <w:p>
            <w:pPr>
              <w:spacing w:after="20"/>
              <w:ind w:left="20"/>
              <w:jc w:val="both"/>
            </w:pPr>
            <w:r>
              <w:rPr>
                <w:rFonts w:ascii="Times New Roman"/>
                <w:b w:val="false"/>
                <w:i w:val="false"/>
                <w:color w:val="000000"/>
                <w:sz w:val="20"/>
              </w:rPr>
              <w:t>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лизинга,</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сумма</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ставки</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субсидируемая</w:t>
            </w:r>
          </w:p>
          <w:p>
            <w:pPr>
              <w:spacing w:after="20"/>
              <w:ind w:left="20"/>
              <w:jc w:val="both"/>
            </w:pPr>
            <w:r>
              <w:rPr>
                <w:rFonts w:ascii="Times New Roman"/>
                <w:b w:val="false"/>
                <w:i w:val="false"/>
                <w:color w:val="000000"/>
                <w:sz w:val="20"/>
              </w:rPr>
              <w:t>
МСХ РК,</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810"/>
        <w:gridCol w:w="2810"/>
        <w:gridCol w:w="1290"/>
        <w:gridCol w:w="1290"/>
        <w:gridCol w:w="12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финансового</w:t>
            </w:r>
          </w:p>
          <w:p>
            <w:pPr>
              <w:spacing w:after="20"/>
              <w:ind w:left="20"/>
              <w:jc w:val="both"/>
            </w:pPr>
            <w:r>
              <w:rPr>
                <w:rFonts w:ascii="Times New Roman"/>
                <w:b w:val="false"/>
                <w:i w:val="false"/>
                <w:color w:val="000000"/>
                <w:sz w:val="20"/>
              </w:rPr>
              <w:t>
института на квартал</w:t>
            </w:r>
          </w:p>
          <w:p>
            <w:pPr>
              <w:spacing w:after="20"/>
              <w:ind w:left="20"/>
              <w:jc w:val="both"/>
            </w:pPr>
            <w:r>
              <w:rPr>
                <w:rFonts w:ascii="Times New Roman"/>
                <w:b w:val="false"/>
                <w:i w:val="false"/>
                <w:color w:val="000000"/>
                <w:sz w:val="20"/>
              </w:rPr>
              <w:t>
_________ 20 ____ г.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тенге</w:t>
            </w:r>
          </w:p>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сумма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p>
            <w:pPr>
              <w:spacing w:after="20"/>
              <w:ind w:left="20"/>
              <w:jc w:val="both"/>
            </w:pPr>
            <w:r>
              <w:rPr>
                <w:rFonts w:ascii="Times New Roman"/>
                <w:b w:val="false"/>
                <w:i w:val="false"/>
                <w:color w:val="000000"/>
                <w:sz w:val="20"/>
              </w:rPr>
              <w:t>
лизингополучателя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из</w:t>
            </w:r>
          </w:p>
          <w:p>
            <w:pPr>
              <w:spacing w:after="20"/>
              <w:ind w:left="20"/>
              <w:jc w:val="both"/>
            </w:pPr>
            <w:r>
              <w:rPr>
                <w:rFonts w:ascii="Times New Roman"/>
                <w:b w:val="false"/>
                <w:i w:val="false"/>
                <w:color w:val="000000"/>
                <w:sz w:val="20"/>
              </w:rPr>
              <w:t>
бюджета</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w:t>
            </w:r>
          </w:p>
          <w:p>
            <w:pPr>
              <w:spacing w:after="20"/>
              <w:ind w:left="20"/>
              <w:jc w:val="both"/>
            </w:pPr>
            <w:r>
              <w:rPr>
                <w:rFonts w:ascii="Times New Roman"/>
                <w:b w:val="false"/>
                <w:i w:val="false"/>
                <w:color w:val="000000"/>
                <w:sz w:val="20"/>
              </w:rPr>
              <w:t>
прошлые</w:t>
            </w:r>
          </w:p>
          <w:p>
            <w:pPr>
              <w:spacing w:after="20"/>
              <w:ind w:left="20"/>
              <w:jc w:val="both"/>
            </w:pPr>
            <w:r>
              <w:rPr>
                <w:rFonts w:ascii="Times New Roman"/>
                <w:b w:val="false"/>
                <w:i w:val="false"/>
                <w:color w:val="000000"/>
                <w:sz w:val="20"/>
              </w:rPr>
              <w:t>
годы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начисление</w:t>
            </w:r>
          </w:p>
          <w:p>
            <w:pPr>
              <w:spacing w:after="20"/>
              <w:ind w:left="20"/>
              <w:jc w:val="both"/>
            </w:pPr>
            <w:r>
              <w:rPr>
                <w:rFonts w:ascii="Times New Roman"/>
                <w:b w:val="false"/>
                <w:i w:val="false"/>
                <w:color w:val="000000"/>
                <w:sz w:val="20"/>
              </w:rPr>
              <w:t>
с учетом заявки</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института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w:t>
            </w:r>
          </w:p>
          <w:p>
            <w:pPr>
              <w:spacing w:after="20"/>
              <w:ind w:left="20"/>
              <w:jc w:val="both"/>
            </w:pPr>
            <w:r>
              <w:rPr>
                <w:rFonts w:ascii="Times New Roman"/>
                <w:b w:val="false"/>
                <w:i w:val="false"/>
                <w:color w:val="000000"/>
                <w:sz w:val="20"/>
              </w:rPr>
              <w:t>
перечислению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 ________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