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386d" w14:textId="7393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рассмотрения, одобрения и реализации проектов, направленных на сокращение выбросов и поглощение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841. Утратило силу постановлением Правительства Республики Казахстан от 21 июля 2022 года № 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рассмотрения, одобрения и реализации проектов, направленных на сокращение выбросов и поглощение парниковых газов.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2012 года № 841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рассмотрения, одобрения и реализации проектов, направленных на сокращение выбросов и поглощение парниковых газов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29.05.2017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рассмотрения, одобрения и реализации проектов, направленных на сокращение выбросов и поглощение парниковых газов,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(далее – Экологический кодекс) и определяют порядок рассмотрения, одобрения и реализации проектов, направленных на сокращение выбросов и поглощение парниковых газов.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– проект, направленный на сокращение выбросов и поглощение парниковых газов;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проектный период – срок, в течение которого реализуется проект, для которого выдача углеродных единиц осуществляется из резерва объема квот Национального плана распределения квот на выбросы парниковых газов, утвержденного на соответствующий период;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мониторинга проекта – документ, на основе которого осуществляется планирование непрерывного или периодического мониторинга сокращений выбросов и поглощения парниковых газов или других сопутствующих данных по деятельности, связанных с сокращением выбросов и поглощением парниковых газов;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проекта – физическое или юридическое лицо, представляющее проект на рассмотрение и одобрение уполномоченному органу в области охраны окружающей среды (далее –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использованные в настоящих Правилах, применяются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Проекты, направленные на сокращение выбросов и поглощение парниковых газов, подразделяются на следующие типы: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маломасштабный проект – проект, связанный с возобновляемыми источниками энергии мощностью до 15 мегаватт либо направленный на улучшение энергоэффективности со снижением потребления энергии в объеме до 7380 тонн условного топлива в год, либо позволяющий снизить выбросы парниковых газов в пределах до 60 метрических килотонн эквивалента диоксида углерода за проектный период;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обычный проект – проект, не являющийся маломасштабным, связанным, относящимся к изменению землепользования либо повышению лесистости;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проект, относящийся к изменению землепользования либо повышению лесистости, – тип проекта, направленный на поглощение парниковых газов, реализуемый посредством изменения практики землепользования либо повышения лесистости;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связанный проект – проект, объединяющий несколько маломасштабных проектов, не являющихся компонентами другого более масштабного проекта.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94-10 Экологического кодекса внутренние проекты по сокращению выбросов и (или) увеличению поглощения парниковых газов могут реализовываться в следующих сферах экономики: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горнодобывающая и металлургическая (в части проектов утилизации шахтного метана);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сельское хозяйство;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жилищно-коммунальное хозяйство;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озеленение лесных и степных территорий;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деградации земель;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возобновляемые источники энергии;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переработка коммунальных и промышленных отходов;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энергоэффективное строительство;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энергосбережение и повышение энергоэффективности.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и одобрения проектов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рассматривает и одобряет проекты по сокращению выбросов и поглощению парниковых газов, реализуемые на территории Республики Казахстан, в соответствии с Правилами подготовки рассмотрения и одобрения, учета, отчетности и мониторинга внутренних проектов по сокращению выбросов парниковых газов, утвержденными уполномоченным органом.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проекта разрабатывает проектную документацию и план мониторинга проекта согласно Правилам разработки внутренних проектов по сокращению выбросов парниковых газов и перечня отраслей и секторов экономики, в которых они могут осуществляться, утвержденным уполномоченным органом.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Проектная документация и план мониторинга проекта до подачи в уполномоченный орган подлежат валидации аккредитованным органом по верификации и валидации.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проекта представляет в уполномоченный орган проектную документацию и план мониторинга проекта после их валидации.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по проекту принимается уполномоченным органом в течение тридцати календарных дней со дня получения от заявителя проекта полного пакета документов.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об одобрении проекта принимается уполномоченным органом на основании документов, указанных в пункте 8 настоящих Правил.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Отрицательное решение по проекту принимается уполномоченным органом в следующих случаях: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заявителем проекта документы содержат неполные, ненадлежащим образом подготовленные сведения;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подтверждения аккредитованного органа по валидации и верификации.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принятия положительного решения об одобрении проекта, уполномоченный орган направляет соответствующее уведомление заявителю проекта либо решение о необходимости доработки проекта в случае его неодобрения в течение пяти рабочих дней.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осуществляет учет одобренных проектов.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об одобренных проектах размещается на интернет-ресурсе уполномоченного органа с указанием следующих сведений: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проекта;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заявителе проекта (Ф.И.О., наименование организации);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расположения, на котором предполагается реализация проекта;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заявленного по проекту объема сокращений выбросов или поглощений парниковых газов.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согласия заявителя проекта уполномоченный орган размещает на своем интернет-ресурсе проектную документацию и план мониторинга проекта.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проектов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Реализация проекта осуществляется заявителем проекта с обеспечением соблюдения требований по мониторингу, ведению записей по результатам проекта и представлению отчетов о его реализации (далее – отчет), установленных настоящими Правилами и Правилами подготовки, рассмотрения и одобрения, учета, отчетности и мониторинга внутренних проектов по сокращению выбросов парниковых газов, утвержденными уполномоченным органом.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Заявитель проекта осуществляет реализацию проекта после одобрения проекта уполномоченным органом посредством проведения мероприятий по: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мониторингу сокращений выбросов и поглощений парниковых газов;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подготовке отчета и обеспечению его верификации для утверждения уполномоченным органом и выпуска единиц внутреннего сокращения выбросов.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проектных сокращений выбросов и поглощений парниковых газов осуществляется на основе методик расчета выбросов, сокращений выбросов и поглощений парниковых газов, утвержденных уполномоченным органом.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о любых существенных отклонениях при реализации проекта от представленных проектной документацией и плана мониторинга проекта указывается в отчете.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