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86d" w14:textId="7393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рассмотрения, одобрения и реализации проектов, направленных на сокращение выбросов и поглощение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841.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рассмотрения, одобрения и реализации проектов, направленных на сокращение выбросов и поглощение парниковых газов.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2012 года № 841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рассмотрения, одобрения и реализации проектов, направленных на сокращение выбросов и поглощение парниковых газов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29.05.2017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рассмотрения, одобрения и реализации проектов, направленных на сокращение выбросов и поглощение парниковых газов,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(далее – Экологический кодекс) и определяют порядок рассмотрения, одобрения и реализации проектов, направленных на сокращение выбросов и поглощение парниковых газов.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– проект, направленный на сокращение выбросов и поглощение парниковых газов;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проектный период – срок, в течение которого реализуется проект, для которого выдача углеродных единиц осуществляется из резерва объема квот Национального плана распределения квот на выбросы парниковых газов, утвержденного на соответствующий период;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мониторинга проекта – документ, на основе которого осуществляется планирование непрерывного или периодического мониторинга сокращений выбросов и поглощения парниковых газов или других сопутствующих данных по деятельности, связанных с сокращением выбросов и поглощением парниковых газов;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проекта – физическое или юридическое лицо, представляющее проект на рассмотрение и одобрение уполномоченному органу в области охраны окружающей среды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настоящих Правилах, применяются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Проекты, направленные на сокращение выбросов и поглощение парниковых газов, подразделяются на следующие типы: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маломасштабный проект – проект, связанный с возобновляемыми источниками энергии мощностью до 15 мегаватт либо направленный на улучшение энергоэффективности со снижением потребления энергии в объеме до 7380 тонн условного топлива в год, либо позволяющий снизить выбросы парниковых газов в пределах до 60 метрических килотонн эквивалента диоксида углерода за проектный период;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обычный проект – проект, не являющийся маломасштабным, связанным, относящимся к изменению землепользования либо повышению лесистости;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проект, относящийся к изменению землепользования либо повышению лесистости, – тип проекта, направленный на поглощение парниковых газов, реализуемый посредством изменения практики землепользования либо повышения лесистости;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связанный проект – проект, объединяющий несколько маломасштабных проектов, не являющихся компонентами другого более масштабного проекта.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94-10 Экологического кодекса внутренние проекты по сокращению выбросов и (или) увеличению поглощения парниковых газов могут реализовываться в следующих сферах экономики: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горнодобывающая и металлургическая (в части проектов утилизации шахтного метана);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сельское хозяйство;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жилищно-коммунальное хозяйство;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озеленение лесных и степных территорий;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деградации земель;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коммунальных и промышленных отходов;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энергоэффективное строительство;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энергосбережение и повышение энергоэффективности.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и одобрения проектов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и одобряет проекты по сокращению выбросов и поглощению парниковых газов, реализуемые на территории Республики Казахстан, в соответствии с Правилами подготовки рассмотрения и одобрения, учета, отчетности и мониторинга внутренних проектов по сокращению выбросов парниковых газов, утвержденными уполномоченным органом.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проекта разрабатывает проектную документацию и план мониторинга проекта согласно Правилам разработки внутренних проектов по сокращению выбросов парниковых газов и перечня отраслей и секторов экономики, в которых они могут осуществляться, утвержденным уполномоченным органом.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Проектная документация и план мониторинга проекта до подачи в уполномоченный орган подлежат валидации аккредитованным органом по верификации и валидации.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проекта представляет в уполномоченный орган проектную документацию и план мониторинга проекта после их валидации.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проекту принимается уполномоченным органом в течение тридцати календарных дней со дня получения от заявителя проекта полного пакета документов.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об одобрении проекта принимается уполномоченным органом на основании документов, указанных в пункте 8 настоящих Правил.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Отрицательное решение по проекту принимается уполномоченным органом в следующих случаях: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заявителем проекта документы содержат неполные, ненадлежащим образом подготовленные сведения;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подтверждения аккредитованного органа по валидации и верификации.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положительного решения об одобрении проекта, уполномоченный орган направляет соответствующее уведомление заявителю проекта либо решение о необходимости доработки проекта в случае его неодобрения в течение пяти рабочих дней.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осуществляет учет одобренных проектов.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об одобренных проектах размещается на интернет-ресурсе уполномоченного органа с указанием следующих сведений: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проекта;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заявителе проекта (Ф.И.О., наименование организации);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расположения, на котором предполагается реализация проекта;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заявленного по проекту объема сокращений выбросов или поглощений парниковых газов.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согласия заявителя проекта уполномоченный орган размещает на своем интернет-ресурсе проектную документацию и план мониторинга проекта.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проектов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Реализация проекта осуществляется заявителем проекта с обеспечением соблюдения требований по мониторингу, ведению записей по результатам проекта и представлению отчетов о его реализации (далее – отчет), установленных настоящими Правилами и Правилами подготовки, рассмотрения и одобрения, учета, отчетности и мониторинга внутренних проектов по сокращению выбросов парниковых газов, утвержденными уполномоченным органом.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Заявитель проекта осуществляет реализацию проекта после одобрения проекта уполномоченным органом посредством проведения мероприятий по: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мониторингу сокращений выбросов и поглощений парниковых газов;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отчета и обеспечению его верификации для утверждения уполномоченным органом и выпуска единиц внутреннего сокращения выбросов.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проектных сокращений выбросов и поглощений парниковых газов осуществляется на основе методик расчета выбросов, сокращений выбросов и поглощений парниковых газов, утвержденных уполномоченным органом.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любых существенных отклонениях при реализации проекта от представленных проектной документацией и плана мониторинга проекта указывается в отчете.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