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4db" w14:textId="206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2006 года № 1326 "Об утверждении типовых договоров концессии в различных отраслях (сферах) экономики"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2011 года № 1349.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№ 1326 "Об утверждении типовых договоров концессии в различных отраслях (сферах) экономики"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на строительство и эксплуатацию нового объекта концессии в различных отраслях (сферах) экономики,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(строительства, строительства и эксплуатации -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в приоритетном порядке использовать оборудование и материалы, произведенные в Республике Казахстан в объеме не менее ______ 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 проведении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(строительству, строительству и эксплуатации -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отдавать предпочтение казахстанским кадрам. При этом привлечение казахстанских кадров должно составить в процентном отношении от общего количества привлекаемых к работам кадрам, включая персонал, занятый на подрядных работах: ______ % по руководящему составу, ______ % по специалистам с высшим и средним профессиональным образованием, ______ % по квалифицированным рабочим;";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ежегодно не позднее 1 февраля планируемого для проведения закупок года предоставлять годовую программу закупа товаров, работ и услуг на предстоящий год и информацию о приобретенных товарах, работах, услугах в уполномоченный орган в области государственного регулирования индустриальной политики по форме и в сроки, установленные им;";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по передаче в концессию объекта государственной собственности в различных отраслях (сферах) экономики,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предусматривать требования по казахстанскому содержанию при осуществлении деятельности объекта, в том числе с размером казахстанского содержания не менее ______ % по отношению к товарам, ______ % по отношению к работам, ______ % по отношению к услугам;";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ежегодно не позднее 1 февраля планируемого для проведения закупок года предоставлять годовую программу закупа товаров, работ и услуг на предстоящий год и информацию о приобретенных товарах, работах, услугах в уполномоченный орган в области государственного регулирования индустриальной политики по форме и в сроки, установленные им;".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