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e408" w14:textId="f0c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ликвидации и консервации объектов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2011 года № 634.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27 февраля 2015 года № 200 и Министра энергетики Республики Казахстан от 27 февраля 2015 года № 155.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ликвидации и консервации объектов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53 "Об утверждении Правил ликвидации и консервации объектов недропользования" (САПП Республики Казахстан, 2008 г., № 2, ст.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634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ликвидации и консервации объектов недропользования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определяют порядок ликвидации и консервации объектов недропользования, на которых проводятся или проводились работы, относящиеся к государственному геологическому изучению недр, разведке и добыче, в том числе разведке и добыче подземных вод, твердых полезных ископаемых, углеводородного сырья, общераспространенных полезных ископаемых, лечебных грязей, разведке недр для сброса сточных вод, а также строительству и (или) эксплуатации подземных сооружений, не связанные с разведкой и (или) добычей, за исключением технологических единиц объекта недропользования (нефтяные и газовые скважины различного назначения) ликвидируемые в соответствии с согласованными и утвержденными планами развития горных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объекта недропользования или его части - мероприятия по ликвидации последствий деятельности, связанной с проведением операций по недропользованию, предусмотренные проектом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консервация объекта недропользования или его части - мероприятия по консервации при прекращении операций по недропользованию, а также в случае полной отработки запасов полезных ископаемых в соответствии с проектным документами и рабочей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недропользователям, осуществляющие ликвидацию или консервацию объектов недропользования,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безопасного пребывания людей при проведении работ по ликвидации или консервации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законсервированных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предохранение зданий и сооружений от вредного влияния последствий недропользования (сдвижений, обрушений, оползней, подтоплений, просадок грунта);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экологических и санитарно-эпидемиологических требований, которые включают разработку документации оценки воздействия на окружающую среду ликвидации и консервации объектов недропользования с обязательным приложением к нему положительных заключений государственной экологической и санитарно-эпидемиологической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требований промышленной безопасности, в том числе разработка и регистрация Декларации промышленной безопасности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ликвидация последствий нанесенного ущерба окружающей среде по проекту ликвидации и консервации объекта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ликвидации объектов недропользования недропользователь уведомляет местный исполнительный орган области, города республиканского значения и столицы для его использования в иных хозяйственных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 ликвидации и консервации включает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записку, в которой отражаются вопросы по соответствующей подготовке и непосредственной ликвидации или консервации объекта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геологическую, маркшейдерскую и графическую документацию, полностью отражающую фактическое состояние недр в пределах горного или геологического отвода данного объекта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топографических планов земной поверхности, геологической карты, разрезов и погоризонтных планов месторождения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схемы размещения ликвидируемых или консервируемых объектов недропользования, а также других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ликвидации и консервации также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безопасности населения и персонала, охране недр и окружающей среды, зданий и сооружений, в том числе меры по предотвращению прорывов воды, газов, распространению подземных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загрязнения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радиационной безопасности персонала 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воздействия ликвидации или консервации объекта недропользования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меры, исключающие на период консервации несанкционированное использование и доступ к законсервированным объектам недропользования.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ликвидации и консервации</w:t>
      </w:r>
      <w:r>
        <w:br/>
      </w:r>
      <w:r>
        <w:rPr>
          <w:rFonts w:ascii="Times New Roman"/>
          <w:b/>
          <w:i w:val="false"/>
          <w:color w:val="000000"/>
        </w:rPr>
        <w:t>
объекта недропользования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ликвидации и консервации объекта недропользования или его части недропользователь направляет письменное уведомление о необходимости намечаемой ликвидации или консервации с указанием предполагаемых сроков начала и окончания работ по ликвидации или консервации объектов недропользования в компетентный орган и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технико-экономическое обоснование и экономический расчет, обосновывающий необходимость ликвидации или консервации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оставшихся неотработанных запасах полезных ископаемых, в том числе в предохранительных и других целях, о наличии попутно добытых, временно не используемых полезных ископаемых, а также отходов производства (в хвостохранилишах, отвалах), содержащих и не содержащих полезные компоненты, вредные и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согласованный и утвержденный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проект ликвидации или консервации объекта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документация должна полностью отражать информацию о фактическом состоянии запасов полезных ископаемых, состоянии объекта недропользования, земной поверхности, ограниченной земельным отводом.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недропользования ликвидируются или консервируются в соответствии с проектом ликвидации или консервации, разработанным проектной организацией, имеющей соответствующую лицензию на выполнение работ и оказание услуг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Проект ликвидации и консервации разрабатывается на основании задания на разработку и в его составе будут приведены мероприятия по приведению земельных участков, занятых под объекты недропользования в состояние, пригодное для дальнейшего использования в целях вовлечения их в хозяйственный оборот в зависимости от направления особенностей и режима использования данных земельных участков и местных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консервации объектов недропользования в каждом конкретном случае устанавливаются недропользователем по согласованию с компетентным органом, которые предусматриваются в проекте ликвидации или консервации. По объектам, находящимся на консервации, меры по недопущению хозяйственной деятельности, определяются проектом ликвидации и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Объект, находящийся на консервации, ограждается и на ограждении устанавливаются таблички с указанием названия консервируемого объекта и даты консервации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ликвидации или консервации согласовывается с уполномоченными органами в области </w:t>
      </w: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, по </w:t>
      </w:r>
      <w:r>
        <w:rPr>
          <w:rFonts w:ascii="Times New Roman"/>
          <w:b w:val="false"/>
          <w:i w:val="false"/>
          <w:color w:val="000000"/>
          <w:sz w:val="28"/>
        </w:rPr>
        <w:t>изучению и использованию недр</w:t>
      </w:r>
      <w:r>
        <w:rPr>
          <w:rFonts w:ascii="Times New Roman"/>
          <w:b w:val="false"/>
          <w:i w:val="false"/>
          <w:color w:val="000000"/>
          <w:sz w:val="28"/>
        </w:rPr>
        <w:t>, в области промышленной безопасности, обеспечения санитарно-эпидемиологического благополучия населения, по  земельным отношениям и утверждается недропользователем, финансирующим проведение работ по проектированию 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работ, связанных с ликвидацией или консервацией объекта, осуществляется за счет средств ликвидационного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прекращении операций по недропользованию недропользователь приступает к выполнению работ по ликвидации или консервации объекта недропользования. В случае необходимости принятия экстренного решения о прекращении добычи, недропользователь проводит комплекс мероприятий, обеспечивающих сохранение производственных объектов до начала их ликвидации или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Проведение работ по ликвидации или консервации объектов недропользования должно осуществляться в полном соответствии с утвержденным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ликвидации или консервации объекта недропользования (или его части) по их завершении осуществляется комиссией, создаваемой компетентным органом из представителей уполномоченных органов в области охраны окружающей среды, изучения и использования недр, промышленной безопасности, обеспечения санитарно-эпидемиологического благополучия населения, по земельным отношениям и местных исполнительных органов области, городов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на основании непосредственного осмотра и оценки полноты и качества выполненных работ, предусмотренных проектом ликвидации или консервации, составляет акт приемки работ по ликвидации или консервации объекта недропользования (далее - акт приемки),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акту приемки должны быть приложены: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планы размещения ликвидированных или законсервированных объектов недропользования и других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 объем фактически выполненных работ, предусмотренных проектом ликвидации или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фактически произведенных затратах на ликвидацию или консервацию объекта недропользования или его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акта приемки, утвержденного уполномоченным органом в области охраны окружающей среды, геологическая и маркшейдерская и иная документация пополняется на момент завершения работ и сдается в установленном порядке на хранение в уполномоченный орган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документация полностью отражает остаточное состояние запасов и степень использованности месторождения полезных ископаемых, состояние производственных объектов, рельефа на участке данной земной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ликвидированных и находящихся на консервации объектов недропользования ведется уполномоченным органом в области изучения и использования недр,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ликвидации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консервации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    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приемки и оценки работ, выполненных в целях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(консервации) объектов недропользования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                               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(название объекта недропользования или его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органа, создавшего комиссию)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 в составе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и занимаемая должность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члена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произвела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 ликвидированного (законсервированного)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едропользования (части объекта) и рассмотрела все представленные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и материалы, характеризующие полноту и качество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осуществленных в целях ликвидации (консервации)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(части объекта)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о недрах и недропользовании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ликвидации и консервации объектов недропользования,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ликвидации (консервации) объекта недропользования (части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 графические материалы, документы и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иллюстрирующие полноту и качество выполненных работ,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правоустанавливающих документов, по которым проводились операции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ликвидации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консервации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     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ликвидированных объектов недропользования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603"/>
        <w:gridCol w:w="1003"/>
        <w:gridCol w:w="1341"/>
        <w:gridCol w:w="1641"/>
        <w:gridCol w:w="1792"/>
        <w:gridCol w:w="1679"/>
        <w:gridCol w:w="1191"/>
        <w:gridCol w:w="1341"/>
        <w:gridCol w:w="91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госоргана, 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части)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ликвидации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консервации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     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законсервированных объектов недропользования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600"/>
        <w:gridCol w:w="983"/>
        <w:gridCol w:w="1358"/>
        <w:gridCol w:w="1620"/>
        <w:gridCol w:w="1808"/>
        <w:gridCol w:w="1676"/>
        <w:gridCol w:w="1171"/>
        <w:gridCol w:w="1358"/>
        <w:gridCol w:w="936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части)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сервации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