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0a6d" w14:textId="1200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2010 года № 1443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2009 года № 2208 "Об утверждении Плана мероприятий по реализации Концепции правовой политики Республики Казахстан на период с 2010 до 2020 года на 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2010 год по реализации Концепции правовой политики Республики Казахстан на период с 2010 до 2020 года,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 и 39,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2010 года № 162 "О Плане законопроектных работ Правительства Республики Казахстан на 2010 год" (САПП Республики Казахстан, 2010 г., № 22-23, ст. 167):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2010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07.06.2014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