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09f9" w14:textId="d5f0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января 2008 года № 523"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2009 года № 1036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января 2008 года № 523".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 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23 января 2008 года № 523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января 2008 года № 523 "О конкурсе по социальной ответственности бизнеса "Парыз"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2008 г., № 3, ст. 36; 2008 г., № 38, ст. 405; 2008 г.,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№ 43, ст. 481)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званий лауреатов конкурса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социальной ответственности бизнеса "Парыз", образованной  названным Указом: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Абдыкаликову                - Министра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Гульшару Наушаевну            населения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 - Министра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Калиакпаровича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Нукетаеву                   - председателя Комитета по социально-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Динар Жусупалиевну            культурному развитию Мажилиса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Сапарбаева Б.М., Ахметова С.Н., Доскалиева Ж.А.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