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f597b" w14:textId="bdf59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Указа Президента Республики Казахстан от 1 апреля 2009 года № 779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 - июне и октябре - декабре 2009 года"</w:t>
      </w:r>
    </w:p>
    <w:p>
      <w:pPr>
        <w:spacing w:after="0"/>
        <w:ind w:left="0"/>
        <w:jc w:val="both"/>
      </w:pPr>
      <w:r>
        <w:rPr>
          <w:rFonts w:ascii="Times New Roman"/>
          <w:b w:val="false"/>
          <w:i w:val="false"/>
          <w:color w:val="000000"/>
          <w:sz w:val="28"/>
        </w:rPr>
        <w:t>Постановление Правительства Республики Казахстан от 17 апреля 2009 года № 543</w:t>
      </w:r>
    </w:p>
    <w:p>
      <w:pPr>
        <w:spacing w:after="0"/>
        <w:ind w:left="0"/>
        <w:jc w:val="both"/>
      </w:pPr>
      <w:bookmarkStart w:name="z1" w:id="0"/>
      <w:r>
        <w:rPr>
          <w:rFonts w:ascii="Times New Roman"/>
          <w:b w:val="false"/>
          <w:i w:val="false"/>
          <w:color w:val="000000"/>
          <w:sz w:val="28"/>
        </w:rPr>
        <w:t>
      В целях реализации </w:t>
      </w:r>
      <w:r>
        <w:rPr>
          <w:rFonts w:ascii="Times New Roman"/>
          <w:b w:val="false"/>
          <w:i w:val="false"/>
          <w:color w:val="000000"/>
          <w:sz w:val="28"/>
        </w:rPr>
        <w:t xml:space="preserve">Указа </w:t>
      </w:r>
      <w:r>
        <w:rPr>
          <w:rFonts w:ascii="Times New Roman"/>
          <w:b w:val="false"/>
          <w:i w:val="false"/>
          <w:color w:val="000000"/>
          <w:sz w:val="28"/>
        </w:rPr>
        <w:t xml:space="preserve">Президента Республики Казахстан от 1 апреля 2009 года № 779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 - июне и октябре - декабре 2009 года"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Акимам областей, городов Астаны и Алматы организовать работу призывных комиссий и обеспечить проведение призыва в апреле - июне и октябре - декабре 2009 года, граждан мужского пола в количестве 34203 человека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 </w:t>
      </w:r>
      <w:r>
        <w:br/>
      </w:r>
      <w:r>
        <w:rPr>
          <w:rFonts w:ascii="Times New Roman"/>
          <w:b w:val="false"/>
          <w:i w:val="false"/>
          <w:color w:val="000000"/>
          <w:sz w:val="28"/>
        </w:rPr>
        <w:t>
</w:t>
      </w:r>
      <w:r>
        <w:rPr>
          <w:rFonts w:ascii="Times New Roman"/>
          <w:b w:val="false"/>
          <w:i w:val="false"/>
          <w:color w:val="000000"/>
          <w:sz w:val="28"/>
        </w:rPr>
        <w:t xml:space="preserve">
      2. Министерству внутренних дел Республики Казахстан организовать усиленное дежурство сотрудников органов внутренних дел в местах сбора и отправки в войска призывников. </w:t>
      </w:r>
      <w:r>
        <w:br/>
      </w:r>
      <w:r>
        <w:rPr>
          <w:rFonts w:ascii="Times New Roman"/>
          <w:b w:val="false"/>
          <w:i w:val="false"/>
          <w:color w:val="000000"/>
          <w:sz w:val="28"/>
        </w:rPr>
        <w:t>
</w:t>
      </w:r>
      <w:r>
        <w:rPr>
          <w:rFonts w:ascii="Times New Roman"/>
          <w:b w:val="false"/>
          <w:i w:val="false"/>
          <w:color w:val="000000"/>
          <w:sz w:val="28"/>
        </w:rPr>
        <w:t xml:space="preserve">
      3. Министерству здравоохранения Республики Казахстан в установленном порядке организовать медицинское обеспечение призывных пунктов. </w:t>
      </w:r>
      <w:r>
        <w:br/>
      </w:r>
      <w:r>
        <w:rPr>
          <w:rFonts w:ascii="Times New Roman"/>
          <w:b w:val="false"/>
          <w:i w:val="false"/>
          <w:color w:val="000000"/>
          <w:sz w:val="28"/>
        </w:rPr>
        <w:t>
</w:t>
      </w:r>
      <w:r>
        <w:rPr>
          <w:rFonts w:ascii="Times New Roman"/>
          <w:b w:val="false"/>
          <w:i w:val="false"/>
          <w:color w:val="000000"/>
          <w:sz w:val="28"/>
        </w:rPr>
        <w:t xml:space="preserve">
      4. Министерству транспорта и коммуникаций Республики Казахстан обеспечить перевозку уволенных в запас военнослужащих срочной воинской службы и граждан, призванных на воинскую службу в Вооруженные Силы Республики Казахстан, Внутренние войска Министерства внутренних дел Республики Казахстан, Комитет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по заявкам Министерства обороны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Министерствам обороны, внутренних дел, по чрезвычайным ситуациям Республики Казахстан возмещение расходов на перевозку граждан, призванных на срочную воинскую службу, а также уволенных в запас военнослужащих срочной воинской службы производить непосредственно организациям, осуществляющим перевозку, по предъявленным ими счетам в пределах ассигнований, предусмотренных на эти цели в республиканском бюджете. </w:t>
      </w:r>
      <w:r>
        <w:br/>
      </w:r>
      <w:r>
        <w:rPr>
          <w:rFonts w:ascii="Times New Roman"/>
          <w:b w:val="false"/>
          <w:i w:val="false"/>
          <w:color w:val="000000"/>
          <w:sz w:val="28"/>
        </w:rPr>
        <w:t>
</w:t>
      </w:r>
      <w:r>
        <w:rPr>
          <w:rFonts w:ascii="Times New Roman"/>
          <w:b w:val="false"/>
          <w:i w:val="false"/>
          <w:color w:val="000000"/>
          <w:sz w:val="28"/>
        </w:rPr>
        <w:t xml:space="preserve">
      6. Настоящее постановление вводится в действие со дня подписания.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