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6cdc" w14:textId="4ce6c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31 декабря 2004 года N 1453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2007 года N 743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декабря 2004 года N 1453 "О мерах по реализации Конвенции о правовой помощи и правовых отношениях по гражданским, семейным и уголовным делам от 7 октября 2002 года"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после слов "по реализации" дополнить словами "Конвенции о правовой помощи и правовых отношениях по гражданским, семейным и уголовным делам от 22 января 1993 года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"Во исполнение" дополнить словами "статьи 5 Конвенции о правовой помощи и правовых отношениях по гражданским, семейным и уголовным делам от 22 января 1993 года, ратифицированной постановлением Верховного Совета Республики Казахстан от 31 марта 1993 года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"(далее - Конвенция)" заменить словами "(далее - Конвенции)";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слово "Конвенции" заменить словом "Конвенций";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"Министерства культуры, информации и спорта" заменить словами "Министерства культуры и информации".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