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742c" w14:textId="e11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февраля 2006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2006 года N 133 "Об утверждении сметы расходов на обеспечение деятельности Сарсекова Б.С."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смете расходов, связанных с обеспечением деятельности Сарсекова Б.С. в Антитеррористическом центре СНГ в городе Москве (Российская Федерация),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"Сумма" цифры "1433" и "2433" заменить соответственно цифрами "2100" и "3100";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2006-2008 годы - 2433 х 15 + 3100 х 21 = 101595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расходов на срок назначения в период с 2006 по 2008 годы составят 101595 долларов США, исходя из курса 1 доллар США в 2006 году - 127 тенге, в 2007 году - 117 тенге.".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апреля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