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325" w14:textId="586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2003 года N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1358.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24 декабря 2004 года N 1358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июля 2003 года N 721 "О некоторых вопросах акционерного общества "Национальный инновационный фонд"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"экономики и бюджетного планирования" заменить словами "индустрии и торговли Республики Казахстан совместно с Комитетом государственного имущества и приватизации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"Амрин Госман Каримович - первый вице-министр индустрии и торговли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Доминов Евгений Евгеньевич - председатель правления акционерного общества "Национальный инновационный фонд"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"Кравченко Иван Михайлович - первый вице-министр индустрии и торговли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Госман Каримович - председатель правления акционерного общества "Национальный инновационный фонд".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