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bacf" w14:textId="b09b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апреля 2004 года N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2004 года N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2004 года N 376 "Об утверждении Перечня республиканских инвестиционных проектов для финансирования разработки и проведения экспертиз технико-экономических обоснований"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инвестиционных проектов для финансирования разработки и проведения экспертиз технико-экономических обоснований за счет средств республиканской бюджетной программы 004 "Разработка и экспертиза технико-экономических обоснований республиканских инвестиционных проектов", утвержденный указанным постановлением,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2004 года N 990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2004 года N 376      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инвестиционных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финансирования разработки и проведения экспертиз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технико-экономических обоснований за счет средств республиканской бюджетной программы 004 "Разработка и экспертиза технико-экономических обоснований республиканских инвестиционных проектов"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 проекта                 !Объем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 !разработки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!технико-экономических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!обоснований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 !(тыс.тенге)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   2                       !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Создание на космодроме 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ракетно-космического комплекса "Байтерек"               23850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Реконструкция участка "Астана-Боровое"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(перевод в I техническую категорию с четырех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полосным движением) протяженностью 223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(7-230) автомобильной дороги Астана-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Петропавловск, через город Кокшетау       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Создание технопарка "Центр ядерных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Курчатове"                                     49000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Создание Центра ядерной медицины и биофизики            38000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Строительство Республиканского научного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материнства и детства на 500 коек в городе Астана       36713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Строительство Национальной референцлаборатории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Национальном центре проблем туберкулеза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             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Строительство Республиканского научного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нейрохирургии на 220 коек в г. Астане            24000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Строительство диагностического центра на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посещений в смену в г. Астане                           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Строительство типового военного городка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жилым домом внутренних войск в городе Астана          9880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Строительство учебного центра боевой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методической подготовки подразделений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              1320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Строительство (реконструкция) специализированной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школы-интерната на 250 мест для детей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зрения (слепых) в городе Алматы       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Строительство специализированной школы-интерната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250 мест для детей с нарушениями зрения (слепых)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Караганда                    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Строительство библиотеки для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национального университета имени Л.Н.Гумилева           11500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Ликвидация загрязнения подземных вод авиационным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керосином (город Семипалатинск)                         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Министерство сельского хозяйства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Строительство национального хранилища генетических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ресурсов, растений и животных                           3677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Освоение III и IV очереди Кзылкумского массива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                                   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Постприватизационная поддержка сельского хозяйства      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Повышение конкурентоспособности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Казахстана                                    345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Создание в городе Алматы международного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                                                  26410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Управление делами Президента Республики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Строительство Дома министерств       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                                      295290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