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ba59" w14:textId="7cfb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2004 года N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2004 года N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апреля 2004 года N 493 "О мерах по упорядочению торговли икрой осетровых видов рыб, произведенной в Республике Казахстан" (САПП Республики Казахстан, 2004 г., N 19, ст.250)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", произведенной"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 слова ", произведенной в Республике Казахстан," заменить словами "в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