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3ebb" w14:textId="2e03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индустрии и торговли Республики Казахстан и Федеральным Министерством экономики и труда Федеративной Республики Германия об основных положениях организации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2003 года N 1231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Министерством индустрии и торговли Республики Казахстан и Федеральным Министерством экономики и труда Федеративной Республики Германия об основных положениях организации 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индустрии и торговли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Федеральным Министерством экономики и труда Федеративной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Германия об основных положениях организации 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(Официальный сайт МИД РК - Вступило в силу с даты подписания)     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индустрии и торговли Республики Казахстан и Федеральное Министерство экономики и труда Федеративной Республики Германия,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между Республикой Казахстан и Федеративной Республикой Германия о развитии широкомасштабного сотрудничества в области экономики, промышленности, науки и техники от 22 сентября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созданию благоприятных условий для реального свободного участия предприятий по рыночно-экономическим правилам в развитии промышленности, сельского хозяйства, инфраструктуры и оказания услуг в Республике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необходимость активизации деятельности казахстанско-германской межправительственной рабочей группы по торгово-экономическому сотрудничеству,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заключить настоящее Соглашение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Совместные экономические задачи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осуществлять сотрудничество в пределах своей компетенции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исполнения положений заключенных международных договоров, в особенности: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Соглашения между Республикой Казахстан и Федеративной Республикой Германия о поощрении и взаимной защите инвестиций от 22 сентября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Соглашения между Республикой Казахстан и Федеративной Республикой Германия о развитии широкомасштабного сотрудничества в области экономики, промышленности, науки и техники от 22 сентября 1992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Обеспечение равных возможностей для казахстанских и германских предприятий на международных тендерах.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Координация совместных мер с другими ведомствами, которые важны для выполнения торгово-экономических и коммерческих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Поддержка внешнеэкономической деятельности субъектов предпринимательства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совместных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инвестировании в производство продукции в перерабатывающем секторе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внедрении инновационных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повышении качества и конкурентоспособности производимых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Создание необходимых условий для привлечения граждан Республики Казахстан немецкого происхождения к двустороннему 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Поддержка экономического сотрудничества между регионами Республики Казахстан и землями Федеративной Республики Германия.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 xml:space="preserve">
Механизм поддержки деятельности хозяйствующих субъектов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совместных проектов в рамках компетенции Сторон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использовать имеющиеся в их распоряжении следующие внешнеэкономические механизмы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осуществлении страхования экспорта между германской страховой организацией "ОЙЛЕР-ГЕРМЕС-КРЕДИТФЕРЗИХЕРУНГ" и казахстанским акционерным обществом "Государственная страховая корпорация", если это экономически оправдано и относится к компетенции Министерства индустрии и торговли Республики Казахстан и Федерального Министерства экономики и труда Федеративной Республики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поддержке предприятий по возможности на взаимной основе (План мероприятий будет согласовываться ежегодно по форме согласно приложению 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экономической деятельности и проектов (согласно приложению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поддержки малого предпринимательства во внешнеэкономической деятельности его субъектов.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3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Поддержка Федерального министерства экономики и труда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Федеративной Республики Германия в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политико-экономических задач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Федеральное Министерство экономики и труда будет оказывать помощь Казахстанской Стороне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Пропаганда казахстанских программ по развитию и инвестициям, а также тендеров и проектов, которые будут осуществлены при германской поддержке, через информационные средства, имеющиеся в распоряжении Федерального министерства экономики и труда Федеративной Республики Германия;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Полное раскрытие торгово-экономических возможностей, которые содержатся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партнерстве и сотрудничестве между Республикой Казахстан, с одной стороны, и Европейскими Сообществами и их Государствами-членами, с другой стороны, особенно относительно допуска казахстанских товаров на Европейский рынок;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Поддержка при введении германских/европейских промышленных норм и стандартов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казахстанских менеджеров в сотрудничестве с государственными и частными немецкими учебными заведениями в Германии;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Поддержка мероприятий, направленных на активизацию сотрудничества хозяйствующих субъектов.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4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Структурно-организационные формы сотрудничества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Казахстанско-германская Рабочая группа по торгово-экономическому сотрудничеству заменяет существовавший до этого Казахстанско-германский Кооперационный Совет и создает политическую платформу двусторонних торговых и кооперационных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целях реализации настоящего Соглашения в ходе очередного заседания Казахстанско-германской Рабочей группы по торгово-экономическому сотрудничеству рассмотрят возможность создания Межведомственной рабочей группы "Торговля и инвестиции", как постоянного рабочего органа казахстанско-германской межправительственной рабочей группы по торгово-экономическому сотрудничеству с участием своих представителей. В случае создания Межведомственной рабочей группы "Торговля и инвестиции":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проведения, повестка дня заседаний Межведомственной рабочей группы "Торговля и инвестиции" будут определяться по согласованию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заседаниям Межведомственной рабочей группы "Торговля и инвестиции" при необходимости будут привлекаться предприниматели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деятельности Межведомственной рабочей группы Стороны могут организовывать тематические семинары, форумы. Вопросы финансирования указанных мероприятий будут урегулированы Сторонами на основании отдельных Протоколов;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Межведомственной рабочей группы будут проводиться поочередно в Казахстане и в Германии, при этом каждая Сторона самостоятельно несет расходы по участию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Поездки делегации представителей малых и средних предприятий осуществляется согласно интересам предприятий, на взаимной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пребыванием делегаций в пребывающей стране, несет направляющая Сторона, а затраты по проведению заседаний несет приглашающая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обе Стороны создают возможность для политико-экономических переговоров на высшем уровне по конкретным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поддерживают внешнеэкономические связи на уровне регионов и торгово-экономических палат обеих стран, а также экономические инициативы отдельных юридических и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координации и подготовки вышеназванных мероприятий, а также для срочного выявления и решения проблемных моментов с привлечением посольств государств Сторон, руководство Межведомственной рабочей группы "Торговля и инвестиции" обеспечивает постоянный рабочий контакт.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этого они назначают с каждой Стороны одного секретаря Рабочей группы постоянным контактным партнером.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ниже приложения к настоящему Соглашению имеют информативный характер и будут постоянно обновляться: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Список конкретных проектов, которые по желанию участвующих в них предприятий и банков обеих Сторон необходимо поддержать политически (мониторинг через Межведомственную рабочую группу "Торговля и инвестиции").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Казахстанские предложения по приоритетным проектам из сферы экономики и индустрии, в которых желательно участие германских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Плана мероприятий по организации конкретных мер обеих Сторон для поддержки предпринимательской деятельности (экономические форумы, мероприятия по поддержке экспорта для малых и средних предприятий и необходимые в ближайшее время консультации).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положений настоящего Соглашения Стороны будут разрешать их путем консультаций и переговоров.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подписания, заключается на неопределенный срок и остается в силе до истечения шести месяцев с даты, когда одна из Сторон письменно уведомит другую Сторону о своем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 "___"_____ 2003 года в двух подлинных экземплярах на казахском, немецком и русском языках при этом все тексты имеют одинаковую силу. В случае споров, связанных с разночтением текста документа, обе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 За Министерство          За Федеральное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индустрии и торговли              экономики и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 Федеративной Республики Германия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Федеральным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труда Федеративной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Германия об основных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положениях организации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от "__" ______ 2003 г.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Мониторинг проектов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   Предприятие !           Проект          !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 !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Ферроштааль АГ  Строительство завода по     Подана заявка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производству спирально-     рамках тендера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шовных труб для нефтяной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индустрии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(ОАО "НК "КазМунайГаз")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Ферроштааль АГ   Расширение и модернизация   Предложение переда-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газовой трубопроводной      но в ЗАО "Интергаз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сети                        Центральная Азия"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Ферроштааль АГ   Поставки алюминиевых        На фазе предложения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плавилен для алюминиевого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завода в Павлодаре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  ЕАДС Германия    Поставка мобильных радарных Переговоры ведутся,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ГмбХ             кластеров                   вопрос финансирова-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ния решается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  Винтерсхаль АГ   Разведка блока в Кашаган-   Участвует в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ском нефтяном секторе       стоящем тендере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  ДОЙТАГ           Поставка офшорной бурильной Заинтересован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установки в рамках         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консорциума ОКИОК           заказах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  Пройссаг Энерги  Нефтяное СП "Актобе         Проблемы с налогами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Пройссаг Мунай Лтд."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  Бентек ГмбХ      Бурильные установки для     Дополнительные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нефтепромышленности         заказы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КазМунайГаз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  Бентек ГмбХ      Строительство фабрики       Желание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мобильных буровых установок широкого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Петропавловске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 Старториус АГ    Поставки измерительных      Предпосылки: заклю-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приборов высшей точности,   чение договора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включая "Хайт тек ноу-хау" 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от имени Федераль-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ного физико-техни-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ческого ведомства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казахстанскими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партнерами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измерений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 Фонд междуна-    Развитие системы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родных коопе-    ных сберегательных касс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рации сберега-   Казахстане (партнер - ЛВС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тельных касс     г. Мюнстер)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 Папенбург АГ     Различные проекты в дорож-  Применение герман-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ном строительстве           ских стандартов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соответствующих цен.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Просьба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ской стороны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поддержке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создании собствен-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ной базы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 Тройханф         Индустриальная переработка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СП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Предпосылки: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дикорастущей конопли. 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ТОО "ТЧС Фарм интернайше-   Правительства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нел" - партнер с казах-     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станской стороны            от 11 января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года N 37 "О соз-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дании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производств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промышленной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работке наркотико-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растений";"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2) договоренность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 компанией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"Тройханф"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инвестировании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заводов. Имеются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проблемы,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 несовершенством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действующего зако-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стан, ограничиваю-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щего использование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конопли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промышленной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переработки".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 Кнауф            Модернизация фабрики АО     СП с участием ДЕГ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"Гипс" в г. Капшагае.       Совместно с фирмой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Организация образователь-   "ТНС Pharm Inerna-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ного центра для строитель-  tional" (г. Алматы)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ных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Федеральным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труда Федеративной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Германия об основных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положениях организации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от "__" ______ 2003 г. 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Казахстанские предложения для германского участия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приоритетных народно-хозяйственных проектах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Экономическая  !            Проект              !Желаемый партнер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отрасль     !    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Сельскохозяйст-  Совместный монтаж и лизинг       Фирма Клаас;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венная техника   зерноуборочных комбайнов и       Фирма Дойтц-Фар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другой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Машиностроение   Организация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производству измельчающих машин,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мельниц, сеялок, флотационных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машин и запчастей в гг. Ленино-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горске и Усть-Каменогорске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Организация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производству горнодобывающего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карьерного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Организация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производству экскаваторов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разработки открытым способом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г. Кентау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Организация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производству гибочного пресса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 г. Павлодаре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Организация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производству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минимашин, думпкаров и откры-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тых грузовиков на локомотивном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заводе в гг. Атырау и Арысь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Организация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производству фильтрационного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материала в г. Кызылорде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Организация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производству грузовых судов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руды в г. Семипалатинске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Организация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производству циклонного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дования, производственных 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тиляторов и другого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кого оборудования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г. Туркестане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Изготовление электросварочных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труб для нефтяной промышлен-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ности в г. Караганде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Сельское         Организация предприятия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хозяйство        производству ветеринарных,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фармакологических и дезинфи-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цирующих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Изготовление заменителя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ринского молока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кобыльего молока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Обмен опытом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сельхозтехники с фирмой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"Астана-Агропромтехника"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        Учреждение транспортно-          Фирма "Вили Бетц"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экспедиционной фирмы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осуществления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перевозок между Европой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Китаем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Оборонная        Модернизация самолетов типа      Даймлер-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промышленность   "МИГ"                            Крайслер 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Химическая       Организация выпуска продукции    РВЕ Солуюшен 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промышленность   с высокой добавленной стоимос-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тью из казахстанских хлора,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фосфора, серы, алюминия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Павлодаре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Поддержка во внедрении совре-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менных технологий в нефтехи-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мическую промышленность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Изготовление жизненно-важных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медикаментов,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противоракового препарата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"Арглабин"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Проведение клинического          БиоМедика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исследования препарата по        Ворпсведе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международным стандартам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сертификатам в Германии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Строительство завода по          Луржи Лайф Сайнс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производству препарата           Техноложиес ГмбХ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"Арглабин" в Караганде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Создание совместного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приятия по утилизации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фосфорной промышленности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базе ОАО "Шымкент фосфор"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Министерством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и Федеральным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 и труда Федеративной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Германия об основных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положениях организации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от "__" ______ 2003 г.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Инициатор  ! Место/Время ! Мероприятие ! Организатор !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