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0164" w14:textId="0a20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специального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2003 года N 931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предотвращения возникновения чрезвычайных ситуаций и принятия мер по обеспечению своевременной подготовки коммунального хозяйства города Семипалатинска для работы в зимних условиях 2003-2004 годов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Восточно-Казахстанской области средства из специального резерва Правительства Республики Казахстан для кредитования нижестоящих бюджетов на покрытие кассового разрыва в размере 296 000 000 (двести девяносто шесть миллионов) тенге с начислением ставки вознаграждения в установленном законодательством порядке на приобретение топлива и на выполнение работ, связанных с аварийным состоянием и ремонтом теплоисточников, теплотрасс и сетей, находящихся в коммунальной собственности города Семипалатинска.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кредитного соглашения с акимом Восточно-Казахстанской области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