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ec7e1" w14:textId="45ec7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рекламе"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августа 2002 года N 887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на рассмотрение Мажилиса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 Закона Республики Казахстан "О рекламе".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Проект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Закон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О рекламе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Глава 1.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Цели Закона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Целями настоящего Закона являются обеспечение необходимых условий для производства, распространения (размещения) и использования рекламы, соответствующих интересам ее потребителей, рекламодателей, рекламопроизводителей и рекламораспространителей.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Сфера применения Закона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Закон распространяется на отношения, возникающие в процессе деятельности физических и юридических лиц, производящих, распространяющих (размещающих) и использующих рекламу.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Закон не распространяется на объявления физических лиц, в том числе в средствах массовой информации, не связанные с осуществлением предпринимательской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3. Основные понятия, используемые в настоящем Законе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настоящем Законе используются следующие основные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реклама - распространяемая (размещаемая) в любой форме, с помощью любых средств информации о физическом или юридическом лице, товарах, товарных знаках, услугах, работах, идеях и начинаниях (рекламная информация), предназначенная для неопределенного круга лиц и призванная формировать или поддерживать интерес к физическому, юридическому лицу, товарам, товарным знакам, услугам, работам, идеям и начинаниям и способствовать их реализации;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ненадлежащая реклама - недобросовестная, недостоверная, неэтичная, заведомо ложная и иная реклама, в которой допущены нарушения требований к ее содержанию, времени, месту и способу распространения (размещения), установленных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рекламодатель - физическое или юридическое лицо, являющееся источником рекламной информации для производства, распространения (размещения) рекламы;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рекламопроизводитель - физическое или юридическое лицо, осуществляющее приведение рекламной информации к готовой для распространения (размещения) форме;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рекламораспространитель - физическое или юридическое лицо, осуществляющее распространение (размещение) рекламной информации путем предоставления и (или) использования имущества, в том числе технических средств радио- и телевизионного вещания, и иными способами;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потребители рекламы - неопределенный круг лиц, которым предназначается реклама.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4. Законодательство о рекламе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Законодательство о рекламе основывается на 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>Конституции Республики Казахстан, состоит из норм </w:t>
      </w:r>
      <w:r>
        <w:rPr>
          <w:rFonts w:ascii="Times New Roman"/>
          <w:b w:val="false"/>
          <w:i w:val="false"/>
          <w:color w:val="000000"/>
          <w:sz w:val="28"/>
        </w:rPr>
        <w:t xml:space="preserve">K941000_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Гражданского кодекса Республики Казахстан, настоящего Закона и других нормативных правовых актов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5. Авторское право и смежные права на рекламу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Реклама может полностью или частично являться объектом авторского права и смежных прав. Авторские права и смежные права подлежат защите в соответствии с законодательными актами Республики Казахстан, а также международными договорами.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6. Государственное регулирование в области рекламы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Под государственным регулированием в области рекламы понимается устанавливаемый нормативными правовыми актами контроль производства и распространения (размещения) рекламы.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регулирование в области рекламы осуществляется соответствующими уполномоченными государственными органами в пределах их компетенции, закрепленной в законодательстве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Основными целями государственного регулирования в области рекламы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защита национальных интересов;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2)предотвращение и пресечение ненадлежащей рекламы, а также рекламы, посягающей на общественные ценности и общепринятые нормы морали;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защита от недобросовестной конкуренции.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Глава 2. Общие и специальные требования к рекламе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7. Общие требования к рекламе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Реклама, независимо от формы или используемого средства распространения (размещения), должна быть достоверной, распознаваемой без специальных знаний или применения специальных средств, именно, как таковая, непосредственно в момент ее представления.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Реклама на территории Республики Казахстан распространяется (размещается) на государственном и русском языках, а также на других языках, по усмотрению рекламодателей.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Зарегистрированные в установленном порядке товарные знаки и логотипы могут приводиться на языке оригинала и (или) на любом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Не допускается реклама товаров (работ, услуг), запрещенных к производству и реализации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деятельность, осуществляемая рекламодателем, подлежит лицензированию, то при рекламе соответствующего товара (работ, услуг), а также при рекламе самого рекламодателя необходимо указывать номер лицензии и наименование органа, выдавшего лицензию.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Реклама не должна использоваться для пропаганды или агитации насильственного изменения конституционного строя, нарушения территориальной целостности Республики Казахстан, подрыва национальной безопасности, войны, социального, расового, национального, религиозного, полового, сословного и родового превосходства, культа жестокости и насилия, порнографии, а также распространения сведений, составляющих государственные секреты Республики Казахстан и иные охраняемые законом тайны; не должна побуждать граждан к насилию, жестокости, агрессии, возбуждать панику, а также к иному противоправному действию (бездействию).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Ограничения на рекламу устанавливаются законодательными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8. Виды ненадлежащей рекламы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Недобросовестной является реклама, которая: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содержит информацию о сравнении рекламируемой продукции, услуг, работ, идей и начинаний с продукцией, услугами, работами, идеями и начинаниями других физических или юридических лиц, а также высказывания, образы, порочащие их честь, достоинство или деловую репутацию других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вводит потребителей в заблуждение относительно рекламируемой продукции посредством имитации (копирования фирменного наименования, товарного знака, фирменной упаковки, внешнего оформления товара, формул, изображений и другого коммерческого обозначения, используемого в рекламе другой продукции), либо посредством злоупотребления доверием физических лиц или недостатком у них опыта, знаний, в том числе в связи с отсутствием в рекламе части существенной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содержит ложные утверждения о товарах (работах, услугах), осуществляемой предпринимательской деятельности, способные дискредитировать физическое либо юридическое лицо, промышленную или торговую деятельность других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содержит указания или утверждения, использование которых при осуществлении предпринимательской деятельности может ввести в заблуждение относительно характера, способа изготовления, свойств, пригодности к применению или количества товара (работ и услуг);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дискредитирует, унижает или высмеивает физические или юридические </w:t>
      </w:r>
    </w:p>
    <w:bookmarkEnd w:id="1"/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лица, не пользующиеся рекламируемыми товарами (работами, услугами).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Недостоверной является реклама, в которой присутствуют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соответствующие действительности сведения в отношении: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таких характеристик продукции, как природа, состав, способ и дата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изготовления, назначение, потребительские свойства, условия использования,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наличие сертификата соответствия, сертификационных знаков и знаков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соответствия государственным стандартам, количество, происхождение;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наличия продукции на рынке, возможности ее приобретения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определенном месте;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3) стоимости (цены) продукции на момент распространения рекламы;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4) дополнительных условий оплаты;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5) доставки, обмена, возврата, ремонта и обслуживания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6) гарантийных обязательств, сроков службы, сроков годности;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7) предполагаемых результатов применения;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8) исключительных прав на результаты интеллектуальной деятельности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приравненных к ним средств индивидуализации юридического лица, продукции,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выполняемых работ или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9) прав на использование государственных символов (герба, флага,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гимна), а также символов международных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10) официального признания, получения медалей, призов, дипломов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иных наград;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11) предоставления информации о способах приобретения полной серии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продукции, если она является частью серии;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12) результатов исследований и испытаний, научных терминов, цитат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технических, научных и иных публикаций;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13) сравнений с другой продукцией, а также с правами иных физических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14) статистических данных, которые не должны представляться в виде,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преувеличивающем их обоснованность;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15) статуса и уровня компетентности изготовителя, продавца,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подрядчика или лица оказывающего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Неэтичной является реклама, которая: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1) содержит текстовую, зрительную, звуковую информацию, нарушающую общепринятые нормы гуманности и морали путем употребления оскорбительных слов, сравнения, образов в отношении расы, национальности, языка, профессии, социальной категории, пола, религиозных, философских, политических и иных убеждений физических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порочит объекты искусства, культуры, памятники истории, являющиеся национальным или мировым достоянием;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порочит Государственные символы, национальную валюту Республики Казахстан или иностранную валюту, религиозные символы.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Физическое или юридическое лицо, которому стало известно о производстве и распространении (размещении) рекламы, содержащей сведения, порочащие его честь, достоинство или деловую репутацию, вправе требовать от рекламодателей опровержения такой рекламы тем же способом, каким она была распространена (размещена), а также защищать свои интересы в порядке, предусмотренном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Заведомо ложной является реклама, с помощью которой рекламодатель (рекламопроизводитель, рекламораспространитель) умышленно вводит в заблуждение потребителя рекламы.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Скрытой является реклама, которая оказывает не осознаваемое потребителем воздействие на его восприятие в радио-, теле-, видео-, аудио- и кинопродукции, а также в иной продукции, в том числе путем использования специальных видео вставок, двойной звукозаписи и иными способами.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Ненадлежащая реклама запрещается.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9. Реклама в теле- и радиопрограммах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Реклама в теле- и радиопрограммах, не специализирующихся на сообщениях и материалах рекламного характера, не должна превышать десяти процентов от общего объема вещания в сутки.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использовании рекламы в виде наложений, в том числе способом "бегущей строки", ее размер не должен превышать пяти процентов площади кадра.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Запрещается прерывать рекламой демонстрацию детских, образовательных, религиозных передач, трансляцию официальных сообщений, а также выступление кандидатов в депутаты представительных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10. Реклама в кино-, видео- и справочном обслуживании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Запрещается прерывать рекламой демонстрацию фильма в кино- и видео обслуживании, за исключением перерывов между сериями.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справочном обслуживании реклама предоставляется только после сообщения справки, запрашиваемой абонентом.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платном справочном, компьютерном и ином обслуживании реклама распространяется только с согласия абонента. Стоимость такой рекламы не должна включаться в стоимость запрашиваемой абонентом справки.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11. Наружная (визуальная) реклама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Размещение наружной (визуальной) рекламы в полосе отвода автомобильных дорог общего пользования и населенных пунктах осуществляется в виде плакатов, стендов, световых табло, билбордов, транспарантов, афиш и иных объектов стационарного размещения рекламы в порядке, предусмотренном пунктами 2, 3, 4 настоящей статьи.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Наружная реклама не должна снижать уровень безопасности движения, иметь сходство с дорожными знаками и указателями, ухудшать их видимость или эффективность восприятия, ослеплять пользователей дороги либо отвлекать их внимание.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настоящей статьи под размещением наружной (визуальной) рекламы понимается доведение рекламной информации до сведения потребителей рекламы с помощью объектов стационарного размещения рекламы, которые характеризуются отсутствием пространственного перемещения.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Размещение объекта наружной (визуальной) рекламы допускается при наличии: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документа, выдаваемого уполномоченным органом по вопросам автомобильных дорог на определенный срок в порядке, установленном законодательством Республики Казахстан, - при размещении объекта рекламы в полосе отвода автомобильных дорог общего 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разрешения, выдаваемого в соответствии с требованиями, установленными к порядку и условиям размещения наружной рекламы в населенных пунктах местными исполнительными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 размещение наружной (визуальной) рекламы взимается плата в порядке и размерах, установленных налоговым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Уполномоченные органы, определенные пунктом 2 настоящей статьи, обязаны представлять в органы налоговой службы сведения о выданных разрешительных документах в порядке, установленном налоговым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12. Реклама на транспортных средствах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Распространение (размещение) рекламы на транспортных средствах осуществляется с соблюдением правил безопасности дорожного движения на основании договоров с собственниками транспортных средств, и с лицами, обладающими иными вещными правами на транспортные средства, если законом или договором не предусмотрено иное в отношении лиц, обладающих иными вещными правами на это имущество.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13. Особенности рекламы отдельных видов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Запрещается: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безвозмездное распространение образцов алкогольной продукции в целях рекламы среди несовершеннолетних;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показ рекламных роликов алкогольной продукции, содержащих демонстрацию процесса их потребления;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реклама алкогольной продукции, на первых страницах газет, обложках журналов и других периодических изданий, за исключением специализированных печатных изданий;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реклама алкогольной продукции в средствах массовой информации, предназначенных для несовершеннолетних;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распространение наружной (визуальной) рекламы алкогольной продукции, кроме пива;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использование названия, изображения или товарного знака алкогольной продукции при спонсировании мероприятий для несовершеннолетних, а также спортивных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реклама искусственного заменителя материнского молока;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реклама не зарегистрированных в соответствии с законодательством Республики Казахстан религиозных организаций и духовных учебных заведений;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реклама товаров, работ и услуг, подлежащих обязательной сертификации, которые не прошли сертификацию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распространение наружной (визуальной) рекламы на территории памятников культуры, ритуальных объектов, природных комплексов, организаций образования и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размещение изображений товарных знаков алкогольной продукции в местах, предназначенных для несовершеннолетних, а также ближе ста метров от этих мест и организаций, на общественном транспорте, включая такси.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Выход в эфир теле-, радиопередач и рекламных роликов, пропагандирующих алкогольную продукцию, допускается с 23 до 06 часов местного времени.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Реклама алкогольной продукции в средствах массовой информации должна сопровождаться хорошо отличимым текстом о вреде ее употребления, формулировка которого утверждается уполномоченным органом по делам здравоохранения. Этому предупреждению должно быть отведено не менее десяти процентов площади всей рекламы и не менее трех секунд эфирного времени рекламного ролика на телевидении.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Ограничения рекламы алкогольной продукции, установленные настоящей статьей, не относятся к транспортным средствам, используемым для распространения алкогольной продукции, а также ее розничной торговли.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Особенности рекламы табака и табачных изделий регулируются законодательством Республики Казахстан о профилактике и ограничении табакокурения.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Реклама лекарственных средств, изделий медицинского назначения, медицинской техники при отсутствии лицензии на их производство и (или) реализацию, а также реклама медицинской и врачебной деятельности при отсутствии лицензии на ее осуществление,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Реклама лекарственных средств, отпускаемых по рецептам врачей, наркотических средств и психотропных веществ, включенных в Список наркотических средств, психотропных веществ и прекурсоров, подлежащих контролю в Республике Казахстан (Таблицы I и II), может осуществляться только в специализированных печатных изданиях, предназначенных для медицинских и фармацевтических работников.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Распространение в целях рекламы образцов лекарственных препаратов, содержащих наркотические или психотропные вещества, запрещается.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выдачи разрешений на рекламу лекарственных средств определяется уполномоченным органом по делам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Реклама служебного оружия, а также вооружения, военной техники и продукции двойного назначения, экспорт и импорт которых производится в соответствии с законодательством Республики Казахстан, допускается только в специальных изданиях, а также на специализированных выставках или ярмарках-продажах. Указанная реклама не должна прямо или косвенно раскрывать технологию производства, способов применения боевого и специального оружия, вооружения, военной техники.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14. Особенности рекламы финансовых, страховых,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инвестиционных услуг и ценных бумаг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производстве, распространении (размещении) рекламы финансовых (в том числе банковских), страховых, инвестиционных и иных услуг, связанных с использованием денег юридических и физических лиц, а также ценных бумаг, запрещается: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приводить в рекламе информацию, не имеющую непосредственного отношения к рекламируемым услугам или ценным бумагам;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обещать получение дохода и гарантировать размеры дивидендов по простым именным акциям;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рекламировать ценные бумаги без регистрации эмиссии, а также при приостановлении или признании эмиссии ценных бумаг несостоявшейся;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предоставлять любые гарантии, обещания или предложения о будущей эффективности (доходности) деятельности, в том числе путем объявления роста курсовой стоимости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умалчивать хотя об одном из существенных условий договоров, если в рекламе сообщается об условиях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15. Защита несовершеннолетних при производстве,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распространении (размещении) рекламы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производстве, распространении (размещении) рекламы в целях защиты несовершеннолетних от злоупотребления их доверием и отсутствием опыта не допускается: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дискредитация авторитета родителей, подрыв доверия к ним несовершеннолетних;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прямое предложение, призывающее убедить родителей или других лиц приобрести рекламируемую продукцию;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привлечение внимания несовершеннолетних к тому, что обладание той или иной продукцией дает им какое-либо преимущество над другими, а также тому, что отсутствие такой продукции приведет к обратному;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в рекламе текстовой, визуальной или звуковой информации, показывающей несовершеннолетних в опасных местах и ситуациях, когда это не оправдано профилактическими целями;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визуальное или звуковое использование образов несовершеннолетних в рекламе, не относящейся непосредственно к товарам (работам, услугам) для несовершеннолетних;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преуменьшение необходимого уровня навыков использования продукции у несовершеннолетних. В том случае, если результаты использования продукции показаны или описаны, реклама должна давать информацию о том, что реально достижимо для несовершеннолетних той возрастной группы, для которой предназначена продукция;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создание у несовершеннолетних нереального (искаженного) представления о стоимости (цене) продукции для несовершеннолетних, а также путем прямого или косвенного указания на то, что рекламируемая продукция доступна для любого семейного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16. Сроки хранения материалов, содержащих рекламу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Рекламодатель, рекламопроизводитель и рекламораспространитель обязаны хранить материалы или их копии, содержащие рекламу, включая все вносимые в них последующие изменения, не менее трех месяцев со дня последнего распространения рекламы.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17. Представление рекламной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Рекламопроизводитель и рекламораспространитель обязаны требовать, а рекламодатель обязан предоставить документальное подтверждение рекламной и рекламируемой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Рекламопроизводитель и рекламораспространитель обязаны своевременно предупреждать рекламодателя о случаях, когда соблюдение требований последнего при производстве и распространении (размещении) рекламы может привести к нарушению законодательства Республики Казахстан о рекламе.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Если рекламодатель, несмотря на предупреждение, не изменит свое требование к рекламе либо не представит документальное подтверждение достоверности своей рекламной и (или) рекламируемой информации либо не устранит иные обстоятельства, которые могут сделать рекламу ненадлежащей, рекламопроизводитель и (или) рекламораспространитель вправе в установленном порядке расторгнуть договор и потребовать полного возмещения убытков, если иное не предусмотрено в договоре.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Рекламодатель, рекламопроизводитель и рекламораспространитель в порядке, установленном законодательством, обязаны по требованию уполномоченных государственных органов предоставить необходимую информацию, относящуюся к неисполнению указанными лицами требований настоящего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Глава 4. Ответственность за нарушение законодательства о рекламе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18. Опровержение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случае установления факта нарушения законодательства Республики Казахстан о рекламе при ее распространении (размещении) через средства массовой информации, лицо, допустившее нарушение, обязано немедленно прекратить такую рекламу и осуществить опровержение в порядке, установленном законодательством. При этом все расходы по опровержению несет лицо, допустившее нарушение.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Опровержение осуществляется теми же средствами распространения (размещения), с использованием тех же характеристик продолжительности, пространства, места и порядка, что и опровергаемая ненадлежащая реклама.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19. Ответственность за нарушение законодательства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 рекламе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Рекламодатель несет ответственность за нарушение законодательства о рекламе в отношении ее содержания, если не доказано, что это произошло по вине рекламопроизводителя либо рекламораспространителя.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Рекламопроизводитель несет ответственность за нарушение </w:t>
      </w:r>
    </w:p>
    <w:bookmarkEnd w:id="3"/>
    <w:bookmarkStart w:name="z4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законодательства о рекламе в отношении оформления или производства рекламы.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Рекламораспространитель несет ответственность за нарушение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законодательства о рекламе в отношении времени, места и способа размещения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рекламы.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Ответственность лиц указанных в пунктах 1, 2, 3 настоящего Закона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наступает в порядке предусмотренном законодательными актами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Умбетова А.М.)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