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03ef" w14:textId="3990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Отраслевой программы создания зеленой зоны города Астаны на 2002-2010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января 2002 года N 17. Утратило силу - постановлением Правительства РК от 14 мая 2004 г. N 542 (P040542)</w:t>
      </w:r>
    </w:p>
    <w:p>
      <w:pPr>
        <w:spacing w:after="0"/>
        <w:ind w:left="0"/>
        <w:jc w:val="both"/>
      </w:pPr>
      <w:bookmarkStart w:name="z0" w:id="0"/>
      <w:r>
        <w:rPr>
          <w:rFonts w:ascii="Times New Roman"/>
          <w:b w:val="false"/>
          <w:i w:val="false"/>
          <w:color w:val="000000"/>
          <w:sz w:val="28"/>
        </w:rPr>
        <w:t>
      В соответствии с Указом Президента Республики Казахстан от 19 марта 2001 года N 574 </w:t>
      </w:r>
      <w:r>
        <w:rPr>
          <w:rFonts w:ascii="Times New Roman"/>
          <w:b w:val="false"/>
          <w:i w:val="false"/>
          <w:color w:val="000000"/>
          <w:sz w:val="28"/>
        </w:rPr>
        <w:t xml:space="preserve">U010574_ </w:t>
      </w:r>
      <w:r>
        <w:rPr>
          <w:rFonts w:ascii="Times New Roman"/>
          <w:b w:val="false"/>
          <w:i w:val="false"/>
          <w:color w:val="000000"/>
          <w:sz w:val="28"/>
        </w:rPr>
        <w:t xml:space="preserve"> "О Государственной программе социально- экономического развития города Астаны на период до 2005 года "Расцвет Астаны - расцвет Казахстана" Правительство Республики Казахстан постановляет: </w:t>
      </w:r>
      <w:r>
        <w:br/>
      </w:r>
      <w:r>
        <w:rPr>
          <w:rFonts w:ascii="Times New Roman"/>
          <w:b w:val="false"/>
          <w:i w:val="false"/>
          <w:color w:val="000000"/>
          <w:sz w:val="28"/>
        </w:rPr>
        <w:t xml:space="preserve">
      1. Утвердить прилагаемую Отраслевую программу по созданию зеленой зоны города Астаны на 2002-2010 годы (далее - Программа). </w:t>
      </w:r>
      <w:r>
        <w:br/>
      </w:r>
      <w:r>
        <w:rPr>
          <w:rFonts w:ascii="Times New Roman"/>
          <w:b w:val="false"/>
          <w:i w:val="false"/>
          <w:color w:val="000000"/>
          <w:sz w:val="28"/>
        </w:rPr>
        <w:t xml:space="preserve">
      2. Министерству природных ресурсов и охраны окружающей среды Республики Казахстан ежегодно: </w:t>
      </w:r>
      <w:r>
        <w:br/>
      </w:r>
      <w:r>
        <w:rPr>
          <w:rFonts w:ascii="Times New Roman"/>
          <w:b w:val="false"/>
          <w:i w:val="false"/>
          <w:color w:val="000000"/>
          <w:sz w:val="28"/>
        </w:rPr>
        <w:t xml:space="preserve">
      1) при подготовке бюджетной заявки по формированию республиканского бюджета предусматривать средства для реализации Программы; </w:t>
      </w:r>
      <w:r>
        <w:br/>
      </w:r>
      <w:r>
        <w:rPr>
          <w:rFonts w:ascii="Times New Roman"/>
          <w:b w:val="false"/>
          <w:i w:val="false"/>
          <w:color w:val="000000"/>
          <w:sz w:val="28"/>
        </w:rPr>
        <w:t xml:space="preserve">
      2) информировать Правительство Республики Казахстан о ходе реализации Программы к 15 января и 15 июля. </w:t>
      </w:r>
      <w:r>
        <w:br/>
      </w:r>
      <w:r>
        <w:rPr>
          <w:rFonts w:ascii="Times New Roman"/>
          <w:b w:val="false"/>
          <w:i w:val="false"/>
          <w:color w:val="000000"/>
          <w:sz w:val="28"/>
        </w:rPr>
        <w:t xml:space="preserve">
      3.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января 2002 года N 17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Отраслевая программа создания </w:t>
      </w:r>
      <w:r>
        <w:br/>
      </w:r>
      <w:r>
        <w:rPr>
          <w:rFonts w:ascii="Times New Roman"/>
          <w:b w:val="false"/>
          <w:i w:val="false"/>
          <w:color w:val="000000"/>
          <w:sz w:val="28"/>
        </w:rPr>
        <w:t>
</w:t>
      </w:r>
      <w:r>
        <w:rPr>
          <w:rFonts w:ascii="Times New Roman"/>
          <w:b/>
          <w:i w:val="false"/>
          <w:color w:val="000000"/>
          <w:sz w:val="28"/>
        </w:rPr>
        <w:t xml:space="preserve">           зеленой зоны города Астаны на 2002-2010 годы </w:t>
      </w:r>
    </w:p>
    <w:bookmarkEnd w:id="3"/>
    <w:p>
      <w:pPr>
        <w:spacing w:after="0"/>
        <w:ind w:left="0"/>
        <w:jc w:val="both"/>
      </w:pPr>
      <w:r>
        <w:rPr>
          <w:rFonts w:ascii="Times New Roman"/>
          <w:b w:val="false"/>
          <w:i w:val="false"/>
          <w:color w:val="000000"/>
          <w:sz w:val="28"/>
        </w:rPr>
        <w:t xml:space="preserve">             1. Паспорт Отраслевой программы создания </w:t>
      </w:r>
    </w:p>
    <w:p>
      <w:pPr>
        <w:spacing w:after="0"/>
        <w:ind w:left="0"/>
        <w:jc w:val="both"/>
      </w:pPr>
      <w:r>
        <w:rPr>
          <w:rFonts w:ascii="Times New Roman"/>
          <w:b w:val="false"/>
          <w:i w:val="false"/>
          <w:color w:val="000000"/>
          <w:sz w:val="28"/>
        </w:rPr>
        <w:t xml:space="preserve">           зеленой зоны города Астаны на 2002-2010 годы </w:t>
      </w:r>
    </w:p>
    <w:p>
      <w:pPr>
        <w:spacing w:after="0"/>
        <w:ind w:left="0"/>
        <w:jc w:val="both"/>
      </w:pPr>
      <w:r>
        <w:rPr>
          <w:rFonts w:ascii="Times New Roman"/>
          <w:b w:val="false"/>
          <w:i w:val="false"/>
          <w:color w:val="000000"/>
          <w:sz w:val="28"/>
        </w:rPr>
        <w:t xml:space="preserve">Наименование Программы          Отраслевая программа создания зеленой зоны </w:t>
      </w:r>
    </w:p>
    <w:p>
      <w:pPr>
        <w:spacing w:after="0"/>
        <w:ind w:left="0"/>
        <w:jc w:val="both"/>
      </w:pPr>
      <w:r>
        <w:rPr>
          <w:rFonts w:ascii="Times New Roman"/>
          <w:b w:val="false"/>
          <w:i w:val="false"/>
          <w:color w:val="000000"/>
          <w:sz w:val="28"/>
        </w:rPr>
        <w:t xml:space="preserve">                                города Астаны на 2002-2010 годы </w:t>
      </w:r>
    </w:p>
    <w:p>
      <w:pPr>
        <w:spacing w:after="0"/>
        <w:ind w:left="0"/>
        <w:jc w:val="both"/>
      </w:pPr>
      <w:r>
        <w:rPr>
          <w:rFonts w:ascii="Times New Roman"/>
          <w:b w:val="false"/>
          <w:i w:val="false"/>
          <w:color w:val="000000"/>
          <w:sz w:val="28"/>
        </w:rPr>
        <w:t xml:space="preserve">Решение о разработке            Протокол заседания Государственной </w:t>
      </w:r>
    </w:p>
    <w:p>
      <w:pPr>
        <w:spacing w:after="0"/>
        <w:ind w:left="0"/>
        <w:jc w:val="both"/>
      </w:pPr>
      <w:r>
        <w:rPr>
          <w:rFonts w:ascii="Times New Roman"/>
          <w:b w:val="false"/>
          <w:i w:val="false"/>
          <w:color w:val="000000"/>
          <w:sz w:val="28"/>
        </w:rPr>
        <w:t xml:space="preserve">Программы                       комиссии по контролю за ходом              </w:t>
      </w:r>
    </w:p>
    <w:p>
      <w:pPr>
        <w:spacing w:after="0"/>
        <w:ind w:left="0"/>
        <w:jc w:val="both"/>
      </w:pPr>
      <w:r>
        <w:rPr>
          <w:rFonts w:ascii="Times New Roman"/>
          <w:b w:val="false"/>
          <w:i w:val="false"/>
          <w:color w:val="000000"/>
          <w:sz w:val="28"/>
        </w:rPr>
        <w:t xml:space="preserve">                                строительства нового центра города Астаны  </w:t>
      </w:r>
    </w:p>
    <w:p>
      <w:pPr>
        <w:spacing w:after="0"/>
        <w:ind w:left="0"/>
        <w:jc w:val="both"/>
      </w:pPr>
      <w:r>
        <w:rPr>
          <w:rFonts w:ascii="Times New Roman"/>
          <w:b w:val="false"/>
          <w:i w:val="false"/>
          <w:color w:val="000000"/>
          <w:sz w:val="28"/>
        </w:rPr>
        <w:t xml:space="preserve">                                от 21 августа 2001 года N 11-6/005-198;    </w:t>
      </w:r>
    </w:p>
    <w:p>
      <w:pPr>
        <w:spacing w:after="0"/>
        <w:ind w:left="0"/>
        <w:jc w:val="both"/>
      </w:pPr>
      <w:r>
        <w:rPr>
          <w:rFonts w:ascii="Times New Roman"/>
          <w:b w:val="false"/>
          <w:i w:val="false"/>
          <w:color w:val="000000"/>
          <w:sz w:val="28"/>
        </w:rPr>
        <w:t xml:space="preserve">                                поручение Президента Республики Казахстан  </w:t>
      </w:r>
    </w:p>
    <w:p>
      <w:pPr>
        <w:spacing w:after="0"/>
        <w:ind w:left="0"/>
        <w:jc w:val="both"/>
      </w:pPr>
      <w:r>
        <w:rPr>
          <w:rFonts w:ascii="Times New Roman"/>
          <w:b w:val="false"/>
          <w:i w:val="false"/>
          <w:color w:val="000000"/>
          <w:sz w:val="28"/>
        </w:rPr>
        <w:t xml:space="preserve">                                от 29 августа 2001 года N 12-5/58; Указ    </w:t>
      </w:r>
    </w:p>
    <w:p>
      <w:pPr>
        <w:spacing w:after="0"/>
        <w:ind w:left="0"/>
        <w:jc w:val="both"/>
      </w:pPr>
      <w:r>
        <w:rPr>
          <w:rFonts w:ascii="Times New Roman"/>
          <w:b w:val="false"/>
          <w:i w:val="false"/>
          <w:color w:val="000000"/>
          <w:sz w:val="28"/>
        </w:rPr>
        <w:t xml:space="preserve">                                Президента Республики Казахстан от 19      </w:t>
      </w:r>
    </w:p>
    <w:p>
      <w:pPr>
        <w:spacing w:after="0"/>
        <w:ind w:left="0"/>
        <w:jc w:val="both"/>
      </w:pPr>
      <w:r>
        <w:rPr>
          <w:rFonts w:ascii="Times New Roman"/>
          <w:b w:val="false"/>
          <w:i w:val="false"/>
          <w:color w:val="000000"/>
          <w:sz w:val="28"/>
        </w:rPr>
        <w:t>                                марта 2001 г. N 574  </w:t>
      </w:r>
      <w:r>
        <w:rPr>
          <w:rFonts w:ascii="Times New Roman"/>
          <w:b w:val="false"/>
          <w:i w:val="false"/>
          <w:color w:val="000000"/>
          <w:sz w:val="28"/>
        </w:rPr>
        <w:t xml:space="preserve">U010574_ </w:t>
      </w:r>
      <w:r>
        <w:rPr>
          <w:rFonts w:ascii="Times New Roman"/>
          <w:b w:val="false"/>
          <w:i w:val="false"/>
          <w:color w:val="000000"/>
          <w:sz w:val="28"/>
        </w:rPr>
        <w:t xml:space="preserve">  "О </w:t>
      </w:r>
    </w:p>
    <w:p>
      <w:pPr>
        <w:spacing w:after="0"/>
        <w:ind w:left="0"/>
        <w:jc w:val="both"/>
      </w:pPr>
      <w:r>
        <w:rPr>
          <w:rFonts w:ascii="Times New Roman"/>
          <w:b w:val="false"/>
          <w:i w:val="false"/>
          <w:color w:val="000000"/>
          <w:sz w:val="28"/>
        </w:rPr>
        <w:t xml:space="preserve">                                Государственной программе социально- </w:t>
      </w:r>
    </w:p>
    <w:p>
      <w:pPr>
        <w:spacing w:after="0"/>
        <w:ind w:left="0"/>
        <w:jc w:val="both"/>
      </w:pPr>
      <w:r>
        <w:rPr>
          <w:rFonts w:ascii="Times New Roman"/>
          <w:b w:val="false"/>
          <w:i w:val="false"/>
          <w:color w:val="000000"/>
          <w:sz w:val="28"/>
        </w:rPr>
        <w:t xml:space="preserve">                                экономического развития города Астаны на   </w:t>
      </w:r>
    </w:p>
    <w:p>
      <w:pPr>
        <w:spacing w:after="0"/>
        <w:ind w:left="0"/>
        <w:jc w:val="both"/>
      </w:pPr>
      <w:r>
        <w:rPr>
          <w:rFonts w:ascii="Times New Roman"/>
          <w:b w:val="false"/>
          <w:i w:val="false"/>
          <w:color w:val="000000"/>
          <w:sz w:val="28"/>
        </w:rPr>
        <w:t xml:space="preserve">                                период до 2005 года "Расцвет Астаны - </w:t>
      </w:r>
    </w:p>
    <w:p>
      <w:pPr>
        <w:spacing w:after="0"/>
        <w:ind w:left="0"/>
        <w:jc w:val="both"/>
      </w:pPr>
      <w:r>
        <w:rPr>
          <w:rFonts w:ascii="Times New Roman"/>
          <w:b w:val="false"/>
          <w:i w:val="false"/>
          <w:color w:val="000000"/>
          <w:sz w:val="28"/>
        </w:rPr>
        <w:t xml:space="preserve">                                расцвет Казахстана" </w:t>
      </w:r>
    </w:p>
    <w:p>
      <w:pPr>
        <w:spacing w:after="0"/>
        <w:ind w:left="0"/>
        <w:jc w:val="both"/>
      </w:pPr>
      <w:r>
        <w:rPr>
          <w:rFonts w:ascii="Times New Roman"/>
          <w:b w:val="false"/>
          <w:i w:val="false"/>
          <w:color w:val="000000"/>
          <w:sz w:val="28"/>
        </w:rPr>
        <w:t xml:space="preserve">Основной разработчик            Министерство природных ресурсов и охраны </w:t>
      </w:r>
    </w:p>
    <w:p>
      <w:pPr>
        <w:spacing w:after="0"/>
        <w:ind w:left="0"/>
        <w:jc w:val="both"/>
      </w:pPr>
      <w:r>
        <w:rPr>
          <w:rFonts w:ascii="Times New Roman"/>
          <w:b w:val="false"/>
          <w:i w:val="false"/>
          <w:color w:val="000000"/>
          <w:sz w:val="28"/>
        </w:rPr>
        <w:t xml:space="preserve">Программы                       окружающей среды Республики Казахстан </w:t>
      </w:r>
    </w:p>
    <w:p>
      <w:pPr>
        <w:spacing w:after="0"/>
        <w:ind w:left="0"/>
        <w:jc w:val="both"/>
      </w:pPr>
      <w:r>
        <w:rPr>
          <w:rFonts w:ascii="Times New Roman"/>
          <w:b w:val="false"/>
          <w:i w:val="false"/>
          <w:color w:val="000000"/>
          <w:sz w:val="28"/>
        </w:rPr>
        <w:t xml:space="preserve">Цель и задачи Программы         Создание лесонасаждений вокруг города </w:t>
      </w:r>
    </w:p>
    <w:p>
      <w:pPr>
        <w:spacing w:after="0"/>
        <w:ind w:left="0"/>
        <w:jc w:val="both"/>
      </w:pPr>
      <w:r>
        <w:rPr>
          <w:rFonts w:ascii="Times New Roman"/>
          <w:b w:val="false"/>
          <w:i w:val="false"/>
          <w:color w:val="000000"/>
          <w:sz w:val="28"/>
        </w:rPr>
        <w:t xml:space="preserve">                                Астаны на площади 25 тыс. га,              </w:t>
      </w:r>
    </w:p>
    <w:p>
      <w:pPr>
        <w:spacing w:after="0"/>
        <w:ind w:left="0"/>
        <w:jc w:val="both"/>
      </w:pPr>
      <w:r>
        <w:rPr>
          <w:rFonts w:ascii="Times New Roman"/>
          <w:b w:val="false"/>
          <w:i w:val="false"/>
          <w:color w:val="000000"/>
          <w:sz w:val="28"/>
        </w:rPr>
        <w:t xml:space="preserve">                                обеспечивающих смягчение неблагоприятных   </w:t>
      </w:r>
    </w:p>
    <w:p>
      <w:pPr>
        <w:spacing w:after="0"/>
        <w:ind w:left="0"/>
        <w:jc w:val="both"/>
      </w:pPr>
      <w:r>
        <w:rPr>
          <w:rFonts w:ascii="Times New Roman"/>
          <w:b w:val="false"/>
          <w:i w:val="false"/>
          <w:color w:val="000000"/>
          <w:sz w:val="28"/>
        </w:rPr>
        <w:t xml:space="preserve">                                климатических условий, комфортность жизни  </w:t>
      </w:r>
    </w:p>
    <w:p>
      <w:pPr>
        <w:spacing w:after="0"/>
        <w:ind w:left="0"/>
        <w:jc w:val="both"/>
      </w:pPr>
      <w:r>
        <w:rPr>
          <w:rFonts w:ascii="Times New Roman"/>
          <w:b w:val="false"/>
          <w:i w:val="false"/>
          <w:color w:val="000000"/>
          <w:sz w:val="28"/>
        </w:rPr>
        <w:t xml:space="preserve">                                и отдыха населения </w:t>
      </w:r>
    </w:p>
    <w:p>
      <w:pPr>
        <w:spacing w:after="0"/>
        <w:ind w:left="0"/>
        <w:jc w:val="both"/>
      </w:pPr>
      <w:r>
        <w:rPr>
          <w:rFonts w:ascii="Times New Roman"/>
          <w:b w:val="false"/>
          <w:i w:val="false"/>
          <w:color w:val="000000"/>
          <w:sz w:val="28"/>
        </w:rPr>
        <w:t xml:space="preserve">Основные показатели             Проектно-изыскательские работы на площади  </w:t>
      </w:r>
    </w:p>
    <w:p>
      <w:pPr>
        <w:spacing w:after="0"/>
        <w:ind w:left="0"/>
        <w:jc w:val="both"/>
      </w:pPr>
      <w:r>
        <w:rPr>
          <w:rFonts w:ascii="Times New Roman"/>
          <w:b w:val="false"/>
          <w:i w:val="false"/>
          <w:color w:val="000000"/>
          <w:sz w:val="28"/>
        </w:rPr>
        <w:t xml:space="preserve">                                16 тыс. га, разработка проектов создания   </w:t>
      </w:r>
    </w:p>
    <w:p>
      <w:pPr>
        <w:spacing w:after="0"/>
        <w:ind w:left="0"/>
        <w:jc w:val="both"/>
      </w:pPr>
      <w:r>
        <w:rPr>
          <w:rFonts w:ascii="Times New Roman"/>
          <w:b w:val="false"/>
          <w:i w:val="false"/>
          <w:color w:val="000000"/>
          <w:sz w:val="28"/>
        </w:rPr>
        <w:t xml:space="preserve">                                новых и реконструкции существующих         </w:t>
      </w:r>
    </w:p>
    <w:p>
      <w:pPr>
        <w:spacing w:after="0"/>
        <w:ind w:left="0"/>
        <w:jc w:val="both"/>
      </w:pPr>
      <w:r>
        <w:rPr>
          <w:rFonts w:ascii="Times New Roman"/>
          <w:b w:val="false"/>
          <w:i w:val="false"/>
          <w:color w:val="000000"/>
          <w:sz w:val="28"/>
        </w:rPr>
        <w:t xml:space="preserve">                                лесонасаждений на площади 10,4 тыс. га; </w:t>
      </w:r>
    </w:p>
    <w:p>
      <w:pPr>
        <w:spacing w:after="0"/>
        <w:ind w:left="0"/>
        <w:jc w:val="both"/>
      </w:pPr>
      <w:r>
        <w:rPr>
          <w:rFonts w:ascii="Times New Roman"/>
          <w:b w:val="false"/>
          <w:i w:val="false"/>
          <w:color w:val="000000"/>
          <w:sz w:val="28"/>
        </w:rPr>
        <w:t xml:space="preserve">                                отвод земельных участков под               </w:t>
      </w:r>
    </w:p>
    <w:p>
      <w:pPr>
        <w:spacing w:after="0"/>
        <w:ind w:left="0"/>
        <w:jc w:val="both"/>
      </w:pPr>
      <w:r>
        <w:rPr>
          <w:rFonts w:ascii="Times New Roman"/>
          <w:b w:val="false"/>
          <w:i w:val="false"/>
          <w:color w:val="000000"/>
          <w:sz w:val="28"/>
        </w:rPr>
        <w:t xml:space="preserve">                                лесонасаждения зеленой зоны на площади 8,1 </w:t>
      </w:r>
    </w:p>
    <w:p>
      <w:pPr>
        <w:spacing w:after="0"/>
        <w:ind w:left="0"/>
        <w:jc w:val="both"/>
      </w:pPr>
      <w:r>
        <w:rPr>
          <w:rFonts w:ascii="Times New Roman"/>
          <w:b w:val="false"/>
          <w:i w:val="false"/>
          <w:color w:val="000000"/>
          <w:sz w:val="28"/>
        </w:rPr>
        <w:t xml:space="preserve">                                тыс. га; </w:t>
      </w:r>
    </w:p>
    <w:p>
      <w:pPr>
        <w:spacing w:after="0"/>
        <w:ind w:left="0"/>
        <w:jc w:val="both"/>
      </w:pPr>
      <w:r>
        <w:rPr>
          <w:rFonts w:ascii="Times New Roman"/>
          <w:b w:val="false"/>
          <w:i w:val="false"/>
          <w:color w:val="000000"/>
          <w:sz w:val="28"/>
        </w:rPr>
        <w:t xml:space="preserve">                                подготовка почвы на площади 16,8 тыс. га; </w:t>
      </w:r>
    </w:p>
    <w:p>
      <w:pPr>
        <w:spacing w:after="0"/>
        <w:ind w:left="0"/>
        <w:jc w:val="both"/>
      </w:pPr>
      <w:r>
        <w:rPr>
          <w:rFonts w:ascii="Times New Roman"/>
          <w:b w:val="false"/>
          <w:i w:val="false"/>
          <w:color w:val="000000"/>
          <w:sz w:val="28"/>
        </w:rPr>
        <w:t xml:space="preserve">                                строительство питомника и выращивание      </w:t>
      </w:r>
    </w:p>
    <w:p>
      <w:pPr>
        <w:spacing w:after="0"/>
        <w:ind w:left="0"/>
        <w:jc w:val="both"/>
      </w:pPr>
      <w:r>
        <w:rPr>
          <w:rFonts w:ascii="Times New Roman"/>
          <w:b w:val="false"/>
          <w:i w:val="false"/>
          <w:color w:val="000000"/>
          <w:sz w:val="28"/>
        </w:rPr>
        <w:t xml:space="preserve">                                посадочного материала в количестве 40 млн. </w:t>
      </w:r>
    </w:p>
    <w:p>
      <w:pPr>
        <w:spacing w:after="0"/>
        <w:ind w:left="0"/>
        <w:jc w:val="both"/>
      </w:pPr>
      <w:r>
        <w:rPr>
          <w:rFonts w:ascii="Times New Roman"/>
          <w:b w:val="false"/>
          <w:i w:val="false"/>
          <w:color w:val="000000"/>
          <w:sz w:val="28"/>
        </w:rPr>
        <w:t xml:space="preserve">                                штук сеянцев и саженцев; </w:t>
      </w:r>
    </w:p>
    <w:p>
      <w:pPr>
        <w:spacing w:after="0"/>
        <w:ind w:left="0"/>
        <w:jc w:val="both"/>
      </w:pPr>
      <w:r>
        <w:rPr>
          <w:rFonts w:ascii="Times New Roman"/>
          <w:b w:val="false"/>
          <w:i w:val="false"/>
          <w:color w:val="000000"/>
          <w:sz w:val="28"/>
        </w:rPr>
        <w:t xml:space="preserve">                                создание лесонасаждений на площади 25 тыс. </w:t>
      </w:r>
    </w:p>
    <w:p>
      <w:pPr>
        <w:spacing w:after="0"/>
        <w:ind w:left="0"/>
        <w:jc w:val="both"/>
      </w:pPr>
      <w:r>
        <w:rPr>
          <w:rFonts w:ascii="Times New Roman"/>
          <w:b w:val="false"/>
          <w:i w:val="false"/>
          <w:color w:val="000000"/>
          <w:sz w:val="28"/>
        </w:rPr>
        <w:t xml:space="preserve">                                га, в том числе новых - на площади 20,3    </w:t>
      </w:r>
    </w:p>
    <w:p>
      <w:pPr>
        <w:spacing w:after="0"/>
        <w:ind w:left="0"/>
        <w:jc w:val="both"/>
      </w:pPr>
      <w:r>
        <w:rPr>
          <w:rFonts w:ascii="Times New Roman"/>
          <w:b w:val="false"/>
          <w:i w:val="false"/>
          <w:color w:val="000000"/>
          <w:sz w:val="28"/>
        </w:rPr>
        <w:t xml:space="preserve">                                тыс. га и реконструкция существующих на    </w:t>
      </w:r>
    </w:p>
    <w:p>
      <w:pPr>
        <w:spacing w:after="0"/>
        <w:ind w:left="0"/>
        <w:jc w:val="both"/>
      </w:pPr>
      <w:r>
        <w:rPr>
          <w:rFonts w:ascii="Times New Roman"/>
          <w:b w:val="false"/>
          <w:i w:val="false"/>
          <w:color w:val="000000"/>
          <w:sz w:val="28"/>
        </w:rPr>
        <w:t xml:space="preserve">                                площади 4,7 тыс. га; </w:t>
      </w:r>
    </w:p>
    <w:p>
      <w:pPr>
        <w:spacing w:after="0"/>
        <w:ind w:left="0"/>
        <w:jc w:val="both"/>
      </w:pPr>
      <w:r>
        <w:rPr>
          <w:rFonts w:ascii="Times New Roman"/>
          <w:b w:val="false"/>
          <w:i w:val="false"/>
          <w:color w:val="000000"/>
          <w:sz w:val="28"/>
        </w:rPr>
        <w:t xml:space="preserve">                                уход за лесопосадками на площади 25 тыс.   </w:t>
      </w:r>
    </w:p>
    <w:p>
      <w:pPr>
        <w:spacing w:after="0"/>
        <w:ind w:left="0"/>
        <w:jc w:val="both"/>
      </w:pPr>
      <w:r>
        <w:rPr>
          <w:rFonts w:ascii="Times New Roman"/>
          <w:b w:val="false"/>
          <w:i w:val="false"/>
          <w:color w:val="000000"/>
          <w:sz w:val="28"/>
        </w:rPr>
        <w:t xml:space="preserve">                                га; </w:t>
      </w:r>
    </w:p>
    <w:p>
      <w:pPr>
        <w:spacing w:after="0"/>
        <w:ind w:left="0"/>
        <w:jc w:val="both"/>
      </w:pPr>
      <w:r>
        <w:rPr>
          <w:rFonts w:ascii="Times New Roman"/>
          <w:b w:val="false"/>
          <w:i w:val="false"/>
          <w:color w:val="000000"/>
          <w:sz w:val="28"/>
        </w:rPr>
        <w:t xml:space="preserve">                                передача лесопосадок в черте города на </w:t>
      </w:r>
    </w:p>
    <w:p>
      <w:pPr>
        <w:spacing w:after="0"/>
        <w:ind w:left="0"/>
        <w:jc w:val="both"/>
      </w:pPr>
      <w:r>
        <w:rPr>
          <w:rFonts w:ascii="Times New Roman"/>
          <w:b w:val="false"/>
          <w:i w:val="false"/>
          <w:color w:val="000000"/>
          <w:sz w:val="28"/>
        </w:rPr>
        <w:t xml:space="preserve">                                площади 14,6 тыс. га </w:t>
      </w:r>
    </w:p>
    <w:p>
      <w:pPr>
        <w:spacing w:after="0"/>
        <w:ind w:left="0"/>
        <w:jc w:val="both"/>
      </w:pPr>
      <w:r>
        <w:rPr>
          <w:rFonts w:ascii="Times New Roman"/>
          <w:b w:val="false"/>
          <w:i w:val="false"/>
          <w:color w:val="000000"/>
          <w:sz w:val="28"/>
        </w:rPr>
        <w:t xml:space="preserve">Сроки реализации Программы      2002-2010 годы </w:t>
      </w:r>
    </w:p>
    <w:p>
      <w:pPr>
        <w:spacing w:after="0"/>
        <w:ind w:left="0"/>
        <w:jc w:val="both"/>
      </w:pPr>
      <w:r>
        <w:rPr>
          <w:rFonts w:ascii="Times New Roman"/>
          <w:b w:val="false"/>
          <w:i w:val="false"/>
          <w:color w:val="000000"/>
          <w:sz w:val="28"/>
        </w:rPr>
        <w:t xml:space="preserve">Исполнители Программы           Комитет лесного, рыбного и охотничьего </w:t>
      </w:r>
    </w:p>
    <w:p>
      <w:pPr>
        <w:spacing w:after="0"/>
        <w:ind w:left="0"/>
        <w:jc w:val="both"/>
      </w:pPr>
      <w:r>
        <w:rPr>
          <w:rFonts w:ascii="Times New Roman"/>
          <w:b w:val="false"/>
          <w:i w:val="false"/>
          <w:color w:val="000000"/>
          <w:sz w:val="28"/>
        </w:rPr>
        <w:t xml:space="preserve">                                хозяйства Министерства природных ресурсов  </w:t>
      </w:r>
    </w:p>
    <w:p>
      <w:pPr>
        <w:spacing w:after="0"/>
        <w:ind w:left="0"/>
        <w:jc w:val="both"/>
      </w:pPr>
      <w:r>
        <w:rPr>
          <w:rFonts w:ascii="Times New Roman"/>
          <w:b w:val="false"/>
          <w:i w:val="false"/>
          <w:color w:val="000000"/>
          <w:sz w:val="28"/>
        </w:rPr>
        <w:t xml:space="preserve">                                и охраны окружающей среды Республики       </w:t>
      </w:r>
    </w:p>
    <w:p>
      <w:pPr>
        <w:spacing w:after="0"/>
        <w:ind w:left="0"/>
        <w:jc w:val="both"/>
      </w:pPr>
      <w:r>
        <w:rPr>
          <w:rFonts w:ascii="Times New Roman"/>
          <w:b w:val="false"/>
          <w:i w:val="false"/>
          <w:color w:val="000000"/>
          <w:sz w:val="28"/>
        </w:rPr>
        <w:t xml:space="preserve">                                Казахстан, акимы Акмолинской области и     </w:t>
      </w:r>
    </w:p>
    <w:p>
      <w:pPr>
        <w:spacing w:after="0"/>
        <w:ind w:left="0"/>
        <w:jc w:val="both"/>
      </w:pPr>
      <w:r>
        <w:rPr>
          <w:rFonts w:ascii="Times New Roman"/>
          <w:b w:val="false"/>
          <w:i w:val="false"/>
          <w:color w:val="000000"/>
          <w:sz w:val="28"/>
        </w:rPr>
        <w:t xml:space="preserve">                                города Астаны </w:t>
      </w:r>
    </w:p>
    <w:p>
      <w:pPr>
        <w:spacing w:after="0"/>
        <w:ind w:left="0"/>
        <w:jc w:val="both"/>
      </w:pPr>
      <w:r>
        <w:rPr>
          <w:rFonts w:ascii="Times New Roman"/>
          <w:b w:val="false"/>
          <w:i w:val="false"/>
          <w:color w:val="000000"/>
          <w:sz w:val="28"/>
        </w:rPr>
        <w:t xml:space="preserve">     Источники финансирования        Республиканский и местные бюджеты </w:t>
      </w:r>
    </w:p>
    <w:p>
      <w:pPr>
        <w:spacing w:after="0"/>
        <w:ind w:left="0"/>
        <w:jc w:val="both"/>
      </w:pPr>
      <w:r>
        <w:rPr>
          <w:rFonts w:ascii="Times New Roman"/>
          <w:b w:val="false"/>
          <w:i w:val="false"/>
          <w:color w:val="000000"/>
          <w:sz w:val="28"/>
        </w:rPr>
        <w:t xml:space="preserve">Ожидаемые конечные результаты   Смягчение неблагоприятных природных </w:t>
      </w:r>
    </w:p>
    <w:p>
      <w:pPr>
        <w:spacing w:after="0"/>
        <w:ind w:left="0"/>
        <w:jc w:val="both"/>
      </w:pPr>
      <w:r>
        <w:rPr>
          <w:rFonts w:ascii="Times New Roman"/>
          <w:b w:val="false"/>
          <w:i w:val="false"/>
          <w:color w:val="000000"/>
          <w:sz w:val="28"/>
        </w:rPr>
        <w:t xml:space="preserve">Программы                       факторов, улучшение экологии,              </w:t>
      </w:r>
    </w:p>
    <w:p>
      <w:pPr>
        <w:spacing w:after="0"/>
        <w:ind w:left="0"/>
        <w:jc w:val="both"/>
      </w:pPr>
      <w:r>
        <w:rPr>
          <w:rFonts w:ascii="Times New Roman"/>
          <w:b w:val="false"/>
          <w:i w:val="false"/>
          <w:color w:val="000000"/>
          <w:sz w:val="28"/>
        </w:rPr>
        <w:t xml:space="preserve">                                микроклимата городской территории и       </w:t>
      </w:r>
    </w:p>
    <w:p>
      <w:pPr>
        <w:spacing w:after="0"/>
        <w:ind w:left="0"/>
        <w:jc w:val="both"/>
      </w:pPr>
      <w:r>
        <w:rPr>
          <w:rFonts w:ascii="Times New Roman"/>
          <w:b w:val="false"/>
          <w:i w:val="false"/>
          <w:color w:val="000000"/>
          <w:sz w:val="28"/>
        </w:rPr>
        <w:t xml:space="preserve">                                создание обширной зоны отдыха населения </w:t>
      </w:r>
    </w:p>
    <w:p>
      <w:pPr>
        <w:spacing w:after="0"/>
        <w:ind w:left="0"/>
        <w:jc w:val="both"/>
      </w:pPr>
      <w:r>
        <w:rPr>
          <w:rFonts w:ascii="Times New Roman"/>
          <w:b w:val="false"/>
          <w:i w:val="false"/>
          <w:color w:val="000000"/>
          <w:sz w:val="28"/>
        </w:rPr>
        <w:t xml:space="preserve">Контроль за реализацией         Осуществляется Государственной комиссией </w:t>
      </w:r>
    </w:p>
    <w:p>
      <w:pPr>
        <w:spacing w:after="0"/>
        <w:ind w:left="0"/>
        <w:jc w:val="both"/>
      </w:pPr>
      <w:r>
        <w:rPr>
          <w:rFonts w:ascii="Times New Roman"/>
          <w:b w:val="false"/>
          <w:i w:val="false"/>
          <w:color w:val="000000"/>
          <w:sz w:val="28"/>
        </w:rPr>
        <w:t xml:space="preserve">Программы                       по контролю за ходом строительства нового  </w:t>
      </w:r>
    </w:p>
    <w:p>
      <w:pPr>
        <w:spacing w:after="0"/>
        <w:ind w:left="0"/>
        <w:jc w:val="both"/>
      </w:pPr>
      <w:r>
        <w:rPr>
          <w:rFonts w:ascii="Times New Roman"/>
          <w:b w:val="false"/>
          <w:i w:val="false"/>
          <w:color w:val="000000"/>
          <w:sz w:val="28"/>
        </w:rPr>
        <w:t xml:space="preserve">                                центра города Астаны </w:t>
      </w:r>
    </w:p>
    <w:p>
      <w:pPr>
        <w:spacing w:after="0"/>
        <w:ind w:left="0"/>
        <w:jc w:val="both"/>
      </w:pPr>
      <w:r>
        <w:rPr>
          <w:rFonts w:ascii="Times New Roman"/>
          <w:b w:val="false"/>
          <w:i w:val="false"/>
          <w:color w:val="000000"/>
          <w:sz w:val="28"/>
        </w:rPr>
        <w:t xml:space="preserve">                            2. Введение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Район расположения города Астаны характеризуется резко континентальным климатом. Создание зеленых массивов вокруг столицы в определенной мере позволит смягчить неблагоприятные климатические факторы, снизить отрицательные воздействия пыльных бурь, снежных заносов, создать более привлекательные ландшафты, повысить комфортность условий для отдыха населения. </w:t>
      </w:r>
      <w:r>
        <w:br/>
      </w:r>
      <w:r>
        <w:rPr>
          <w:rFonts w:ascii="Times New Roman"/>
          <w:b w:val="false"/>
          <w:i w:val="false"/>
          <w:color w:val="000000"/>
          <w:sz w:val="28"/>
        </w:rPr>
        <w:t xml:space="preserve">
      Отраслевая программа создания зеленой зоны города Астаны (далее - Программа) разработана Министерством природных ресурсов и охраны окружающей среды Республики Казахстан по поручению Государственной комиссии по контролю за ходом строительства нового центра города Астаны. На заседании комиссии рассмотрены основные положения и параметры зеленой зоны (протокол от 21 августа 2001 года N 11-6/005-198), которые в последующем были одобрены Главой государства (поручение от 29 августа 2001 года N 12-5/58). </w:t>
      </w:r>
      <w:r>
        <w:br/>
      </w:r>
      <w:r>
        <w:rPr>
          <w:rFonts w:ascii="Times New Roman"/>
          <w:b w:val="false"/>
          <w:i w:val="false"/>
          <w:color w:val="000000"/>
          <w:sz w:val="28"/>
        </w:rPr>
        <w:t>
      Разработка Программы осуществлена в соответствии с Указом Президента Республики Казахстан от 19 марта 2001 года N 574 </w:t>
      </w:r>
      <w:r>
        <w:rPr>
          <w:rFonts w:ascii="Times New Roman"/>
          <w:b w:val="false"/>
          <w:i w:val="false"/>
          <w:color w:val="000000"/>
          <w:sz w:val="28"/>
        </w:rPr>
        <w:t xml:space="preserve">U010574_ </w:t>
      </w:r>
      <w:r>
        <w:rPr>
          <w:rFonts w:ascii="Times New Roman"/>
          <w:b w:val="false"/>
          <w:i w:val="false"/>
          <w:color w:val="000000"/>
          <w:sz w:val="28"/>
        </w:rPr>
        <w:t xml:space="preserve"> "О Государственной программе социально-экономического развития города Астаны на период до 2005 года "Расцвет Астаны - расцвет Казахстана", где определены объемы создания зеленой зоны. </w:t>
      </w:r>
    </w:p>
    <w:bookmarkStart w:name="z5" w:id="4"/>
    <w:p>
      <w:pPr>
        <w:spacing w:after="0"/>
        <w:ind w:left="0"/>
        <w:jc w:val="both"/>
      </w:pPr>
      <w:r>
        <w:rPr>
          <w:rFonts w:ascii="Times New Roman"/>
          <w:b w:val="false"/>
          <w:i w:val="false"/>
          <w:color w:val="000000"/>
          <w:sz w:val="28"/>
        </w:rPr>
        <w:t xml:space="preserve">
                 3. Анализ современного состояния проблемы </w:t>
      </w:r>
    </w:p>
    <w:bookmarkEnd w:id="4"/>
    <w:bookmarkStart w:name="z6" w:id="5"/>
    <w:p>
      <w:pPr>
        <w:spacing w:after="0"/>
        <w:ind w:left="0"/>
        <w:jc w:val="both"/>
      </w:pPr>
      <w:r>
        <w:rPr>
          <w:rFonts w:ascii="Times New Roman"/>
          <w:b w:val="false"/>
          <w:i w:val="false"/>
          <w:color w:val="000000"/>
          <w:sz w:val="28"/>
        </w:rPr>
        <w:t xml:space="preserve">
      Район расположения города Астаны относится к подзоне сухих типчаково-ковыльных степей на темно-каштановых почвах с резким континентальным климатом. </w:t>
      </w:r>
      <w:r>
        <w:br/>
      </w:r>
      <w:r>
        <w:rPr>
          <w:rFonts w:ascii="Times New Roman"/>
          <w:b w:val="false"/>
          <w:i w:val="false"/>
          <w:color w:val="000000"/>
          <w:sz w:val="28"/>
        </w:rPr>
        <w:t xml:space="preserve">
      Среднегодовая температура воздуха составляет 1,4 градусов тепла. Годовая амплитуда температуры воздуха составляет 91 оС. Абсолютный максимум температуры воздуха приходится на июль и достигает 42 градуса выше нуля. Абсолютный минимум - на январь и достигает 49 градусов ниже нуля. Продолжительность зимнего периода составляет 5-6 месяцев. </w:t>
      </w:r>
      <w:r>
        <w:br/>
      </w:r>
      <w:r>
        <w:rPr>
          <w:rFonts w:ascii="Times New Roman"/>
          <w:b w:val="false"/>
          <w:i w:val="false"/>
          <w:color w:val="000000"/>
          <w:sz w:val="28"/>
        </w:rPr>
        <w:t xml:space="preserve">
      Климатической особенностью района является его недостаточное обеспечение осадками и неравномерное распределение их по сезонам года. Среднегодовая сумма осадков равна 302 мм, из них на период с температурой 10 градусов - 150 мм. В многоснежные и дождливые годы количество осадков достигает 432 мм, в засушливые годы снижается до 230 мм. </w:t>
      </w:r>
      <w:r>
        <w:br/>
      </w:r>
      <w:r>
        <w:rPr>
          <w:rFonts w:ascii="Times New Roman"/>
          <w:b w:val="false"/>
          <w:i w:val="false"/>
          <w:color w:val="000000"/>
          <w:sz w:val="28"/>
        </w:rPr>
        <w:t xml:space="preserve">
      По влагообеспеченности район относится к зоне недостаточного увлажнения. </w:t>
      </w:r>
      <w:r>
        <w:br/>
      </w:r>
      <w:r>
        <w:rPr>
          <w:rFonts w:ascii="Times New Roman"/>
          <w:b w:val="false"/>
          <w:i w:val="false"/>
          <w:color w:val="000000"/>
          <w:sz w:val="28"/>
        </w:rPr>
        <w:t xml:space="preserve">
      Ветровая деятельность отличается высокой напряженностью. В холодное время года преобладают ветры юго-западного направления, число дней с сильным ветром (15 м/сек) в году составляет 29, ежемесячная повторяемость 2-3 дня. В теплый период при наличии ветровой деятельности в сухую погоду наблюдаются пыльные бури, годовое число которых колеблется от 10 до 20, достигая в отдельные сухие годы 50. </w:t>
      </w:r>
      <w:r>
        <w:br/>
      </w:r>
      <w:r>
        <w:rPr>
          <w:rFonts w:ascii="Times New Roman"/>
          <w:b w:val="false"/>
          <w:i w:val="false"/>
          <w:color w:val="000000"/>
          <w:sz w:val="28"/>
        </w:rPr>
        <w:t xml:space="preserve">
      Весна характеризуется быстрым нарастанием тепла. Наступление теплого периода с устойчивой температурой воздуха выше 5 градусов приходится на начало последней декады апреля и продолжается 167 дней. Дата мягкопластичного состояния почвы (пригодного для производства лесопосадочных работ) наступает 24 апреля. Вегетационный период (период роста и развития растений) характеризуется переходом среднесуточных температур через 10 градусов тепла и наступает в первых числах мая. Учитывая это, наиболее благоприятный срок проведения лесопосадочных работ - с 24 апреля по 5 мая. Вегетационный период заканчивается в конце сентября. </w:t>
      </w:r>
      <w:r>
        <w:br/>
      </w:r>
      <w:r>
        <w:rPr>
          <w:rFonts w:ascii="Times New Roman"/>
          <w:b w:val="false"/>
          <w:i w:val="false"/>
          <w:color w:val="000000"/>
          <w:sz w:val="28"/>
        </w:rPr>
        <w:t xml:space="preserve">
      Таким образом, важнейшей чертой климата является резкая континентальность, которая выражена в контрастной смене суровой зимы жарким летом и малым количеством атмосферных осадков. Особенности режима осадков, в сочетании с летними суховеями, требует обязательного проведения мероприятий по накоплению влаги в почве, а также искусственного орошения. </w:t>
      </w:r>
      <w:r>
        <w:br/>
      </w:r>
      <w:r>
        <w:rPr>
          <w:rFonts w:ascii="Times New Roman"/>
          <w:b w:val="false"/>
          <w:i w:val="false"/>
          <w:color w:val="000000"/>
          <w:sz w:val="28"/>
        </w:rPr>
        <w:t xml:space="preserve">
      Рельеф окрестностей города Астаны представлен увалисто-волнистыми равнинами с наличием замкнутых бессточных понижений, обусловливающих слабое дренирование почвы или ее отсутствие, что привело к развитию процессов заболачивания и вторичного засоления. </w:t>
      </w:r>
      <w:r>
        <w:br/>
      </w:r>
      <w:r>
        <w:rPr>
          <w:rFonts w:ascii="Times New Roman"/>
          <w:b w:val="false"/>
          <w:i w:val="false"/>
          <w:color w:val="000000"/>
          <w:sz w:val="28"/>
        </w:rPr>
        <w:t xml:space="preserve">
      Грунтовые воды располагаются на глубине 1,5-3 м. Это обуславливает выход солей на поверхность с поднятием уровня грунтовых вод. </w:t>
      </w:r>
      <w:r>
        <w:br/>
      </w:r>
      <w:r>
        <w:rPr>
          <w:rFonts w:ascii="Times New Roman"/>
          <w:b w:val="false"/>
          <w:i w:val="false"/>
          <w:color w:val="000000"/>
          <w:sz w:val="28"/>
        </w:rPr>
        <w:t xml:space="preserve">
      Основными типами почв являются темно-каштановые, кроме того, распространены лугово-каштановые, луговые, солонцы, солончаки и луговоболотные. </w:t>
      </w:r>
      <w:r>
        <w:br/>
      </w:r>
      <w:r>
        <w:rPr>
          <w:rFonts w:ascii="Times New Roman"/>
          <w:b w:val="false"/>
          <w:i w:val="false"/>
          <w:color w:val="000000"/>
          <w:sz w:val="28"/>
        </w:rPr>
        <w:t xml:space="preserve">
      Характерной особенностью темно-каштановых почв является наличие плотного карбонатного горизонта, расположенного на глубине 35-45 см, не пропускающего воду в корнеобитаемый слой почвы. </w:t>
      </w:r>
      <w:r>
        <w:br/>
      </w:r>
      <w:r>
        <w:rPr>
          <w:rFonts w:ascii="Times New Roman"/>
          <w:b w:val="false"/>
          <w:i w:val="false"/>
          <w:color w:val="000000"/>
          <w:sz w:val="28"/>
        </w:rPr>
        <w:t xml:space="preserve">
      Типчаково-ковыльные степи в основном распаханы и используются под выращивание зерновых культур. На целинных участках сохранились злаки: тырсик, овсец, типчак, острец, тонконог, а ксерофитное разнотравье представлено грудницей, гвоздикой, геранью, козлецом мелкоцветным, астрагалами и др. </w:t>
      </w:r>
      <w:r>
        <w:br/>
      </w:r>
      <w:r>
        <w:rPr>
          <w:rFonts w:ascii="Times New Roman"/>
          <w:b w:val="false"/>
          <w:i w:val="false"/>
          <w:color w:val="000000"/>
          <w:sz w:val="28"/>
        </w:rPr>
        <w:t xml:space="preserve">
      На лугово-каштановых солонцеватых почвах по террасам речных долин и степным западинам наряду с типчаком, полынью, грудницей, подмаренником, шалфеем, ирисом часто встречаются солодка, острец, кермек и пр. </w:t>
      </w:r>
      <w:r>
        <w:br/>
      </w:r>
      <w:r>
        <w:rPr>
          <w:rFonts w:ascii="Times New Roman"/>
          <w:b w:val="false"/>
          <w:i w:val="false"/>
          <w:color w:val="000000"/>
          <w:sz w:val="28"/>
        </w:rPr>
        <w:t xml:space="preserve">
      Естественная древесно-кустарниковая растительность произрастает по пониженным участкам и представлена в основном березой повислой, осиной, ивой белой, ивой остролистной, ивой пурпурной. Общая площадь естественных насаждений в окрестностях столицы составляет 388 га. В поймах рек и по старицам реки Ишим, кроме названных видов, встречаются заросли шиповника, жимолости татарской, лоха узколистного, крушины слабительной. </w:t>
      </w:r>
      <w:r>
        <w:br/>
      </w:r>
      <w:r>
        <w:rPr>
          <w:rFonts w:ascii="Times New Roman"/>
          <w:b w:val="false"/>
          <w:i w:val="false"/>
          <w:color w:val="000000"/>
          <w:sz w:val="28"/>
        </w:rPr>
        <w:t xml:space="preserve">
      Естественные лесные колки, а также ранее созданные искусственные насаждения имеют бедный ассортимент древесно-кустарниковых пород, обусловленный жесткими лесорастительными условиями, насчитывающим не более десятка засухоустойчивых, солевыносливых и морозоустойчивых видов. </w:t>
      </w:r>
      <w:r>
        <w:br/>
      </w:r>
      <w:r>
        <w:rPr>
          <w:rFonts w:ascii="Times New Roman"/>
          <w:b w:val="false"/>
          <w:i w:val="false"/>
          <w:color w:val="000000"/>
          <w:sz w:val="28"/>
        </w:rPr>
        <w:t xml:space="preserve">
      Искусственные лесонасаждения прошлых лет расположены на площади 4,7 тыс. га, защитные полосы вдоль автомобильных и железных дорог составляют 24 га. </w:t>
      </w:r>
      <w:r>
        <w:br/>
      </w:r>
      <w:r>
        <w:rPr>
          <w:rFonts w:ascii="Times New Roman"/>
          <w:b w:val="false"/>
          <w:i w:val="false"/>
          <w:color w:val="000000"/>
          <w:sz w:val="28"/>
        </w:rPr>
        <w:t xml:space="preserve">
      Отсутствие ухода за этими лесонасаждениями (несвоевременное проведение рубок ухода и санитарных рубок, сокращение объема уходных работ за почвой) привело к гибели лесных культур на значительной площади, а сохранившиеся имеют угнетенный вид, слабый прирост в высоту. В силу этого они мало привлекательны для отдыха населения и не соответствуют своему рекреационному назначению. </w:t>
      </w:r>
      <w:r>
        <w:br/>
      </w:r>
      <w:r>
        <w:rPr>
          <w:rFonts w:ascii="Times New Roman"/>
          <w:b w:val="false"/>
          <w:i w:val="false"/>
          <w:color w:val="000000"/>
          <w:sz w:val="28"/>
        </w:rPr>
        <w:t xml:space="preserve">
      Ближайшие естественные лесные массивы, пригодные для отдыха населения, удалены от столицы на расстояние 100-150 км. </w:t>
      </w:r>
      <w:r>
        <w:br/>
      </w:r>
      <w:r>
        <w:rPr>
          <w:rFonts w:ascii="Times New Roman"/>
          <w:b w:val="false"/>
          <w:i w:val="false"/>
          <w:color w:val="000000"/>
          <w:sz w:val="28"/>
        </w:rPr>
        <w:t xml:space="preserve">
      При проектировании зеленой зоны общая площадь лесонасаждений принята в соответствии с ГОСТ 17.5301-78 из расчета 250 кв. м/чел, при численности населения 800 тыс. человек соответствует 20 тыс. га, но для степных районов, к каким относится город Астана, площадь необходимо увеличить на 20%, что составит 25 тыс. га. </w:t>
      </w:r>
      <w:r>
        <w:br/>
      </w:r>
      <w:r>
        <w:rPr>
          <w:rFonts w:ascii="Times New Roman"/>
          <w:b w:val="false"/>
          <w:i w:val="false"/>
          <w:color w:val="000000"/>
          <w:sz w:val="28"/>
        </w:rPr>
        <w:t xml:space="preserve">
      К факторам, ухудшающим экологию месторасположения столицы, относятся сильные метели в зимний период, пыльные бури в засушливый период летом, низкая влажность воздуха, загазованность и запыленность воздуха, повышенный уровень шума, загрязненность воды в реках и других водоемах, подтопление и высокий уровень грунтовых вод, бедность природных ландшафтов, неорганизованные свалки бытовых отходов, степные пожары. </w:t>
      </w:r>
      <w:r>
        <w:br/>
      </w:r>
      <w:r>
        <w:rPr>
          <w:rFonts w:ascii="Times New Roman"/>
          <w:b w:val="false"/>
          <w:i w:val="false"/>
          <w:color w:val="000000"/>
          <w:sz w:val="28"/>
        </w:rPr>
        <w:t xml:space="preserve">
      Один гектар зеленых насаждений за час поглощает весь углекислый газ, который выдохнут 200 человек; увлажняет и освежает воздух в такой степени, как 10 га водной поверхности. </w:t>
      </w:r>
      <w:r>
        <w:br/>
      </w:r>
      <w:r>
        <w:rPr>
          <w:rFonts w:ascii="Times New Roman"/>
          <w:b w:val="false"/>
          <w:i w:val="false"/>
          <w:color w:val="000000"/>
          <w:sz w:val="28"/>
        </w:rPr>
        <w:t xml:space="preserve">
      Лиственные насаждения способны задерживать и осаждать до 30% пыли, а хвойные до 42%. Один гектар лесонасаждений без особого вреда для себя может поглотить из воздуха 400 кг сернокислого газа, 100 кг хлоридов и 25 кг фторидов, 60-80% всех выпадающих на землю и содержащихся в воздухе вредных веществ. </w:t>
      </w:r>
      <w:r>
        <w:br/>
      </w:r>
      <w:r>
        <w:rPr>
          <w:rFonts w:ascii="Times New Roman"/>
          <w:b w:val="false"/>
          <w:i w:val="false"/>
          <w:color w:val="000000"/>
          <w:sz w:val="28"/>
        </w:rPr>
        <w:t xml:space="preserve">
      Фитонциды, выделяемые растениями, подавляют жизнеспособность бактерий и убивают их. Очень высокой фитонцидообразующей способностью обладают сосна, береза, тополь, черемуха. </w:t>
      </w:r>
      <w:r>
        <w:br/>
      </w:r>
      <w:r>
        <w:rPr>
          <w:rFonts w:ascii="Times New Roman"/>
          <w:b w:val="false"/>
          <w:i w:val="false"/>
          <w:color w:val="000000"/>
          <w:sz w:val="28"/>
        </w:rPr>
        <w:t xml:space="preserve">
      Важным свойством насаждений является поглощение шума. Кроны деревьев поглощают и рассеивают около 75% звуковой энергии. </w:t>
      </w:r>
      <w:r>
        <w:br/>
      </w:r>
      <w:r>
        <w:rPr>
          <w:rFonts w:ascii="Times New Roman"/>
          <w:b w:val="false"/>
          <w:i w:val="false"/>
          <w:color w:val="000000"/>
          <w:sz w:val="28"/>
        </w:rPr>
        <w:t xml:space="preserve">
      Лесные насаждения в степи сокращают и преломляют скорость ветра до 30-35%. Относительная влажность воздуха среди лесных насаждений на 5-15% выше, чем в открытой степи, меньше испарение с почвы, ровнее температурный режим. </w:t>
      </w:r>
      <w:r>
        <w:br/>
      </w:r>
      <w:r>
        <w:rPr>
          <w:rFonts w:ascii="Times New Roman"/>
          <w:b w:val="false"/>
          <w:i w:val="false"/>
          <w:color w:val="000000"/>
          <w:sz w:val="28"/>
        </w:rPr>
        <w:t xml:space="preserve">
      В связи с переносом столицы в город Астану, по поручению Президента Республики Казахстан были начаты работы по созданию санитарно-защитной зеленой зоны города. </w:t>
      </w:r>
      <w:r>
        <w:br/>
      </w:r>
      <w:r>
        <w:rPr>
          <w:rFonts w:ascii="Times New Roman"/>
          <w:b w:val="false"/>
          <w:i w:val="false"/>
          <w:color w:val="000000"/>
          <w:sz w:val="28"/>
        </w:rPr>
        <w:t xml:space="preserve">
      В целом за период 1996-2001 годы проектно-изыскательские работы выполнены на площади 34,8 тыс. га. При этом выявлено и рекомендовано к отводу 14,6 тыс. га лесопригодных земель в черте города, на которые разработаны рабочие проекты создания лесонасаждений. </w:t>
      </w:r>
      <w:r>
        <w:br/>
      </w:r>
      <w:r>
        <w:rPr>
          <w:rFonts w:ascii="Times New Roman"/>
          <w:b w:val="false"/>
          <w:i w:val="false"/>
          <w:color w:val="000000"/>
          <w:sz w:val="28"/>
        </w:rPr>
        <w:t xml:space="preserve">
      В 1997-1998 годах были произведены посадки защитных лесных полос вдоль участков окружной дороги крупномерным посадочным материалом (деревья высотой 2-3 м с комом). Всего было высажено 10,6 тыс. штук саженцев. </w:t>
      </w:r>
      <w:r>
        <w:br/>
      </w:r>
      <w:r>
        <w:rPr>
          <w:rFonts w:ascii="Times New Roman"/>
          <w:b w:val="false"/>
          <w:i w:val="false"/>
          <w:color w:val="000000"/>
          <w:sz w:val="28"/>
        </w:rPr>
        <w:t xml:space="preserve">
      В 1998-2001 годах произведены массивные механизированные лесопосадки первого приема на общей площади 8,2 тыс. га. Кроме того, в 2001 году осуществлены посадки второго приема на площади 1,5 тыс. га. В течение этих лет проводилось дополнение лесопосадок и работы по уходу за ними. </w:t>
      </w:r>
      <w:r>
        <w:br/>
      </w:r>
      <w:r>
        <w:rPr>
          <w:rFonts w:ascii="Times New Roman"/>
          <w:b w:val="false"/>
          <w:i w:val="false"/>
          <w:color w:val="000000"/>
          <w:sz w:val="28"/>
        </w:rPr>
        <w:t xml:space="preserve">
      Проводилась работа по укреплению материальной базы Акмолинского лесхоза - основного исполнителя работ. За 1997-1998 годы закуплены трактора, машины и другая техника на сумму 45,8 млн. тенге. </w:t>
      </w:r>
      <w:r>
        <w:br/>
      </w:r>
      <w:r>
        <w:rPr>
          <w:rFonts w:ascii="Times New Roman"/>
          <w:b w:val="false"/>
          <w:i w:val="false"/>
          <w:color w:val="000000"/>
          <w:sz w:val="28"/>
        </w:rPr>
        <w:t xml:space="preserve">
      В настоящее время отведено 12,2 тыс. га земельных участков. Размер убытков за их изъятие составляет 69,9 млн. тенге, из которых погашено 53,1 млн. тенге прежним землепользователям. </w:t>
      </w:r>
      <w:r>
        <w:br/>
      </w:r>
      <w:r>
        <w:rPr>
          <w:rFonts w:ascii="Times New Roman"/>
          <w:b w:val="false"/>
          <w:i w:val="false"/>
          <w:color w:val="000000"/>
          <w:sz w:val="28"/>
        </w:rPr>
        <w:t xml:space="preserve">
      Разработан проект организационно-хозяйственного плана и оросительной сети лесного питомника на площади 110 га вблизи поселка Кощи, строительство и закладка которого начаты в 1998 году. Построена оросительная система на площади 30 га с водозабором и насосной станцией. Установлены трансформаторная подстанция и воздушная линия электропередачи. Построен двухквартирный кордон. Общая площадь, занятая под посевами древесно-кустарниковых пород в 2001 году, составила 33 га. Для обеспечения лесопосадок в 2002 году выращено 3,5 млн. штук сеянцев и саженцев. </w:t>
      </w:r>
      <w:r>
        <w:br/>
      </w:r>
      <w:r>
        <w:rPr>
          <w:rFonts w:ascii="Times New Roman"/>
          <w:b w:val="false"/>
          <w:i w:val="false"/>
          <w:color w:val="000000"/>
          <w:sz w:val="28"/>
        </w:rPr>
        <w:t xml:space="preserve">
      С 2000 года ведутся работы по районированию быстрорастущих древесных пород. Заложены испытательные культуры на площади 9,1 га тополя лавролистного, тополя казахстанского, ивы белой, вяза обыкновенного, сосны обыкновенной, березы повислой, клена ясенелистного, черемухи обыкновенной. </w:t>
      </w:r>
      <w:r>
        <w:br/>
      </w:r>
      <w:r>
        <w:rPr>
          <w:rFonts w:ascii="Times New Roman"/>
          <w:b w:val="false"/>
          <w:i w:val="false"/>
          <w:color w:val="000000"/>
          <w:sz w:val="28"/>
        </w:rPr>
        <w:t xml:space="preserve">
      В 2001 году произведена передача на баланс акима города Астаны лесопосадок 1998 года на площади 2,5 тыс. га. </w:t>
      </w:r>
    </w:p>
    <w:bookmarkEnd w:id="5"/>
    <w:bookmarkStart w:name="z7" w:id="6"/>
    <w:p>
      <w:pPr>
        <w:spacing w:after="0"/>
        <w:ind w:left="0"/>
        <w:jc w:val="both"/>
      </w:pPr>
      <w:r>
        <w:rPr>
          <w:rFonts w:ascii="Times New Roman"/>
          <w:b w:val="false"/>
          <w:i w:val="false"/>
          <w:color w:val="000000"/>
          <w:sz w:val="28"/>
        </w:rPr>
        <w:t xml:space="preserve">
                     4. Цель и задачи Программы </w:t>
      </w:r>
    </w:p>
    <w:bookmarkEnd w:id="6"/>
    <w:bookmarkStart w:name="z8" w:id="7"/>
    <w:p>
      <w:pPr>
        <w:spacing w:after="0"/>
        <w:ind w:left="0"/>
        <w:jc w:val="both"/>
      </w:pPr>
      <w:r>
        <w:rPr>
          <w:rFonts w:ascii="Times New Roman"/>
          <w:b w:val="false"/>
          <w:i w:val="false"/>
          <w:color w:val="000000"/>
          <w:sz w:val="28"/>
        </w:rPr>
        <w:t xml:space="preserve">
      Целью Программы является создание лесных массивов вокруг столицы, которые должны обеспечить смягчение неблагоприятных климатических условий, создать большую комфортность для жизни и отдыха населения. </w:t>
      </w:r>
      <w:r>
        <w:br/>
      </w:r>
      <w:r>
        <w:rPr>
          <w:rFonts w:ascii="Times New Roman"/>
          <w:b w:val="false"/>
          <w:i w:val="false"/>
          <w:color w:val="000000"/>
          <w:sz w:val="28"/>
        </w:rPr>
        <w:t xml:space="preserve">
      Основной задачей Программы является осуществление до 2005 года лесопосадочных работ на площади 25 тыс. га и к 2010 году завершение создания зеленой зоны. </w:t>
      </w:r>
    </w:p>
    <w:bookmarkEnd w:id="7"/>
    <w:bookmarkStart w:name="z9" w:id="8"/>
    <w:p>
      <w:pPr>
        <w:spacing w:after="0"/>
        <w:ind w:left="0"/>
        <w:jc w:val="both"/>
      </w:pPr>
      <w:r>
        <w:rPr>
          <w:rFonts w:ascii="Times New Roman"/>
          <w:b w:val="false"/>
          <w:i w:val="false"/>
          <w:color w:val="000000"/>
          <w:sz w:val="28"/>
        </w:rPr>
        <w:t xml:space="preserve">
            5. Основные направления и механизм реализации Программы </w:t>
      </w:r>
    </w:p>
    <w:bookmarkEnd w:id="8"/>
    <w:bookmarkStart w:name="z10" w:id="9"/>
    <w:p>
      <w:pPr>
        <w:spacing w:after="0"/>
        <w:ind w:left="0"/>
        <w:jc w:val="both"/>
      </w:pPr>
      <w:r>
        <w:rPr>
          <w:rFonts w:ascii="Times New Roman"/>
          <w:b w:val="false"/>
          <w:i w:val="false"/>
          <w:color w:val="000000"/>
          <w:sz w:val="28"/>
        </w:rPr>
        <w:t xml:space="preserve">
      Зеленая зона создается на лесопригодных участках в границах города на площади 14,6 тыс. га и в пригородной зоне на площади 10,4 тыс. га. При этом новые лесонасаждения будут созданы на площади 20,3 тыс. га и реконструированы 4,7 тыс. га лесопосадок прошлых лет. </w:t>
      </w:r>
      <w:r>
        <w:br/>
      </w:r>
      <w:r>
        <w:rPr>
          <w:rFonts w:ascii="Times New Roman"/>
          <w:b w:val="false"/>
          <w:i w:val="false"/>
          <w:color w:val="000000"/>
          <w:sz w:val="28"/>
        </w:rPr>
        <w:t xml:space="preserve">
      Путем создания новых лесных массивов будут соединены в единую систему существующие насаждения, естественные лесные колки, защитные лесополосы вдоль железных и автомобильных дорог. </w:t>
      </w:r>
      <w:r>
        <w:br/>
      </w:r>
      <w:r>
        <w:rPr>
          <w:rFonts w:ascii="Times New Roman"/>
          <w:b w:val="false"/>
          <w:i w:val="false"/>
          <w:color w:val="000000"/>
          <w:sz w:val="28"/>
        </w:rPr>
        <w:t xml:space="preserve">
      В соответствии с генеральным планом застройки основной зеленый коридор в черте города пройдет вдоль русла реки Ишим и соединится с насаждениями по берегам Вячеславского водохранилища. </w:t>
      </w:r>
      <w:r>
        <w:br/>
      </w:r>
      <w:r>
        <w:rPr>
          <w:rFonts w:ascii="Times New Roman"/>
          <w:b w:val="false"/>
          <w:i w:val="false"/>
          <w:color w:val="000000"/>
          <w:sz w:val="28"/>
        </w:rPr>
        <w:t xml:space="preserve">
      В северо-восточной части города (карагандинское направление) предусматривается создать 2,8 тыс. га лесонасаждений, которые соединят лесопосадки в городской черте с лесной дачей "Чубары", защитными насаждениями вдоль железных и автомобильных дорог, естественными колками. </w:t>
      </w:r>
      <w:r>
        <w:br/>
      </w:r>
      <w:r>
        <w:rPr>
          <w:rFonts w:ascii="Times New Roman"/>
          <w:b w:val="false"/>
          <w:i w:val="false"/>
          <w:color w:val="000000"/>
          <w:sz w:val="28"/>
        </w:rPr>
        <w:t xml:space="preserve">
      В южной части города, в районе международного аэропорта, будут созданы лесопарковые насаждения на площади 1,5 тыс. га и защитные насаждения по берегам озера Майбалык на площади 1,4 тыс. га. </w:t>
      </w:r>
      <w:r>
        <w:br/>
      </w:r>
      <w:r>
        <w:rPr>
          <w:rFonts w:ascii="Times New Roman"/>
          <w:b w:val="false"/>
          <w:i w:val="false"/>
          <w:color w:val="000000"/>
          <w:sz w:val="28"/>
        </w:rPr>
        <w:t xml:space="preserve">
      При создании лесонасаждений будет преимущественно использоваться посадочный материал, выращенный в местном лесном питомнике, представленный морозоустойчивыми, солевыносливыми и быстрорастущими видами. Кроме того, для расширения ассортимента будет применяться районированный посадочный материал, выращенный в питомниках северного и центрального регионов Казахстана. </w:t>
      </w:r>
      <w:r>
        <w:br/>
      </w:r>
      <w:r>
        <w:rPr>
          <w:rFonts w:ascii="Times New Roman"/>
          <w:b w:val="false"/>
          <w:i w:val="false"/>
          <w:color w:val="000000"/>
          <w:sz w:val="28"/>
        </w:rPr>
        <w:t xml:space="preserve">
      Подготовку почвы под лесопосадки предусматривается осуществлять по системе раннего однолетнего или двухлетнего черного пара, что обеспечит накопление и сохранение влаги. </w:t>
      </w:r>
      <w:r>
        <w:br/>
      </w:r>
      <w:r>
        <w:rPr>
          <w:rFonts w:ascii="Times New Roman"/>
          <w:b w:val="false"/>
          <w:i w:val="false"/>
          <w:color w:val="000000"/>
          <w:sz w:val="28"/>
        </w:rPr>
        <w:t xml:space="preserve">
      Будут создаваться насаждения кулисного типа: для защитных насаждений ширина кулис предусматривается 20 метров с таким же межкулисным пространством, а для лесопарковых, соответственно, 24 и 12 метров. </w:t>
      </w:r>
      <w:r>
        <w:br/>
      </w:r>
      <w:r>
        <w:rPr>
          <w:rFonts w:ascii="Times New Roman"/>
          <w:b w:val="false"/>
          <w:i w:val="false"/>
          <w:color w:val="000000"/>
          <w:sz w:val="28"/>
        </w:rPr>
        <w:t xml:space="preserve">
      Посадка насаждений осуществляется в два приема. В первый прием высаживаются лиственные и кустарниковые породы, более устойчивые к неблагоприятным условиям. Через 3-4 года под их защиту вводятся хвойные породы. </w:t>
      </w:r>
      <w:r>
        <w:br/>
      </w:r>
      <w:r>
        <w:rPr>
          <w:rFonts w:ascii="Times New Roman"/>
          <w:b w:val="false"/>
          <w:i w:val="false"/>
          <w:color w:val="000000"/>
          <w:sz w:val="28"/>
        </w:rPr>
        <w:t xml:space="preserve">
      В течение пяти лет за лесопосадками будет проводиться агротехнический уход, заключающийся в механизированной обработке междурядий и межкулисных пространств и ручной прополке в рядах. </w:t>
      </w:r>
      <w:r>
        <w:br/>
      </w:r>
      <w:r>
        <w:rPr>
          <w:rFonts w:ascii="Times New Roman"/>
          <w:b w:val="false"/>
          <w:i w:val="false"/>
          <w:color w:val="000000"/>
          <w:sz w:val="28"/>
        </w:rPr>
        <w:t xml:space="preserve">
      В лесопарковых насаждениях предусмотрены лесоводственные уходы, заключающиеся в формировании кроны и штамба деревьев. Целью формирования молодых деревьев является получение одного, хорошо развитого, побега-стволика. В период эксплуатации насаждений очистку ствола от сучьев производят через 5 лет. </w:t>
      </w:r>
      <w:r>
        <w:br/>
      </w:r>
      <w:r>
        <w:rPr>
          <w:rFonts w:ascii="Times New Roman"/>
          <w:b w:val="false"/>
          <w:i w:val="false"/>
          <w:color w:val="000000"/>
          <w:sz w:val="28"/>
        </w:rPr>
        <w:t xml:space="preserve">
      В засушливые годы сразу после посадки деревьев производят поливы. Необходимость поливов сохраняется в первые два года, особенно нуждаются в них влаголюбивые виды: тополь, ива, береза, рябина. </w:t>
      </w:r>
      <w:r>
        <w:br/>
      </w:r>
      <w:r>
        <w:rPr>
          <w:rFonts w:ascii="Times New Roman"/>
          <w:b w:val="false"/>
          <w:i w:val="false"/>
          <w:color w:val="000000"/>
          <w:sz w:val="28"/>
        </w:rPr>
        <w:t xml:space="preserve">
      Объемы работ по выращиванию лесонасаждений на весь период создания зеленой зоны приведены в таблице 1. </w:t>
      </w:r>
      <w:r>
        <w:br/>
      </w:r>
      <w:r>
        <w:rPr>
          <w:rFonts w:ascii="Times New Roman"/>
          <w:b w:val="false"/>
          <w:i w:val="false"/>
          <w:color w:val="000000"/>
          <w:sz w:val="28"/>
        </w:rPr>
        <w:t xml:space="preserve">
      Передача посадок в границе города Астаны на баланс акима города осуществляется: </w:t>
      </w:r>
      <w:r>
        <w:br/>
      </w:r>
      <w:r>
        <w:rPr>
          <w:rFonts w:ascii="Times New Roman"/>
          <w:b w:val="false"/>
          <w:i w:val="false"/>
          <w:color w:val="000000"/>
          <w:sz w:val="28"/>
        </w:rPr>
        <w:t xml:space="preserve">
      при создании лесных культур в один прием - на третий год после посадки; </w:t>
      </w:r>
      <w:r>
        <w:br/>
      </w:r>
      <w:r>
        <w:rPr>
          <w:rFonts w:ascii="Times New Roman"/>
          <w:b w:val="false"/>
          <w:i w:val="false"/>
          <w:color w:val="000000"/>
          <w:sz w:val="28"/>
        </w:rPr>
        <w:t xml:space="preserve">
      при создании лесных культур в два приема с вводом хвойных пород - на третий год после посадки второго приема. </w:t>
      </w:r>
    </w:p>
    <w:bookmarkEnd w:id="9"/>
    <w:bookmarkStart w:name="z11" w:id="10"/>
    <w:p>
      <w:pPr>
        <w:spacing w:after="0"/>
        <w:ind w:left="0"/>
        <w:jc w:val="both"/>
      </w:pPr>
      <w:r>
        <w:rPr>
          <w:rFonts w:ascii="Times New Roman"/>
          <w:b w:val="false"/>
          <w:i w:val="false"/>
          <w:color w:val="000000"/>
          <w:sz w:val="28"/>
        </w:rPr>
        <w:t xml:space="preserve">
            6. Необходимые ресурсы и источники их финансирования </w:t>
      </w:r>
    </w:p>
    <w:bookmarkEnd w:id="10"/>
    <w:bookmarkStart w:name="z12" w:id="11"/>
    <w:p>
      <w:pPr>
        <w:spacing w:after="0"/>
        <w:ind w:left="0"/>
        <w:jc w:val="both"/>
      </w:pPr>
      <w:r>
        <w:rPr>
          <w:rFonts w:ascii="Times New Roman"/>
          <w:b w:val="false"/>
          <w:i w:val="false"/>
          <w:color w:val="000000"/>
          <w:sz w:val="28"/>
        </w:rPr>
        <w:t xml:space="preserve">
      Для обеспечения работ по созданию зеленой зоны требуется отвод земельных участков общей площадью 8,1 тыс. га и возмещение убытков прежним землепользователям при их изъятии. </w:t>
      </w:r>
      <w:r>
        <w:br/>
      </w:r>
      <w:r>
        <w:rPr>
          <w:rFonts w:ascii="Times New Roman"/>
          <w:b w:val="false"/>
          <w:i w:val="false"/>
          <w:color w:val="000000"/>
          <w:sz w:val="28"/>
        </w:rPr>
        <w:t xml:space="preserve">
      Потребность в посадочном материале на весь период работ составляет 40 млн. штук. </w:t>
      </w:r>
      <w:r>
        <w:br/>
      </w:r>
      <w:r>
        <w:rPr>
          <w:rFonts w:ascii="Times New Roman"/>
          <w:b w:val="false"/>
          <w:i w:val="false"/>
          <w:color w:val="000000"/>
          <w:sz w:val="28"/>
        </w:rPr>
        <w:t xml:space="preserve">
      Предусматривается в рамках государственного заказа по созданию зеленой зоны приобретение специальной лесохозяйственной техники и оборудования, завершение строительства лесного питомника. </w:t>
      </w:r>
      <w:r>
        <w:br/>
      </w:r>
      <w:r>
        <w:rPr>
          <w:rFonts w:ascii="Times New Roman"/>
          <w:b w:val="false"/>
          <w:i w:val="false"/>
          <w:color w:val="000000"/>
          <w:sz w:val="28"/>
        </w:rPr>
        <w:t xml:space="preserve">
      Для выполнения работ по выращиванию посадочного материала, подготовке почвы, посадке и уходу за лесонасаждениями потребность в рабочих кадрах составляет 668 человек в 2002 году, с дальнейшим увеличением в 2004 году до 1057 человек и постепенным сокращением до 346 человек в 2010 году. </w:t>
      </w:r>
      <w:r>
        <w:br/>
      </w:r>
      <w:r>
        <w:rPr>
          <w:rFonts w:ascii="Times New Roman"/>
          <w:b w:val="false"/>
          <w:i w:val="false"/>
          <w:color w:val="000000"/>
          <w:sz w:val="28"/>
        </w:rPr>
        <w:t xml:space="preserve">
      Потребность в тракторах с навесным оборудованием увеличивается от 46 единиц в 2002 году до 68 единиц в 2004 году, затем ежегодно снижается до 20 единиц в 2010 году. Потребность в рабочих кадрах и технике приведены в таблице 2. </w:t>
      </w:r>
      <w:r>
        <w:br/>
      </w:r>
      <w:r>
        <w:rPr>
          <w:rFonts w:ascii="Times New Roman"/>
          <w:b w:val="false"/>
          <w:i w:val="false"/>
          <w:color w:val="000000"/>
          <w:sz w:val="28"/>
        </w:rPr>
        <w:t xml:space="preserve">
      Для реализации Программы необходимы финансовые средства в сумме 4826 млн. тенге, в том числе из республиканского бюджета - 3639 млн. тенге. Потребность в финансовых средствах приведена в таблице 3. </w:t>
      </w:r>
      <w:r>
        <w:br/>
      </w:r>
      <w:r>
        <w:rPr>
          <w:rFonts w:ascii="Times New Roman"/>
          <w:b w:val="false"/>
          <w:i w:val="false"/>
          <w:color w:val="000000"/>
          <w:sz w:val="28"/>
        </w:rPr>
        <w:t xml:space="preserve">
      Ежегодные расходы на реализацию Программы будут уточняться при формировании бюджета на соответствующий год. </w:t>
      </w:r>
    </w:p>
    <w:bookmarkEnd w:id="11"/>
    <w:bookmarkStart w:name="z13" w:id="12"/>
    <w:p>
      <w:pPr>
        <w:spacing w:after="0"/>
        <w:ind w:left="0"/>
        <w:jc w:val="both"/>
      </w:pPr>
      <w:r>
        <w:rPr>
          <w:rFonts w:ascii="Times New Roman"/>
          <w:b w:val="false"/>
          <w:i w:val="false"/>
          <w:color w:val="000000"/>
          <w:sz w:val="28"/>
        </w:rPr>
        <w:t xml:space="preserve">
             7. Ожидаемый результат от реализации Программы </w:t>
      </w:r>
    </w:p>
    <w:bookmarkEnd w:id="12"/>
    <w:bookmarkStart w:name="z14" w:id="13"/>
    <w:p>
      <w:pPr>
        <w:spacing w:after="0"/>
        <w:ind w:left="0"/>
        <w:jc w:val="both"/>
      </w:pPr>
      <w:r>
        <w:rPr>
          <w:rFonts w:ascii="Times New Roman"/>
          <w:b w:val="false"/>
          <w:i w:val="false"/>
          <w:color w:val="000000"/>
          <w:sz w:val="28"/>
        </w:rPr>
        <w:t xml:space="preserve">
      В результате реализации Программы до 2005 года будут произведены лесопосадочные работы на площади 25 тыс. га. В последующие 5 лет на этой территории будет создана зеленая зона, построен лесной питомник на запроектированной площади, который в дальнейшем позволит обеспечивать потребность в посадочном материале при реконструкции зеленой зоны и озеленении столицы. </w:t>
      </w:r>
      <w:r>
        <w:br/>
      </w:r>
      <w:r>
        <w:rPr>
          <w:rFonts w:ascii="Times New Roman"/>
          <w:b w:val="false"/>
          <w:i w:val="false"/>
          <w:color w:val="000000"/>
          <w:sz w:val="28"/>
        </w:rPr>
        <w:t xml:space="preserve">
      Через 8-10 лет после посадки кроны деревьев в рядах смыкаются, и лесонасаждения начинают выполнять свои экологические функции: под их пологом сокращается количество сорной растительности, полнее используются накапливаемые запасы влаги в почве, при этом достигается естественная промывка верхних горизонтов почвы. От ежегодного опадания листьев образуется лесная подстилка, при гниении которой образуется плодородный слой. Изменяется видовой состав почвенных организмов, улучшается структура почв и их лесорастительная характеристика. </w:t>
      </w:r>
      <w:r>
        <w:br/>
      </w:r>
      <w:r>
        <w:rPr>
          <w:rFonts w:ascii="Times New Roman"/>
          <w:b w:val="false"/>
          <w:i w:val="false"/>
          <w:color w:val="000000"/>
          <w:sz w:val="28"/>
        </w:rPr>
        <w:t xml:space="preserve">
      При достижении возраста плодоношения в насаждениях возможно появление естественного возобновления, которое в последующем заменит искусственно созданные насаждения на естественные леса. </w:t>
      </w:r>
      <w:r>
        <w:br/>
      </w:r>
      <w:r>
        <w:rPr>
          <w:rFonts w:ascii="Times New Roman"/>
          <w:b w:val="false"/>
          <w:i w:val="false"/>
          <w:color w:val="000000"/>
          <w:sz w:val="28"/>
        </w:rPr>
        <w:t xml:space="preserve">
      В насаждениях с интенсивными рекреационными нагрузками процессы возобновления будут поддерживаться путем содействия естественному возобновлению или искусственным лесовосстановлением. </w:t>
      </w:r>
      <w:r>
        <w:br/>
      </w:r>
      <w:r>
        <w:rPr>
          <w:rFonts w:ascii="Times New Roman"/>
          <w:b w:val="false"/>
          <w:i w:val="false"/>
          <w:color w:val="000000"/>
          <w:sz w:val="28"/>
        </w:rPr>
        <w:t xml:space="preserve">
      Наряду с изменениями почвенных условий на открытых пространствах произойдут изменения и травяного покрова в части расширения его естественного видового состава. </w:t>
      </w:r>
      <w:r>
        <w:br/>
      </w:r>
      <w:r>
        <w:rPr>
          <w:rFonts w:ascii="Times New Roman"/>
          <w:b w:val="false"/>
          <w:i w:val="false"/>
          <w:color w:val="000000"/>
          <w:sz w:val="28"/>
        </w:rPr>
        <w:t xml:space="preserve">
      Созданные лесопарковые насаждения, принимая на себя воздействие вредных веществ, находящихся в атмосфере или почве, оздоровляя окружающую среду, будут выполнять роль фильтров. Благодаря этим способностям вся площадь зеленой зоны будет выделять в течение года около 825 тыс. тонн кислорода и поглощать до миллиона тонн углекислого газа, задерживать и осаждать сотни тысяч тонн пыли. </w:t>
      </w:r>
      <w:r>
        <w:br/>
      </w:r>
      <w:r>
        <w:rPr>
          <w:rFonts w:ascii="Times New Roman"/>
          <w:b w:val="false"/>
          <w:i w:val="false"/>
          <w:color w:val="000000"/>
          <w:sz w:val="28"/>
        </w:rPr>
        <w:t xml:space="preserve">
      Создание водоохранных насаждений по берегам Вячеславского водохранилища, по берегам русла реки Ишим и озера Майбалык позволит регулировать поверхностный сток, что отразится на чистоте воды, сократит испарение с поверхности почвы, обеспечит накопление снега и увеличит период его таяния. </w:t>
      </w:r>
      <w:r>
        <w:br/>
      </w:r>
      <w:r>
        <w:rPr>
          <w:rFonts w:ascii="Times New Roman"/>
          <w:b w:val="false"/>
          <w:i w:val="false"/>
          <w:color w:val="000000"/>
          <w:sz w:val="28"/>
        </w:rPr>
        <w:t xml:space="preserve">
      Зеленая зона улучшит живописность территории города, сделает ландшафт более привлекательным и ценным в научно-познавательном, культурном, оздоровительном и санитарно-гигиеническом отношениях, улучшит среду жизни и отдыха населения столицы. </w:t>
      </w:r>
    </w:p>
    <w:bookmarkEnd w:id="13"/>
    <w:p>
      <w:pPr>
        <w:spacing w:after="0"/>
        <w:ind w:left="0"/>
        <w:jc w:val="both"/>
      </w:pPr>
      <w:r>
        <w:rPr>
          <w:rFonts w:ascii="Times New Roman"/>
          <w:b w:val="false"/>
          <w:i w:val="false"/>
          <w:color w:val="000000"/>
          <w:sz w:val="28"/>
        </w:rPr>
        <w:t xml:space="preserve">           8. План мероприятий по реализации Отраслевой программы </w:t>
      </w:r>
    </w:p>
    <w:p>
      <w:pPr>
        <w:spacing w:after="0"/>
        <w:ind w:left="0"/>
        <w:jc w:val="both"/>
      </w:pPr>
      <w:r>
        <w:rPr>
          <w:rFonts w:ascii="Times New Roman"/>
          <w:b w:val="false"/>
          <w:i w:val="false"/>
          <w:color w:val="000000"/>
          <w:sz w:val="28"/>
        </w:rPr>
        <w:t xml:space="preserve">           создания зеленой зоны города Астаны на 2002-2010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 Наименование мероприятий ! Форма завершения !Ответственный!Срок испол- </w:t>
            </w:r>
            <w:r>
              <w:br/>
            </w:r>
            <w:r>
              <w:rPr>
                <w:rFonts w:ascii="Times New Roman"/>
                <w:b w:val="false"/>
                <w:i w:val="false"/>
                <w:color w:val="000000"/>
                <w:sz w:val="20"/>
              </w:rPr>
              <w:t xml:space="preserve">
п/п!                          !                  ! исполнитель !нения, год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w:t>
            </w:r>
            <w:r>
              <w:br/>
            </w:r>
            <w:r>
              <w:rPr>
                <w:rFonts w:ascii="Times New Roman"/>
                <w:b w:val="false"/>
                <w:i w:val="false"/>
                <w:color w:val="000000"/>
                <w:sz w:val="20"/>
              </w:rPr>
              <w:t xml:space="preserve">
---!--------------------------!------------------!-------------!---------- </w:t>
            </w:r>
          </w:p>
        </w:tc>
      </w:tr>
    </w:tbl>
    <w:bookmarkStart w:name="z17" w:id="14"/>
    <w:p>
      <w:pPr>
        <w:spacing w:after="0"/>
        <w:ind w:left="0"/>
        <w:jc w:val="both"/>
      </w:pPr>
      <w:r>
        <w:rPr>
          <w:rFonts w:ascii="Times New Roman"/>
          <w:b w:val="false"/>
          <w:i w:val="false"/>
          <w:color w:val="000000"/>
          <w:sz w:val="28"/>
        </w:rPr>
        <w:t xml:space="preserve">
  1.  Проектно-изыскательские    Информация           МПРООС      Ежегодно </w:t>
      </w:r>
    </w:p>
    <w:bookmarkEnd w:id="14"/>
    <w:p>
      <w:pPr>
        <w:spacing w:after="0"/>
        <w:ind w:left="0"/>
        <w:jc w:val="both"/>
      </w:pPr>
      <w:r>
        <w:rPr>
          <w:rFonts w:ascii="Times New Roman"/>
          <w:b w:val="false"/>
          <w:i w:val="false"/>
          <w:color w:val="000000"/>
          <w:sz w:val="28"/>
        </w:rPr>
        <w:t xml:space="preserve">    работы                     Правительству                    декабрь </w:t>
      </w:r>
    </w:p>
    <w:p>
      <w:pPr>
        <w:spacing w:after="0"/>
        <w:ind w:left="0"/>
        <w:jc w:val="both"/>
      </w:pPr>
      <w:r>
        <w:rPr>
          <w:rFonts w:ascii="Times New Roman"/>
          <w:b w:val="false"/>
          <w:i w:val="false"/>
          <w:color w:val="000000"/>
          <w:sz w:val="28"/>
        </w:rPr>
        <w:t xml:space="preserve">                               Республики                       2003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2.  Возмещение убытков         Информация           МПРООС      Ежегодно </w:t>
      </w:r>
    </w:p>
    <w:p>
      <w:pPr>
        <w:spacing w:after="0"/>
        <w:ind w:left="0"/>
        <w:jc w:val="both"/>
      </w:pPr>
      <w:r>
        <w:rPr>
          <w:rFonts w:ascii="Times New Roman"/>
          <w:b w:val="false"/>
          <w:i w:val="false"/>
          <w:color w:val="000000"/>
          <w:sz w:val="28"/>
        </w:rPr>
        <w:t xml:space="preserve">    землепользователей         Правительству                    декабрь </w:t>
      </w:r>
    </w:p>
    <w:p>
      <w:pPr>
        <w:spacing w:after="0"/>
        <w:ind w:left="0"/>
        <w:jc w:val="both"/>
      </w:pPr>
      <w:r>
        <w:rPr>
          <w:rFonts w:ascii="Times New Roman"/>
          <w:b w:val="false"/>
          <w:i w:val="false"/>
          <w:color w:val="000000"/>
          <w:sz w:val="28"/>
        </w:rPr>
        <w:t xml:space="preserve">                               Республики                       2003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3.  Отвод земельных участков   Информация           Аким        Ежегодно </w:t>
      </w:r>
    </w:p>
    <w:p>
      <w:pPr>
        <w:spacing w:after="0"/>
        <w:ind w:left="0"/>
        <w:jc w:val="both"/>
      </w:pPr>
      <w:r>
        <w:rPr>
          <w:rFonts w:ascii="Times New Roman"/>
          <w:b w:val="false"/>
          <w:i w:val="false"/>
          <w:color w:val="000000"/>
          <w:sz w:val="28"/>
        </w:rPr>
        <w:t xml:space="preserve">                               Правительству        Акмолинской декабрь </w:t>
      </w:r>
    </w:p>
    <w:p>
      <w:pPr>
        <w:spacing w:after="0"/>
        <w:ind w:left="0"/>
        <w:jc w:val="both"/>
      </w:pPr>
      <w:r>
        <w:rPr>
          <w:rFonts w:ascii="Times New Roman"/>
          <w:b w:val="false"/>
          <w:i w:val="false"/>
          <w:color w:val="000000"/>
          <w:sz w:val="28"/>
        </w:rPr>
        <w:t xml:space="preserve">                               Республики           области     2003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4.  Подготовка почвы           Информация           МПРООС      Ежегодно </w:t>
      </w:r>
    </w:p>
    <w:p>
      <w:pPr>
        <w:spacing w:after="0"/>
        <w:ind w:left="0"/>
        <w:jc w:val="both"/>
      </w:pPr>
      <w:r>
        <w:rPr>
          <w:rFonts w:ascii="Times New Roman"/>
          <w:b w:val="false"/>
          <w:i w:val="false"/>
          <w:color w:val="000000"/>
          <w:sz w:val="28"/>
        </w:rPr>
        <w:t xml:space="preserve">                               Правительству                    декабрь </w:t>
      </w:r>
    </w:p>
    <w:p>
      <w:pPr>
        <w:spacing w:after="0"/>
        <w:ind w:left="0"/>
        <w:jc w:val="both"/>
      </w:pPr>
      <w:r>
        <w:rPr>
          <w:rFonts w:ascii="Times New Roman"/>
          <w:b w:val="false"/>
          <w:i w:val="false"/>
          <w:color w:val="000000"/>
          <w:sz w:val="28"/>
        </w:rPr>
        <w:t xml:space="preserve">                               Республики                       2005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5.  Выращивание посадочного    Информация           МПРООС      Ежегодно </w:t>
      </w:r>
    </w:p>
    <w:p>
      <w:pPr>
        <w:spacing w:after="0"/>
        <w:ind w:left="0"/>
        <w:jc w:val="both"/>
      </w:pPr>
      <w:r>
        <w:rPr>
          <w:rFonts w:ascii="Times New Roman"/>
          <w:b w:val="false"/>
          <w:i w:val="false"/>
          <w:color w:val="000000"/>
          <w:sz w:val="28"/>
        </w:rPr>
        <w:t xml:space="preserve">    материала                  Правительству                    декабрь </w:t>
      </w:r>
    </w:p>
    <w:p>
      <w:pPr>
        <w:spacing w:after="0"/>
        <w:ind w:left="0"/>
        <w:jc w:val="both"/>
      </w:pPr>
      <w:r>
        <w:rPr>
          <w:rFonts w:ascii="Times New Roman"/>
          <w:b w:val="false"/>
          <w:i w:val="false"/>
          <w:color w:val="000000"/>
          <w:sz w:val="28"/>
        </w:rPr>
        <w:t xml:space="preserve">                               Республики                       2010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6.  Районирование              Информация           МПРООС РК   Ежегодно </w:t>
      </w:r>
    </w:p>
    <w:p>
      <w:pPr>
        <w:spacing w:after="0"/>
        <w:ind w:left="0"/>
        <w:jc w:val="both"/>
      </w:pPr>
      <w:r>
        <w:rPr>
          <w:rFonts w:ascii="Times New Roman"/>
          <w:b w:val="false"/>
          <w:i w:val="false"/>
          <w:color w:val="000000"/>
          <w:sz w:val="28"/>
        </w:rPr>
        <w:t xml:space="preserve">    быстрорастущих древесных   Правительству                    декабрь </w:t>
      </w:r>
    </w:p>
    <w:p>
      <w:pPr>
        <w:spacing w:after="0"/>
        <w:ind w:left="0"/>
        <w:jc w:val="both"/>
      </w:pPr>
      <w:r>
        <w:rPr>
          <w:rFonts w:ascii="Times New Roman"/>
          <w:b w:val="false"/>
          <w:i w:val="false"/>
          <w:color w:val="000000"/>
          <w:sz w:val="28"/>
        </w:rPr>
        <w:t xml:space="preserve">    пород                      Республики                       2010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7.  Посадка лесонасаждений,    Информация           МПРООС РК   Ежегодно </w:t>
      </w:r>
    </w:p>
    <w:p>
      <w:pPr>
        <w:spacing w:after="0"/>
        <w:ind w:left="0"/>
        <w:jc w:val="both"/>
      </w:pPr>
      <w:r>
        <w:rPr>
          <w:rFonts w:ascii="Times New Roman"/>
          <w:b w:val="false"/>
          <w:i w:val="false"/>
          <w:color w:val="000000"/>
          <w:sz w:val="28"/>
        </w:rPr>
        <w:t xml:space="preserve">    всего в том числе:         Правительству                    июнь 2005 </w:t>
      </w:r>
    </w:p>
    <w:p>
      <w:pPr>
        <w:spacing w:after="0"/>
        <w:ind w:left="0"/>
        <w:jc w:val="both"/>
      </w:pPr>
      <w:r>
        <w:rPr>
          <w:rFonts w:ascii="Times New Roman"/>
          <w:b w:val="false"/>
          <w:i w:val="false"/>
          <w:color w:val="000000"/>
          <w:sz w:val="28"/>
        </w:rPr>
        <w:t xml:space="preserve">              1 прием          Республики                       Ежегодно </w:t>
      </w:r>
    </w:p>
    <w:p>
      <w:pPr>
        <w:spacing w:after="0"/>
        <w:ind w:left="0"/>
        <w:jc w:val="both"/>
      </w:pPr>
      <w:r>
        <w:rPr>
          <w:rFonts w:ascii="Times New Roman"/>
          <w:b w:val="false"/>
          <w:i w:val="false"/>
          <w:color w:val="000000"/>
          <w:sz w:val="28"/>
        </w:rPr>
        <w:t xml:space="preserve">              2 прием          Казахстан                        июнь 2008 </w:t>
      </w:r>
    </w:p>
    <w:p>
      <w:pPr>
        <w:spacing w:after="0"/>
        <w:ind w:left="0"/>
        <w:jc w:val="both"/>
      </w:pPr>
      <w:r>
        <w:rPr>
          <w:rFonts w:ascii="Times New Roman"/>
          <w:b w:val="false"/>
          <w:i w:val="false"/>
          <w:color w:val="000000"/>
          <w:sz w:val="28"/>
        </w:rPr>
        <w:t xml:space="preserve">    реконструкция </w:t>
      </w:r>
    </w:p>
    <w:p>
      <w:pPr>
        <w:spacing w:after="0"/>
        <w:ind w:left="0"/>
        <w:jc w:val="both"/>
      </w:pPr>
      <w:r>
        <w:rPr>
          <w:rFonts w:ascii="Times New Roman"/>
          <w:b w:val="false"/>
          <w:i w:val="false"/>
          <w:color w:val="000000"/>
          <w:sz w:val="28"/>
        </w:rPr>
        <w:t xml:space="preserve">    лесонасаждений </w:t>
      </w:r>
    </w:p>
    <w:p>
      <w:pPr>
        <w:spacing w:after="0"/>
        <w:ind w:left="0"/>
        <w:jc w:val="both"/>
      </w:pPr>
      <w:r>
        <w:rPr>
          <w:rFonts w:ascii="Times New Roman"/>
          <w:b w:val="false"/>
          <w:i w:val="false"/>
          <w:color w:val="000000"/>
          <w:sz w:val="28"/>
        </w:rPr>
        <w:t xml:space="preserve">8.  Агротехнический уход за    Информация           МПРООС РК   Ежегодно </w:t>
      </w:r>
    </w:p>
    <w:p>
      <w:pPr>
        <w:spacing w:after="0"/>
        <w:ind w:left="0"/>
        <w:jc w:val="both"/>
      </w:pPr>
      <w:r>
        <w:rPr>
          <w:rFonts w:ascii="Times New Roman"/>
          <w:b w:val="false"/>
          <w:i w:val="false"/>
          <w:color w:val="000000"/>
          <w:sz w:val="28"/>
        </w:rPr>
        <w:t xml:space="preserve">    почвой                     Правительству        Аким г.     декабрь </w:t>
      </w:r>
    </w:p>
    <w:p>
      <w:pPr>
        <w:spacing w:after="0"/>
        <w:ind w:left="0"/>
        <w:jc w:val="both"/>
      </w:pPr>
      <w:r>
        <w:rPr>
          <w:rFonts w:ascii="Times New Roman"/>
          <w:b w:val="false"/>
          <w:i w:val="false"/>
          <w:color w:val="000000"/>
          <w:sz w:val="28"/>
        </w:rPr>
        <w:t xml:space="preserve">                               Республики           Астаны      2010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9.  Передача лесопосадок на    Информация           МПРООС РК   Ежегодно </w:t>
      </w:r>
    </w:p>
    <w:p>
      <w:pPr>
        <w:spacing w:after="0"/>
        <w:ind w:left="0"/>
        <w:jc w:val="both"/>
      </w:pPr>
      <w:r>
        <w:rPr>
          <w:rFonts w:ascii="Times New Roman"/>
          <w:b w:val="false"/>
          <w:i w:val="false"/>
          <w:color w:val="000000"/>
          <w:sz w:val="28"/>
        </w:rPr>
        <w:t xml:space="preserve">    баланс акима г. Астаны     Правительству                    октябрь </w:t>
      </w:r>
    </w:p>
    <w:p>
      <w:pPr>
        <w:spacing w:after="0"/>
        <w:ind w:left="0"/>
        <w:jc w:val="both"/>
      </w:pPr>
      <w:r>
        <w:rPr>
          <w:rFonts w:ascii="Times New Roman"/>
          <w:b w:val="false"/>
          <w:i w:val="false"/>
          <w:color w:val="000000"/>
          <w:sz w:val="28"/>
        </w:rPr>
        <w:t xml:space="preserve">                               Республики                       2007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10. Лесоводственный уход за    Информация           МПРООС РК   Ежегодно </w:t>
      </w:r>
    </w:p>
    <w:p>
      <w:pPr>
        <w:spacing w:after="0"/>
        <w:ind w:left="0"/>
        <w:jc w:val="both"/>
      </w:pPr>
      <w:r>
        <w:rPr>
          <w:rFonts w:ascii="Times New Roman"/>
          <w:b w:val="false"/>
          <w:i w:val="false"/>
          <w:color w:val="000000"/>
          <w:sz w:val="28"/>
        </w:rPr>
        <w:t xml:space="preserve">    лесонасаждениями           Правительству                    декабрь </w:t>
      </w:r>
    </w:p>
    <w:p>
      <w:pPr>
        <w:spacing w:after="0"/>
        <w:ind w:left="0"/>
        <w:jc w:val="both"/>
      </w:pPr>
      <w:r>
        <w:rPr>
          <w:rFonts w:ascii="Times New Roman"/>
          <w:b w:val="false"/>
          <w:i w:val="false"/>
          <w:color w:val="000000"/>
          <w:sz w:val="28"/>
        </w:rPr>
        <w:t xml:space="preserve">                               Республики                       2010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11. Финансирование, всего в    Отчет                МФ РК аким  Ежегодно </w:t>
      </w:r>
    </w:p>
    <w:p>
      <w:pPr>
        <w:spacing w:after="0"/>
        <w:ind w:left="0"/>
        <w:jc w:val="both"/>
      </w:pPr>
      <w:r>
        <w:rPr>
          <w:rFonts w:ascii="Times New Roman"/>
          <w:b w:val="false"/>
          <w:i w:val="false"/>
          <w:color w:val="000000"/>
          <w:sz w:val="28"/>
        </w:rPr>
        <w:t xml:space="preserve">    том числе:                 Правительству        г. Астаны   декабрь </w:t>
      </w:r>
    </w:p>
    <w:p>
      <w:pPr>
        <w:spacing w:after="0"/>
        <w:ind w:left="0"/>
        <w:jc w:val="both"/>
      </w:pPr>
      <w:r>
        <w:rPr>
          <w:rFonts w:ascii="Times New Roman"/>
          <w:b w:val="false"/>
          <w:i w:val="false"/>
          <w:color w:val="000000"/>
          <w:sz w:val="28"/>
        </w:rPr>
        <w:t xml:space="preserve">    за счет республиканского   Республики                       2010 </w:t>
      </w:r>
    </w:p>
    <w:p>
      <w:pPr>
        <w:spacing w:after="0"/>
        <w:ind w:left="0"/>
        <w:jc w:val="both"/>
      </w:pPr>
      <w:r>
        <w:rPr>
          <w:rFonts w:ascii="Times New Roman"/>
          <w:b w:val="false"/>
          <w:i w:val="false"/>
          <w:color w:val="000000"/>
          <w:sz w:val="28"/>
        </w:rPr>
        <w:t xml:space="preserve">    бюджета                    Казахстан                        Ежегодно </w:t>
      </w:r>
    </w:p>
    <w:p>
      <w:pPr>
        <w:spacing w:after="0"/>
        <w:ind w:left="0"/>
        <w:jc w:val="both"/>
      </w:pPr>
      <w:r>
        <w:rPr>
          <w:rFonts w:ascii="Times New Roman"/>
          <w:b w:val="false"/>
          <w:i w:val="false"/>
          <w:color w:val="000000"/>
          <w:sz w:val="28"/>
        </w:rPr>
        <w:t xml:space="preserve">    * за счет средств местного Информация                       декабрь </w:t>
      </w:r>
    </w:p>
    <w:p>
      <w:pPr>
        <w:spacing w:after="0"/>
        <w:ind w:left="0"/>
        <w:jc w:val="both"/>
      </w:pPr>
      <w:r>
        <w:rPr>
          <w:rFonts w:ascii="Times New Roman"/>
          <w:b w:val="false"/>
          <w:i w:val="false"/>
          <w:color w:val="000000"/>
          <w:sz w:val="28"/>
        </w:rPr>
        <w:t xml:space="preserve">    бюджета                    Правительству                    2010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Примечание: * Рекомендуемые финансовые средства для обеспечения уходных    </w:t>
      </w:r>
    </w:p>
    <w:p>
      <w:pPr>
        <w:spacing w:after="0"/>
        <w:ind w:left="0"/>
        <w:jc w:val="both"/>
      </w:pPr>
      <w:r>
        <w:rPr>
          <w:rFonts w:ascii="Times New Roman"/>
          <w:b w:val="false"/>
          <w:i w:val="false"/>
          <w:color w:val="000000"/>
          <w:sz w:val="28"/>
        </w:rPr>
        <w:t xml:space="preserve">              работ за лесопосадками, переданными на баланс акима города   </w:t>
      </w:r>
    </w:p>
    <w:p>
      <w:pPr>
        <w:spacing w:after="0"/>
        <w:ind w:left="0"/>
        <w:jc w:val="both"/>
      </w:pPr>
      <w:r>
        <w:rPr>
          <w:rFonts w:ascii="Times New Roman"/>
          <w:b w:val="false"/>
          <w:i w:val="false"/>
          <w:color w:val="000000"/>
          <w:sz w:val="28"/>
        </w:rPr>
        <w:t xml:space="preserve">              Астаны.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                 Объемы работ по выращиванию лесонасаждений на весь </w:t>
      </w:r>
    </w:p>
    <w:p>
      <w:pPr>
        <w:spacing w:after="0"/>
        <w:ind w:left="0"/>
        <w:jc w:val="both"/>
      </w:pPr>
      <w:r>
        <w:rPr>
          <w:rFonts w:ascii="Times New Roman"/>
          <w:b w:val="false"/>
          <w:i w:val="false"/>
          <w:color w:val="000000"/>
          <w:sz w:val="28"/>
        </w:rPr>
        <w:t xml:space="preserve">                      период создания зеленой зоны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N !Наимено- !Ед. !              Объем работ по годам          !Итого!Всего </w:t>
      </w:r>
    </w:p>
    <w:p>
      <w:pPr>
        <w:spacing w:after="0"/>
        <w:ind w:left="0"/>
        <w:jc w:val="both"/>
      </w:pPr>
      <w:r>
        <w:rPr>
          <w:rFonts w:ascii="Times New Roman"/>
          <w:b w:val="false"/>
          <w:i w:val="false"/>
          <w:color w:val="000000"/>
          <w:sz w:val="28"/>
        </w:rPr>
        <w:t xml:space="preserve">п/п!вание    !изм.!--------------------------------------------!     !  за </w:t>
      </w:r>
    </w:p>
    <w:p>
      <w:pPr>
        <w:spacing w:after="0"/>
        <w:ind w:left="0"/>
        <w:jc w:val="both"/>
      </w:pPr>
      <w:r>
        <w:rPr>
          <w:rFonts w:ascii="Times New Roman"/>
          <w:b w:val="false"/>
          <w:i w:val="false"/>
          <w:color w:val="000000"/>
          <w:sz w:val="28"/>
        </w:rPr>
        <w:t xml:space="preserve">   !мероприя-!    !2002!2003!2004!2005!2006!2007!2008!2009!2010!     !1997- </w:t>
      </w:r>
    </w:p>
    <w:p>
      <w:pPr>
        <w:spacing w:after="0"/>
        <w:ind w:left="0"/>
        <w:jc w:val="both"/>
      </w:pPr>
      <w:r>
        <w:rPr>
          <w:rFonts w:ascii="Times New Roman"/>
          <w:b w:val="false"/>
          <w:i w:val="false"/>
          <w:color w:val="000000"/>
          <w:sz w:val="28"/>
        </w:rPr>
        <w:t xml:space="preserve">   !тий      !    !    !    !    !    !    !    !    !    !    !     !2010 </w:t>
      </w:r>
    </w:p>
    <w:p>
      <w:pPr>
        <w:spacing w:after="0"/>
        <w:ind w:left="0"/>
        <w:jc w:val="both"/>
      </w:pPr>
      <w:r>
        <w:rPr>
          <w:rFonts w:ascii="Times New Roman"/>
          <w:b w:val="false"/>
          <w:i w:val="false"/>
          <w:color w:val="000000"/>
          <w:sz w:val="28"/>
        </w:rPr>
        <w:t xml:space="preserve">   !         !    !    !    !    !    !    !    !    !    !    !     !годы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Проектно-  тыс. </w:t>
      </w:r>
    </w:p>
    <w:p>
      <w:pPr>
        <w:spacing w:after="0"/>
        <w:ind w:left="0"/>
        <w:jc w:val="both"/>
      </w:pPr>
      <w:r>
        <w:rPr>
          <w:rFonts w:ascii="Times New Roman"/>
          <w:b w:val="false"/>
          <w:i w:val="false"/>
          <w:color w:val="000000"/>
          <w:sz w:val="28"/>
        </w:rPr>
        <w:t xml:space="preserve">   изыска-    га    8,0  8,0    0    0    0    0    0    0    0  16,0  50,5 </w:t>
      </w:r>
    </w:p>
    <w:p>
      <w:pPr>
        <w:spacing w:after="0"/>
        <w:ind w:left="0"/>
        <w:jc w:val="both"/>
      </w:pPr>
      <w:r>
        <w:rPr>
          <w:rFonts w:ascii="Times New Roman"/>
          <w:b w:val="false"/>
          <w:i w:val="false"/>
          <w:color w:val="000000"/>
          <w:sz w:val="28"/>
        </w:rPr>
        <w:t xml:space="preserve">   тельские   млн. </w:t>
      </w:r>
    </w:p>
    <w:p>
      <w:pPr>
        <w:spacing w:after="0"/>
        <w:ind w:left="0"/>
        <w:jc w:val="both"/>
      </w:pPr>
      <w:r>
        <w:rPr>
          <w:rFonts w:ascii="Times New Roman"/>
          <w:b w:val="false"/>
          <w:i w:val="false"/>
          <w:color w:val="000000"/>
          <w:sz w:val="28"/>
        </w:rPr>
        <w:t xml:space="preserve">   работы     тг   27,0 27,0    0    0    0    0    0    0    0  54,0 104,2 </w:t>
      </w:r>
    </w:p>
    <w:p>
      <w:pPr>
        <w:spacing w:after="0"/>
        <w:ind w:left="0"/>
        <w:jc w:val="both"/>
      </w:pPr>
      <w:r>
        <w:rPr>
          <w:rFonts w:ascii="Times New Roman"/>
          <w:b w:val="false"/>
          <w:i w:val="false"/>
          <w:color w:val="000000"/>
          <w:sz w:val="28"/>
        </w:rPr>
        <w:t xml:space="preserve">2  Возмещение        </w:t>
      </w:r>
    </w:p>
    <w:p>
      <w:pPr>
        <w:spacing w:after="0"/>
        <w:ind w:left="0"/>
        <w:jc w:val="both"/>
      </w:pPr>
      <w:r>
        <w:rPr>
          <w:rFonts w:ascii="Times New Roman"/>
          <w:b w:val="false"/>
          <w:i w:val="false"/>
          <w:color w:val="000000"/>
          <w:sz w:val="28"/>
        </w:rPr>
        <w:t xml:space="preserve">   убытков </w:t>
      </w:r>
    </w:p>
    <w:p>
      <w:pPr>
        <w:spacing w:after="0"/>
        <w:ind w:left="0"/>
        <w:jc w:val="both"/>
      </w:pPr>
      <w:r>
        <w:rPr>
          <w:rFonts w:ascii="Times New Roman"/>
          <w:b w:val="false"/>
          <w:i w:val="false"/>
          <w:color w:val="000000"/>
          <w:sz w:val="28"/>
        </w:rPr>
        <w:t xml:space="preserve">   землеполь- млн. </w:t>
      </w:r>
    </w:p>
    <w:p>
      <w:pPr>
        <w:spacing w:after="0"/>
        <w:ind w:left="0"/>
        <w:jc w:val="both"/>
      </w:pPr>
      <w:r>
        <w:rPr>
          <w:rFonts w:ascii="Times New Roman"/>
          <w:b w:val="false"/>
          <w:i w:val="false"/>
          <w:color w:val="000000"/>
          <w:sz w:val="28"/>
        </w:rPr>
        <w:t xml:space="preserve">   зователей  тг   41,0 45,0    0    0    0    0    0    0    0  86,0 155,0 </w:t>
      </w:r>
    </w:p>
    <w:p>
      <w:pPr>
        <w:spacing w:after="0"/>
        <w:ind w:left="0"/>
        <w:jc w:val="both"/>
      </w:pPr>
      <w:r>
        <w:rPr>
          <w:rFonts w:ascii="Times New Roman"/>
          <w:b w:val="false"/>
          <w:i w:val="false"/>
          <w:color w:val="000000"/>
          <w:sz w:val="28"/>
        </w:rPr>
        <w:t xml:space="preserve">3  Отвод </w:t>
      </w:r>
    </w:p>
    <w:p>
      <w:pPr>
        <w:spacing w:after="0"/>
        <w:ind w:left="0"/>
        <w:jc w:val="both"/>
      </w:pPr>
      <w:r>
        <w:rPr>
          <w:rFonts w:ascii="Times New Roman"/>
          <w:b w:val="false"/>
          <w:i w:val="false"/>
          <w:color w:val="000000"/>
          <w:sz w:val="28"/>
        </w:rPr>
        <w:t xml:space="preserve">   земельных  тыс. </w:t>
      </w:r>
    </w:p>
    <w:p>
      <w:pPr>
        <w:spacing w:after="0"/>
        <w:ind w:left="0"/>
        <w:jc w:val="both"/>
      </w:pPr>
      <w:r>
        <w:rPr>
          <w:rFonts w:ascii="Times New Roman"/>
          <w:b w:val="false"/>
          <w:i w:val="false"/>
          <w:color w:val="000000"/>
          <w:sz w:val="28"/>
        </w:rPr>
        <w:t xml:space="preserve">   участков   га    4,1  4,0    0    0    0    0    0    0    0   8,1  20,3 </w:t>
      </w:r>
    </w:p>
    <w:p>
      <w:pPr>
        <w:spacing w:after="0"/>
        <w:ind w:left="0"/>
        <w:jc w:val="both"/>
      </w:pPr>
      <w:r>
        <w:rPr>
          <w:rFonts w:ascii="Times New Roman"/>
          <w:b w:val="false"/>
          <w:i w:val="false"/>
          <w:color w:val="000000"/>
          <w:sz w:val="28"/>
        </w:rPr>
        <w:t xml:space="preserve">4  Выращивание  </w:t>
      </w:r>
    </w:p>
    <w:p>
      <w:pPr>
        <w:spacing w:after="0"/>
        <w:ind w:left="0"/>
        <w:jc w:val="both"/>
      </w:pPr>
      <w:r>
        <w:rPr>
          <w:rFonts w:ascii="Times New Roman"/>
          <w:b w:val="false"/>
          <w:i w:val="false"/>
          <w:color w:val="000000"/>
          <w:sz w:val="28"/>
        </w:rPr>
        <w:t xml:space="preserve">   и приобре- </w:t>
      </w:r>
    </w:p>
    <w:p>
      <w:pPr>
        <w:spacing w:after="0"/>
        <w:ind w:left="0"/>
        <w:jc w:val="both"/>
      </w:pPr>
      <w:r>
        <w:rPr>
          <w:rFonts w:ascii="Times New Roman"/>
          <w:b w:val="false"/>
          <w:i w:val="false"/>
          <w:color w:val="000000"/>
          <w:sz w:val="28"/>
        </w:rPr>
        <w:t xml:space="preserve">   тение </w:t>
      </w:r>
    </w:p>
    <w:p>
      <w:pPr>
        <w:spacing w:after="0"/>
        <w:ind w:left="0"/>
        <w:jc w:val="both"/>
      </w:pPr>
      <w:r>
        <w:rPr>
          <w:rFonts w:ascii="Times New Roman"/>
          <w:b w:val="false"/>
          <w:i w:val="false"/>
          <w:color w:val="000000"/>
          <w:sz w:val="28"/>
        </w:rPr>
        <w:t xml:space="preserve">   посадоч- </w:t>
      </w:r>
    </w:p>
    <w:p>
      <w:pPr>
        <w:spacing w:after="0"/>
        <w:ind w:left="0"/>
        <w:jc w:val="both"/>
      </w:pPr>
      <w:r>
        <w:rPr>
          <w:rFonts w:ascii="Times New Roman"/>
          <w:b w:val="false"/>
          <w:i w:val="false"/>
          <w:color w:val="000000"/>
          <w:sz w:val="28"/>
        </w:rPr>
        <w:t xml:space="preserve">   ного       млн. </w:t>
      </w:r>
    </w:p>
    <w:p>
      <w:pPr>
        <w:spacing w:after="0"/>
        <w:ind w:left="0"/>
        <w:jc w:val="both"/>
      </w:pPr>
      <w:r>
        <w:rPr>
          <w:rFonts w:ascii="Times New Roman"/>
          <w:b w:val="false"/>
          <w:i w:val="false"/>
          <w:color w:val="000000"/>
          <w:sz w:val="28"/>
        </w:rPr>
        <w:t xml:space="preserve">   материала  шт.   4,5  7,8  8,3  8,9  2,8  2,3  2,1  1,8  1,5  40,0  45,0 </w:t>
      </w:r>
    </w:p>
    <w:p>
      <w:pPr>
        <w:spacing w:after="0"/>
        <w:ind w:left="0"/>
        <w:jc w:val="both"/>
      </w:pPr>
      <w:r>
        <w:rPr>
          <w:rFonts w:ascii="Times New Roman"/>
          <w:b w:val="false"/>
          <w:i w:val="false"/>
          <w:color w:val="000000"/>
          <w:sz w:val="28"/>
        </w:rPr>
        <w:t xml:space="preserve">5  Райониро- </w:t>
      </w:r>
    </w:p>
    <w:p>
      <w:pPr>
        <w:spacing w:after="0"/>
        <w:ind w:left="0"/>
        <w:jc w:val="both"/>
      </w:pPr>
      <w:r>
        <w:rPr>
          <w:rFonts w:ascii="Times New Roman"/>
          <w:b w:val="false"/>
          <w:i w:val="false"/>
          <w:color w:val="000000"/>
          <w:sz w:val="28"/>
        </w:rPr>
        <w:t xml:space="preserve">   вание </w:t>
      </w:r>
    </w:p>
    <w:p>
      <w:pPr>
        <w:spacing w:after="0"/>
        <w:ind w:left="0"/>
        <w:jc w:val="both"/>
      </w:pPr>
      <w:r>
        <w:rPr>
          <w:rFonts w:ascii="Times New Roman"/>
          <w:b w:val="false"/>
          <w:i w:val="false"/>
          <w:color w:val="000000"/>
          <w:sz w:val="28"/>
        </w:rPr>
        <w:t xml:space="preserve">   быстро- </w:t>
      </w:r>
    </w:p>
    <w:p>
      <w:pPr>
        <w:spacing w:after="0"/>
        <w:ind w:left="0"/>
        <w:jc w:val="both"/>
      </w:pPr>
      <w:r>
        <w:rPr>
          <w:rFonts w:ascii="Times New Roman"/>
          <w:b w:val="false"/>
          <w:i w:val="false"/>
          <w:color w:val="000000"/>
          <w:sz w:val="28"/>
        </w:rPr>
        <w:t xml:space="preserve">   растущих </w:t>
      </w:r>
    </w:p>
    <w:p>
      <w:pPr>
        <w:spacing w:after="0"/>
        <w:ind w:left="0"/>
        <w:jc w:val="both"/>
      </w:pPr>
      <w:r>
        <w:rPr>
          <w:rFonts w:ascii="Times New Roman"/>
          <w:b w:val="false"/>
          <w:i w:val="false"/>
          <w:color w:val="000000"/>
          <w:sz w:val="28"/>
        </w:rPr>
        <w:t xml:space="preserve">   древесных  млн. </w:t>
      </w:r>
    </w:p>
    <w:p>
      <w:pPr>
        <w:spacing w:after="0"/>
        <w:ind w:left="0"/>
        <w:jc w:val="both"/>
      </w:pPr>
      <w:r>
        <w:rPr>
          <w:rFonts w:ascii="Times New Roman"/>
          <w:b w:val="false"/>
          <w:i w:val="false"/>
          <w:color w:val="000000"/>
          <w:sz w:val="28"/>
        </w:rPr>
        <w:t xml:space="preserve">   пород      тг    0,5  0,5  0,5  0,5  0,5  0,5  0,5  0,5  0,5   4,5   5,1 </w:t>
      </w:r>
    </w:p>
    <w:p>
      <w:pPr>
        <w:spacing w:after="0"/>
        <w:ind w:left="0"/>
        <w:jc w:val="both"/>
      </w:pPr>
      <w:r>
        <w:rPr>
          <w:rFonts w:ascii="Times New Roman"/>
          <w:b w:val="false"/>
          <w:i w:val="false"/>
          <w:color w:val="000000"/>
          <w:sz w:val="28"/>
        </w:rPr>
        <w:t xml:space="preserve">6  Подготовка тыс. </w:t>
      </w:r>
    </w:p>
    <w:p>
      <w:pPr>
        <w:spacing w:after="0"/>
        <w:ind w:left="0"/>
        <w:jc w:val="both"/>
      </w:pPr>
      <w:r>
        <w:rPr>
          <w:rFonts w:ascii="Times New Roman"/>
          <w:b w:val="false"/>
          <w:i w:val="false"/>
          <w:color w:val="000000"/>
          <w:sz w:val="28"/>
        </w:rPr>
        <w:t xml:space="preserve">   почвы      га    4,5  4,7  5,1    0    0    0    0    0    0  14,3  25,0 </w:t>
      </w:r>
    </w:p>
    <w:p>
      <w:pPr>
        <w:spacing w:after="0"/>
        <w:ind w:left="0"/>
        <w:jc w:val="both"/>
      </w:pPr>
      <w:r>
        <w:rPr>
          <w:rFonts w:ascii="Times New Roman"/>
          <w:b w:val="false"/>
          <w:i w:val="false"/>
          <w:color w:val="000000"/>
          <w:sz w:val="28"/>
        </w:rPr>
        <w:t xml:space="preserve">7  Посадка </w:t>
      </w:r>
    </w:p>
    <w:p>
      <w:pPr>
        <w:spacing w:after="0"/>
        <w:ind w:left="0"/>
        <w:jc w:val="both"/>
      </w:pPr>
      <w:r>
        <w:rPr>
          <w:rFonts w:ascii="Times New Roman"/>
          <w:b w:val="false"/>
          <w:i w:val="false"/>
          <w:color w:val="000000"/>
          <w:sz w:val="28"/>
        </w:rPr>
        <w:t xml:space="preserve">   лесона- </w:t>
      </w:r>
    </w:p>
    <w:p>
      <w:pPr>
        <w:spacing w:after="0"/>
        <w:ind w:left="0"/>
        <w:jc w:val="both"/>
      </w:pPr>
      <w:r>
        <w:rPr>
          <w:rFonts w:ascii="Times New Roman"/>
          <w:b w:val="false"/>
          <w:i w:val="false"/>
          <w:color w:val="000000"/>
          <w:sz w:val="28"/>
        </w:rPr>
        <w:t xml:space="preserve">   саждений в </w:t>
      </w:r>
    </w:p>
    <w:p>
      <w:pPr>
        <w:spacing w:after="0"/>
        <w:ind w:left="0"/>
        <w:jc w:val="both"/>
      </w:pPr>
      <w:r>
        <w:rPr>
          <w:rFonts w:ascii="Times New Roman"/>
          <w:b w:val="false"/>
          <w:i w:val="false"/>
          <w:color w:val="000000"/>
          <w:sz w:val="28"/>
        </w:rPr>
        <w:t xml:space="preserve">   т.ч. </w:t>
      </w:r>
    </w:p>
    <w:p>
      <w:pPr>
        <w:spacing w:after="0"/>
        <w:ind w:left="0"/>
        <w:jc w:val="both"/>
      </w:pPr>
      <w:r>
        <w:rPr>
          <w:rFonts w:ascii="Times New Roman"/>
          <w:b w:val="false"/>
          <w:i w:val="false"/>
          <w:color w:val="000000"/>
          <w:sz w:val="28"/>
        </w:rPr>
        <w:t xml:space="preserve">   реконст-   тыс.  2,5  4,5  4,7  5,1    0    0    0    0    0  16,8  25,0 </w:t>
      </w:r>
    </w:p>
    <w:p>
      <w:pPr>
        <w:spacing w:after="0"/>
        <w:ind w:left="0"/>
        <w:jc w:val="both"/>
      </w:pPr>
      <w:r>
        <w:rPr>
          <w:rFonts w:ascii="Times New Roman"/>
          <w:b w:val="false"/>
          <w:i w:val="false"/>
          <w:color w:val="000000"/>
          <w:sz w:val="28"/>
        </w:rPr>
        <w:t xml:space="preserve">   рукция     га         1,0  1,7  2,0    0    0    0    0    0   4,7   4,7 </w:t>
      </w:r>
    </w:p>
    <w:p>
      <w:pPr>
        <w:spacing w:after="0"/>
        <w:ind w:left="0"/>
        <w:jc w:val="both"/>
      </w:pPr>
      <w:r>
        <w:rPr>
          <w:rFonts w:ascii="Times New Roman"/>
          <w:b w:val="false"/>
          <w:i w:val="false"/>
          <w:color w:val="000000"/>
          <w:sz w:val="28"/>
        </w:rPr>
        <w:t xml:space="preserve">8  Агротехни- </w:t>
      </w:r>
    </w:p>
    <w:p>
      <w:pPr>
        <w:spacing w:after="0"/>
        <w:ind w:left="0"/>
        <w:jc w:val="both"/>
      </w:pPr>
      <w:r>
        <w:rPr>
          <w:rFonts w:ascii="Times New Roman"/>
          <w:b w:val="false"/>
          <w:i w:val="false"/>
          <w:color w:val="000000"/>
          <w:sz w:val="28"/>
        </w:rPr>
        <w:t xml:space="preserve">   ческий уход </w:t>
      </w:r>
    </w:p>
    <w:p>
      <w:pPr>
        <w:spacing w:after="0"/>
        <w:ind w:left="0"/>
        <w:jc w:val="both"/>
      </w:pPr>
      <w:r>
        <w:rPr>
          <w:rFonts w:ascii="Times New Roman"/>
          <w:b w:val="false"/>
          <w:i w:val="false"/>
          <w:color w:val="000000"/>
          <w:sz w:val="28"/>
        </w:rPr>
        <w:t xml:space="preserve">   за почвой, тыс. </w:t>
      </w:r>
    </w:p>
    <w:p>
      <w:pPr>
        <w:spacing w:after="0"/>
        <w:ind w:left="0"/>
        <w:jc w:val="both"/>
      </w:pPr>
      <w:r>
        <w:rPr>
          <w:rFonts w:ascii="Times New Roman"/>
          <w:b w:val="false"/>
          <w:i w:val="false"/>
          <w:color w:val="000000"/>
          <w:sz w:val="28"/>
        </w:rPr>
        <w:t xml:space="preserve">   всего:     га   10,7 15,2 19,9 25,0 25,0 25,0 25,0 25,0 25,0 195,8 219,0 </w:t>
      </w:r>
    </w:p>
    <w:p>
      <w:pPr>
        <w:spacing w:after="0"/>
        <w:ind w:left="0"/>
        <w:jc w:val="both"/>
      </w:pPr>
      <w:r>
        <w:rPr>
          <w:rFonts w:ascii="Times New Roman"/>
          <w:b w:val="false"/>
          <w:i w:val="false"/>
          <w:color w:val="000000"/>
          <w:sz w:val="28"/>
        </w:rPr>
        <w:t xml:space="preserve">   в т.ч. в   тыс. </w:t>
      </w:r>
    </w:p>
    <w:p>
      <w:pPr>
        <w:spacing w:after="0"/>
        <w:ind w:left="0"/>
        <w:jc w:val="both"/>
      </w:pPr>
      <w:r>
        <w:rPr>
          <w:rFonts w:ascii="Times New Roman"/>
          <w:b w:val="false"/>
          <w:i w:val="false"/>
          <w:color w:val="000000"/>
          <w:sz w:val="28"/>
        </w:rPr>
        <w:t xml:space="preserve">   черте      га   10,7 14,6 14,6 14,6 14,6 14,6 14,6 14,6 14,6 127,5 150,7 </w:t>
      </w:r>
    </w:p>
    <w:p>
      <w:pPr>
        <w:spacing w:after="0"/>
        <w:ind w:left="0"/>
        <w:jc w:val="both"/>
      </w:pPr>
      <w:r>
        <w:rPr>
          <w:rFonts w:ascii="Times New Roman"/>
          <w:b w:val="false"/>
          <w:i w:val="false"/>
          <w:color w:val="000000"/>
          <w:sz w:val="28"/>
        </w:rPr>
        <w:t xml:space="preserve">   города    </w:t>
      </w:r>
    </w:p>
    <w:p>
      <w:pPr>
        <w:spacing w:after="0"/>
        <w:ind w:left="0"/>
        <w:jc w:val="both"/>
      </w:pPr>
      <w:r>
        <w:rPr>
          <w:rFonts w:ascii="Times New Roman"/>
          <w:b w:val="false"/>
          <w:i w:val="false"/>
          <w:color w:val="000000"/>
          <w:sz w:val="28"/>
        </w:rPr>
        <w:t xml:space="preserve">   в пригород- тыс. </w:t>
      </w:r>
    </w:p>
    <w:p>
      <w:pPr>
        <w:spacing w:after="0"/>
        <w:ind w:left="0"/>
        <w:jc w:val="both"/>
      </w:pPr>
      <w:r>
        <w:rPr>
          <w:rFonts w:ascii="Times New Roman"/>
          <w:b w:val="false"/>
          <w:i w:val="false"/>
          <w:color w:val="000000"/>
          <w:sz w:val="28"/>
        </w:rPr>
        <w:t xml:space="preserve">   ной зоне    га        0,6  5,3 10,4 10,4 10,4 10,4 10,4 10,4  68,3  68,3 </w:t>
      </w:r>
    </w:p>
    <w:p>
      <w:pPr>
        <w:spacing w:after="0"/>
        <w:ind w:left="0"/>
        <w:jc w:val="both"/>
      </w:pPr>
      <w:r>
        <w:rPr>
          <w:rFonts w:ascii="Times New Roman"/>
          <w:b w:val="false"/>
          <w:i w:val="false"/>
          <w:color w:val="000000"/>
          <w:sz w:val="28"/>
        </w:rPr>
        <w:t xml:space="preserve">9  Лесоводст- </w:t>
      </w:r>
    </w:p>
    <w:p>
      <w:pPr>
        <w:spacing w:after="0"/>
        <w:ind w:left="0"/>
        <w:jc w:val="both"/>
      </w:pPr>
      <w:r>
        <w:rPr>
          <w:rFonts w:ascii="Times New Roman"/>
          <w:b w:val="false"/>
          <w:i w:val="false"/>
          <w:color w:val="000000"/>
          <w:sz w:val="28"/>
        </w:rPr>
        <w:t xml:space="preserve">   венный </w:t>
      </w:r>
    </w:p>
    <w:p>
      <w:pPr>
        <w:spacing w:after="0"/>
        <w:ind w:left="0"/>
        <w:jc w:val="both"/>
      </w:pPr>
      <w:r>
        <w:rPr>
          <w:rFonts w:ascii="Times New Roman"/>
          <w:b w:val="false"/>
          <w:i w:val="false"/>
          <w:color w:val="000000"/>
          <w:sz w:val="28"/>
        </w:rPr>
        <w:t xml:space="preserve">   уход за </w:t>
      </w:r>
    </w:p>
    <w:p>
      <w:pPr>
        <w:spacing w:after="0"/>
        <w:ind w:left="0"/>
        <w:jc w:val="both"/>
      </w:pPr>
      <w:r>
        <w:rPr>
          <w:rFonts w:ascii="Times New Roman"/>
          <w:b w:val="false"/>
          <w:i w:val="false"/>
          <w:color w:val="000000"/>
          <w:sz w:val="28"/>
        </w:rPr>
        <w:t xml:space="preserve">   лесонаса-  тыс. </w:t>
      </w:r>
    </w:p>
    <w:p>
      <w:pPr>
        <w:spacing w:after="0"/>
        <w:ind w:left="0"/>
        <w:jc w:val="both"/>
      </w:pPr>
      <w:r>
        <w:rPr>
          <w:rFonts w:ascii="Times New Roman"/>
          <w:b w:val="false"/>
          <w:i w:val="false"/>
          <w:color w:val="000000"/>
          <w:sz w:val="28"/>
        </w:rPr>
        <w:t xml:space="preserve">   ждениями   га    0,7  3,2  7,7 11,7 14,3 10,4 10,4 10,4 10,4 147,5 147,8 </w:t>
      </w:r>
    </w:p>
    <w:p>
      <w:pPr>
        <w:spacing w:after="0"/>
        <w:ind w:left="0"/>
        <w:jc w:val="both"/>
      </w:pPr>
      <w:r>
        <w:rPr>
          <w:rFonts w:ascii="Times New Roman"/>
          <w:b w:val="false"/>
          <w:i w:val="false"/>
          <w:color w:val="000000"/>
          <w:sz w:val="28"/>
        </w:rPr>
        <w:t xml:space="preserve">10 Передача </w:t>
      </w:r>
    </w:p>
    <w:p>
      <w:pPr>
        <w:spacing w:after="0"/>
        <w:ind w:left="0"/>
        <w:jc w:val="both"/>
      </w:pPr>
      <w:r>
        <w:rPr>
          <w:rFonts w:ascii="Times New Roman"/>
          <w:b w:val="false"/>
          <w:i w:val="false"/>
          <w:color w:val="000000"/>
          <w:sz w:val="28"/>
        </w:rPr>
        <w:t xml:space="preserve">   лесонасаж- </w:t>
      </w:r>
    </w:p>
    <w:p>
      <w:pPr>
        <w:spacing w:after="0"/>
        <w:ind w:left="0"/>
        <w:jc w:val="both"/>
      </w:pPr>
      <w:r>
        <w:rPr>
          <w:rFonts w:ascii="Times New Roman"/>
          <w:b w:val="false"/>
          <w:i w:val="false"/>
          <w:color w:val="000000"/>
          <w:sz w:val="28"/>
        </w:rPr>
        <w:t xml:space="preserve">   дений на </w:t>
      </w:r>
    </w:p>
    <w:p>
      <w:pPr>
        <w:spacing w:after="0"/>
        <w:ind w:left="0"/>
        <w:jc w:val="both"/>
      </w:pPr>
      <w:r>
        <w:rPr>
          <w:rFonts w:ascii="Times New Roman"/>
          <w:b w:val="false"/>
          <w:i w:val="false"/>
          <w:color w:val="000000"/>
          <w:sz w:val="28"/>
        </w:rPr>
        <w:t xml:space="preserve">   баланс </w:t>
      </w:r>
    </w:p>
    <w:p>
      <w:pPr>
        <w:spacing w:after="0"/>
        <w:ind w:left="0"/>
        <w:jc w:val="both"/>
      </w:pPr>
      <w:r>
        <w:rPr>
          <w:rFonts w:ascii="Times New Roman"/>
          <w:b w:val="false"/>
          <w:i w:val="false"/>
          <w:color w:val="000000"/>
          <w:sz w:val="28"/>
        </w:rPr>
        <w:t xml:space="preserve">   акима </w:t>
      </w:r>
    </w:p>
    <w:p>
      <w:pPr>
        <w:spacing w:after="0"/>
        <w:ind w:left="0"/>
        <w:jc w:val="both"/>
      </w:pPr>
      <w:r>
        <w:rPr>
          <w:rFonts w:ascii="Times New Roman"/>
          <w:b w:val="false"/>
          <w:i w:val="false"/>
          <w:color w:val="000000"/>
          <w:sz w:val="28"/>
        </w:rPr>
        <w:t xml:space="preserve">   города     тыс. </w:t>
      </w:r>
    </w:p>
    <w:p>
      <w:pPr>
        <w:spacing w:after="0"/>
        <w:ind w:left="0"/>
        <w:jc w:val="both"/>
      </w:pPr>
      <w:r>
        <w:rPr>
          <w:rFonts w:ascii="Times New Roman"/>
          <w:b w:val="false"/>
          <w:i w:val="false"/>
          <w:color w:val="000000"/>
          <w:sz w:val="28"/>
        </w:rPr>
        <w:t xml:space="preserve">   Астаны     га    2,3  2,5  0,9  2,5  3,7  0,2    0    0    0  12,1  14,6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               Потребность в рабочих кадрах и технике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N !Наимено- !Ед. !              Потребность по годам                !Итого </w:t>
      </w:r>
    </w:p>
    <w:p>
      <w:pPr>
        <w:spacing w:after="0"/>
        <w:ind w:left="0"/>
        <w:jc w:val="both"/>
      </w:pPr>
      <w:r>
        <w:rPr>
          <w:rFonts w:ascii="Times New Roman"/>
          <w:b w:val="false"/>
          <w:i w:val="false"/>
          <w:color w:val="000000"/>
          <w:sz w:val="28"/>
        </w:rPr>
        <w:t xml:space="preserve">п/п!вание    !изм.!--------------------------------------------------! за  </w:t>
      </w:r>
    </w:p>
    <w:p>
      <w:pPr>
        <w:spacing w:after="0"/>
        <w:ind w:left="0"/>
        <w:jc w:val="both"/>
      </w:pPr>
      <w:r>
        <w:rPr>
          <w:rFonts w:ascii="Times New Roman"/>
          <w:b w:val="false"/>
          <w:i w:val="false"/>
          <w:color w:val="000000"/>
          <w:sz w:val="28"/>
        </w:rPr>
        <w:t xml:space="preserve">   !         !    !2002 !2003 !2004 !2005 !2006 !2007 !2008!2009!2010!2002- </w:t>
      </w:r>
    </w:p>
    <w:p>
      <w:pPr>
        <w:spacing w:after="0"/>
        <w:ind w:left="0"/>
        <w:jc w:val="both"/>
      </w:pPr>
      <w:r>
        <w:rPr>
          <w:rFonts w:ascii="Times New Roman"/>
          <w:b w:val="false"/>
          <w:i w:val="false"/>
          <w:color w:val="000000"/>
          <w:sz w:val="28"/>
        </w:rPr>
        <w:t xml:space="preserve">   !         !    !     !     !     !     !     !     !    !    !    !2010 </w:t>
      </w:r>
    </w:p>
    <w:p>
      <w:pPr>
        <w:spacing w:after="0"/>
        <w:ind w:left="0"/>
        <w:jc w:val="both"/>
      </w:pPr>
      <w:r>
        <w:rPr>
          <w:rFonts w:ascii="Times New Roman"/>
          <w:b w:val="false"/>
          <w:i w:val="false"/>
          <w:color w:val="000000"/>
          <w:sz w:val="28"/>
        </w:rPr>
        <w:t xml:space="preserve">   !         !    !     !     !     !     !     !     !    !    !    !годы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Потребность </w:t>
      </w:r>
    </w:p>
    <w:p>
      <w:pPr>
        <w:spacing w:after="0"/>
        <w:ind w:left="0"/>
        <w:jc w:val="both"/>
      </w:pPr>
      <w:r>
        <w:rPr>
          <w:rFonts w:ascii="Times New Roman"/>
          <w:b w:val="false"/>
          <w:i w:val="false"/>
          <w:color w:val="000000"/>
          <w:sz w:val="28"/>
        </w:rPr>
        <w:t xml:space="preserve">    в рабочих </w:t>
      </w:r>
    </w:p>
    <w:p>
      <w:pPr>
        <w:spacing w:after="0"/>
        <w:ind w:left="0"/>
        <w:jc w:val="both"/>
      </w:pPr>
      <w:r>
        <w:rPr>
          <w:rFonts w:ascii="Times New Roman"/>
          <w:b w:val="false"/>
          <w:i w:val="false"/>
          <w:color w:val="000000"/>
          <w:sz w:val="28"/>
        </w:rPr>
        <w:t xml:space="preserve">    кадрах    чел.   668   933  1057   855   560   488  434  385  346  5726 </w:t>
      </w:r>
    </w:p>
    <w:p>
      <w:pPr>
        <w:spacing w:after="0"/>
        <w:ind w:left="0"/>
        <w:jc w:val="both"/>
      </w:pPr>
      <w:r>
        <w:rPr>
          <w:rFonts w:ascii="Times New Roman"/>
          <w:b w:val="false"/>
          <w:i w:val="false"/>
          <w:color w:val="000000"/>
          <w:sz w:val="28"/>
        </w:rPr>
        <w:t xml:space="preserve">2   Потребность </w:t>
      </w:r>
    </w:p>
    <w:p>
      <w:pPr>
        <w:spacing w:after="0"/>
        <w:ind w:left="0"/>
        <w:jc w:val="both"/>
      </w:pPr>
      <w:r>
        <w:rPr>
          <w:rFonts w:ascii="Times New Roman"/>
          <w:b w:val="false"/>
          <w:i w:val="false"/>
          <w:color w:val="000000"/>
          <w:sz w:val="28"/>
        </w:rPr>
        <w:t xml:space="preserve">    в тракторах </w:t>
      </w:r>
    </w:p>
    <w:p>
      <w:pPr>
        <w:spacing w:after="0"/>
        <w:ind w:left="0"/>
        <w:jc w:val="both"/>
      </w:pPr>
      <w:r>
        <w:rPr>
          <w:rFonts w:ascii="Times New Roman"/>
          <w:b w:val="false"/>
          <w:i w:val="false"/>
          <w:color w:val="000000"/>
          <w:sz w:val="28"/>
        </w:rPr>
        <w:t xml:space="preserve">    и навесном </w:t>
      </w:r>
    </w:p>
    <w:p>
      <w:pPr>
        <w:spacing w:after="0"/>
        <w:ind w:left="0"/>
        <w:jc w:val="both"/>
      </w:pPr>
      <w:r>
        <w:rPr>
          <w:rFonts w:ascii="Times New Roman"/>
          <w:b w:val="false"/>
          <w:i w:val="false"/>
          <w:color w:val="000000"/>
          <w:sz w:val="28"/>
        </w:rPr>
        <w:t xml:space="preserve">    оборудо- </w:t>
      </w:r>
    </w:p>
    <w:p>
      <w:pPr>
        <w:spacing w:after="0"/>
        <w:ind w:left="0"/>
        <w:jc w:val="both"/>
      </w:pPr>
      <w:r>
        <w:rPr>
          <w:rFonts w:ascii="Times New Roman"/>
          <w:b w:val="false"/>
          <w:i w:val="false"/>
          <w:color w:val="000000"/>
          <w:sz w:val="28"/>
        </w:rPr>
        <w:t xml:space="preserve">    вании     шт.     46    57    68    42    36    27   25   18   20   339 </w:t>
      </w:r>
    </w:p>
    <w:p>
      <w:pPr>
        <w:spacing w:after="0"/>
        <w:ind w:left="0"/>
        <w:jc w:val="both"/>
      </w:pPr>
      <w:r>
        <w:rPr>
          <w:rFonts w:ascii="Times New Roman"/>
          <w:b w:val="false"/>
          <w:i w:val="false"/>
          <w:color w:val="000000"/>
          <w:sz w:val="28"/>
        </w:rPr>
        <w:t xml:space="preserve">    в т.ч. по классам тяги: </w:t>
      </w:r>
    </w:p>
    <w:p>
      <w:pPr>
        <w:spacing w:after="0"/>
        <w:ind w:left="0"/>
        <w:jc w:val="both"/>
      </w:pPr>
      <w:r>
        <w:rPr>
          <w:rFonts w:ascii="Times New Roman"/>
          <w:b w:val="false"/>
          <w:i w:val="false"/>
          <w:color w:val="000000"/>
          <w:sz w:val="28"/>
        </w:rPr>
        <w:t xml:space="preserve">         7 т  шт.      9    10    11     2     2     2    1    1    1    39 </w:t>
      </w:r>
    </w:p>
    <w:p>
      <w:pPr>
        <w:spacing w:after="0"/>
        <w:ind w:left="0"/>
        <w:jc w:val="both"/>
      </w:pPr>
      <w:r>
        <w:rPr>
          <w:rFonts w:ascii="Times New Roman"/>
          <w:b w:val="false"/>
          <w:i w:val="false"/>
          <w:color w:val="000000"/>
          <w:sz w:val="28"/>
        </w:rPr>
        <w:t xml:space="preserve">         4 т  шт.     16    17    19     2     2     3    5    3    5    72 </w:t>
      </w:r>
    </w:p>
    <w:p>
      <w:pPr>
        <w:spacing w:after="0"/>
        <w:ind w:left="0"/>
        <w:jc w:val="both"/>
      </w:pPr>
      <w:r>
        <w:rPr>
          <w:rFonts w:ascii="Times New Roman"/>
          <w:b w:val="false"/>
          <w:i w:val="false"/>
          <w:color w:val="000000"/>
          <w:sz w:val="28"/>
        </w:rPr>
        <w:t xml:space="preserve">         3 т  шт.     21    30    30    38    32    22   19   14   14   220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 3 </w:t>
      </w:r>
    </w:p>
    <w:p>
      <w:pPr>
        <w:spacing w:after="0"/>
        <w:ind w:left="0"/>
        <w:jc w:val="both"/>
      </w:pPr>
      <w:r>
        <w:rPr>
          <w:rFonts w:ascii="Times New Roman"/>
          <w:b w:val="false"/>
          <w:i w:val="false"/>
          <w:color w:val="000000"/>
          <w:sz w:val="28"/>
        </w:rPr>
        <w:t xml:space="preserve">                 Потребность в финансовых средствах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N !Наимено- !Ед. !              План работ по годам           !Итого!Всего </w:t>
      </w:r>
    </w:p>
    <w:p>
      <w:pPr>
        <w:spacing w:after="0"/>
        <w:ind w:left="0"/>
        <w:jc w:val="both"/>
      </w:pPr>
      <w:r>
        <w:rPr>
          <w:rFonts w:ascii="Times New Roman"/>
          <w:b w:val="false"/>
          <w:i w:val="false"/>
          <w:color w:val="000000"/>
          <w:sz w:val="28"/>
        </w:rPr>
        <w:t xml:space="preserve">п/п!вание    !изм.!--------------------------------------------!     !  за </w:t>
      </w:r>
    </w:p>
    <w:p>
      <w:pPr>
        <w:spacing w:after="0"/>
        <w:ind w:left="0"/>
        <w:jc w:val="both"/>
      </w:pPr>
      <w:r>
        <w:rPr>
          <w:rFonts w:ascii="Times New Roman"/>
          <w:b w:val="false"/>
          <w:i w:val="false"/>
          <w:color w:val="000000"/>
          <w:sz w:val="28"/>
        </w:rPr>
        <w:t xml:space="preserve">   !         !    !2002!2003!2004!2005!2006!2007!2008!2009!2010!     !1997- </w:t>
      </w:r>
    </w:p>
    <w:p>
      <w:pPr>
        <w:spacing w:after="0"/>
        <w:ind w:left="0"/>
        <w:jc w:val="both"/>
      </w:pPr>
      <w:r>
        <w:rPr>
          <w:rFonts w:ascii="Times New Roman"/>
          <w:b w:val="false"/>
          <w:i w:val="false"/>
          <w:color w:val="000000"/>
          <w:sz w:val="28"/>
        </w:rPr>
        <w:t xml:space="preserve">   !         !    !    !    !    !    !    !    !    !    !    !     !2010 </w:t>
      </w:r>
    </w:p>
    <w:p>
      <w:pPr>
        <w:spacing w:after="0"/>
        <w:ind w:left="0"/>
        <w:jc w:val="both"/>
      </w:pPr>
      <w:r>
        <w:rPr>
          <w:rFonts w:ascii="Times New Roman"/>
          <w:b w:val="false"/>
          <w:i w:val="false"/>
          <w:color w:val="000000"/>
          <w:sz w:val="28"/>
        </w:rPr>
        <w:t xml:space="preserve">   !         !    !    !    !    !    !    !    !    !    !    !     !годы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Финансиро- </w:t>
      </w:r>
    </w:p>
    <w:p>
      <w:pPr>
        <w:spacing w:after="0"/>
        <w:ind w:left="0"/>
        <w:jc w:val="both"/>
      </w:pPr>
      <w:r>
        <w:rPr>
          <w:rFonts w:ascii="Times New Roman"/>
          <w:b w:val="false"/>
          <w:i w:val="false"/>
          <w:color w:val="000000"/>
          <w:sz w:val="28"/>
        </w:rPr>
        <w:t xml:space="preserve">    вание, </w:t>
      </w:r>
    </w:p>
    <w:p>
      <w:pPr>
        <w:spacing w:after="0"/>
        <w:ind w:left="0"/>
        <w:jc w:val="both"/>
      </w:pP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в том     млн.   </w:t>
      </w:r>
    </w:p>
    <w:p>
      <w:pPr>
        <w:spacing w:after="0"/>
        <w:ind w:left="0"/>
        <w:jc w:val="both"/>
      </w:pPr>
      <w:r>
        <w:rPr>
          <w:rFonts w:ascii="Times New Roman"/>
          <w:b w:val="false"/>
          <w:i w:val="false"/>
          <w:color w:val="000000"/>
          <w:sz w:val="28"/>
        </w:rPr>
        <w:t xml:space="preserve">    числе:    тг.   519  695  812  870  460  410  370  350  340  4826  6200 </w:t>
      </w:r>
    </w:p>
    <w:p>
      <w:pPr>
        <w:spacing w:after="0"/>
        <w:ind w:left="0"/>
        <w:jc w:val="both"/>
      </w:pPr>
      <w:r>
        <w:rPr>
          <w:rFonts w:ascii="Times New Roman"/>
          <w:b w:val="false"/>
          <w:i w:val="false"/>
          <w:color w:val="000000"/>
          <w:sz w:val="28"/>
        </w:rPr>
        <w:t xml:space="preserve">    из респуб- </w:t>
      </w:r>
    </w:p>
    <w:p>
      <w:pPr>
        <w:spacing w:after="0"/>
        <w:ind w:left="0"/>
        <w:jc w:val="both"/>
      </w:pPr>
      <w:r>
        <w:rPr>
          <w:rFonts w:ascii="Times New Roman"/>
          <w:b w:val="false"/>
          <w:i w:val="false"/>
          <w:color w:val="000000"/>
          <w:sz w:val="28"/>
        </w:rPr>
        <w:t xml:space="preserve">    ликанс- </w:t>
      </w:r>
    </w:p>
    <w:p>
      <w:pPr>
        <w:spacing w:after="0"/>
        <w:ind w:left="0"/>
        <w:jc w:val="both"/>
      </w:pPr>
      <w:r>
        <w:rPr>
          <w:rFonts w:ascii="Times New Roman"/>
          <w:b w:val="false"/>
          <w:i w:val="false"/>
          <w:color w:val="000000"/>
          <w:sz w:val="28"/>
        </w:rPr>
        <w:t xml:space="preserve">    кого      млн. </w:t>
      </w:r>
    </w:p>
    <w:p>
      <w:pPr>
        <w:spacing w:after="0"/>
        <w:ind w:left="0"/>
        <w:jc w:val="both"/>
      </w:pPr>
      <w:r>
        <w:rPr>
          <w:rFonts w:ascii="Times New Roman"/>
          <w:b w:val="false"/>
          <w:i w:val="false"/>
          <w:color w:val="000000"/>
          <w:sz w:val="28"/>
        </w:rPr>
        <w:t xml:space="preserve">    бюджета   тг.   497  612  710  730  310  250  200  170  160  3639  5013 </w:t>
      </w:r>
    </w:p>
    <w:p>
      <w:pPr>
        <w:spacing w:after="0"/>
        <w:ind w:left="0"/>
        <w:jc w:val="both"/>
      </w:pPr>
      <w:r>
        <w:rPr>
          <w:rFonts w:ascii="Times New Roman"/>
          <w:b w:val="false"/>
          <w:i w:val="false"/>
          <w:color w:val="000000"/>
          <w:sz w:val="28"/>
        </w:rPr>
        <w:t xml:space="preserve">    * из </w:t>
      </w:r>
    </w:p>
    <w:p>
      <w:pPr>
        <w:spacing w:after="0"/>
        <w:ind w:left="0"/>
        <w:jc w:val="both"/>
      </w:pPr>
      <w:r>
        <w:rPr>
          <w:rFonts w:ascii="Times New Roman"/>
          <w:b w:val="false"/>
          <w:i w:val="false"/>
          <w:color w:val="000000"/>
          <w:sz w:val="28"/>
        </w:rPr>
        <w:t xml:space="preserve">    местного </w:t>
      </w:r>
    </w:p>
    <w:p>
      <w:pPr>
        <w:spacing w:after="0"/>
        <w:ind w:left="0"/>
        <w:jc w:val="both"/>
      </w:pPr>
      <w:r>
        <w:rPr>
          <w:rFonts w:ascii="Times New Roman"/>
          <w:b w:val="false"/>
          <w:i w:val="false"/>
          <w:color w:val="000000"/>
          <w:sz w:val="28"/>
        </w:rPr>
        <w:t xml:space="preserve">    бюджета по </w:t>
      </w:r>
    </w:p>
    <w:p>
      <w:pPr>
        <w:spacing w:after="0"/>
        <w:ind w:left="0"/>
        <w:jc w:val="both"/>
      </w:pPr>
      <w:r>
        <w:rPr>
          <w:rFonts w:ascii="Times New Roman"/>
          <w:b w:val="false"/>
          <w:i w:val="false"/>
          <w:color w:val="000000"/>
          <w:sz w:val="28"/>
        </w:rPr>
        <w:t xml:space="preserve">    уходу за </w:t>
      </w:r>
    </w:p>
    <w:p>
      <w:pPr>
        <w:spacing w:after="0"/>
        <w:ind w:left="0"/>
        <w:jc w:val="both"/>
      </w:pPr>
      <w:r>
        <w:rPr>
          <w:rFonts w:ascii="Times New Roman"/>
          <w:b w:val="false"/>
          <w:i w:val="false"/>
          <w:color w:val="000000"/>
          <w:sz w:val="28"/>
        </w:rPr>
        <w:t xml:space="preserve">    передава- </w:t>
      </w:r>
    </w:p>
    <w:p>
      <w:pPr>
        <w:spacing w:after="0"/>
        <w:ind w:left="0"/>
        <w:jc w:val="both"/>
      </w:pPr>
      <w:r>
        <w:rPr>
          <w:rFonts w:ascii="Times New Roman"/>
          <w:b w:val="false"/>
          <w:i w:val="false"/>
          <w:color w:val="000000"/>
          <w:sz w:val="28"/>
        </w:rPr>
        <w:t xml:space="preserve">    емыми </w:t>
      </w:r>
    </w:p>
    <w:p>
      <w:pPr>
        <w:spacing w:after="0"/>
        <w:ind w:left="0"/>
        <w:jc w:val="both"/>
      </w:pPr>
      <w:r>
        <w:rPr>
          <w:rFonts w:ascii="Times New Roman"/>
          <w:b w:val="false"/>
          <w:i w:val="false"/>
          <w:color w:val="000000"/>
          <w:sz w:val="28"/>
        </w:rPr>
        <w:t xml:space="preserve">    лесопо-   млн. </w:t>
      </w:r>
    </w:p>
    <w:p>
      <w:pPr>
        <w:spacing w:after="0"/>
        <w:ind w:left="0"/>
        <w:jc w:val="both"/>
      </w:pPr>
      <w:r>
        <w:rPr>
          <w:rFonts w:ascii="Times New Roman"/>
          <w:b w:val="false"/>
          <w:i w:val="false"/>
          <w:color w:val="000000"/>
          <w:sz w:val="28"/>
        </w:rPr>
        <w:t xml:space="preserve">    садками   тг.    22   83  102  140  150  160  170  180  180  1187  1187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Рекомендуемые финансовые средства для обеспечения уходных работ за лесонасаждениями, передаваемыми на баланс акима города Астаны.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