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fdc" w14:textId="c60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2000 года N 893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Литовской Республики о сотрудничестве в области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Правительством Литовской Республики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области борьбы с нарушениями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Литовской Республики,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Предмет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Соглашения является сотрудничество компетентных органов Сторон с целью организации эффективной борьбы с нарушениями налогового законодательства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договоров, участниками которых являются Республика Казахстан и Литовская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Термины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Казахстанской Стороны - Комитет налоговой полиции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Литовской Стороны - Департамент налоговой полиции при Министерстве внутренних дел Литовской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органов, Стороны незамедлительно уведомят об этом друг друга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"нарушения налогового законодательства" - правонарушения в сфере налогового законодательства государств Сторон, борьба с которыми возложена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по вопросам проведения мероприятий, направленных на предупреждение, выявление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Обмен информацией о нарушениях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о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открытия счетов в государственных и коммерческих банках юридическими и физическими лицами, а также движения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эту информацию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Проведение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компетентных органов Сторон при проведении мероприятий по предупреждению, выявлению и пресечению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 мероприятий, обмен информацией о ходе и результатах проведения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Представление копии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представляют друг другу по запросу копии документов, касающихся налогообложения юридических и физических лиц (счета-фактуры,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Обмен материалами правового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информацией о национальных налоговых системах,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законодательства.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Сотрудничество по вопросам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 опытом и оказание помощи в подготовке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статьи, в частности, его финансирование, определяются соответствующими соглашениями, заключаемыми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запроса,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запрос,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вправе отказать в исполнении запроса, если это может нанести ущерб суверенитету или безопасности государства, либо противоречит его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уведомляется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осуществляется согласно национальному законодательству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Взаимодействие при исполнении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Языки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на получение информации и ответ на него, составляются на языке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языке, к нему прилагается заверенный перевод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Использование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гарантируют конфиденциальность информации по вопросам,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расходы по оплате проезда членов делегации. 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проведении внеочередных встреч все расходы несет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являющийся их инициатором.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Дальнейшие меры по реализации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Представители компетентных органов Сторон при необходимости проводят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по вопросам, связанным с выполнением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Разрешение спорных вопросов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Спорные вопросы, связанные с применением или толкованием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разрешаются путем консультаций и переговоров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Внесение изменений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согласию Сторон в настоящее Соглашение могут вноситься изменения и дополнения, которые будут оформляться отдельным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Вступление в силу и прекращение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уведомления, подтверждающего выполнение надлежащих внутригосударственных процедур, необходимых для его вступления в силу и действует до истечения шести месяцев со дня получения одной из Сторон по дипломатическим каналам 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другой Стороны о намерении прекратить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 "__" ____________ 2000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литовском и русском языках, которые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 Литовской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Кульчукова Г.А.)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