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625b" w14:textId="5b26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МЕМОРАНДУМ* между Министерством финансов Республики Казахстан и Центром по борьбе с экономическими преступлениями и коррупцией Республики Молдова о взаимодействии в сфере противодействия легализации (отмыванию) доходов, полученных преступным 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г. Ереван, 12 июля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17 февраля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финансов Республики Казахстан и Центр по борьбе с экономическими преступлениями и коррупцией Республики Молдова,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эффективном сотрудничестве друг с другом в сфере обмена информацией, связанной с легализацией (отмыванием) доходов, полученных преступным путем, и финансированием терроризма,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относительно содействия преследования лиц, подозреваемых в легализации (отмывании) доходов, полученных преступным путем, и криминальной деятельности, связанной с легализацией (отмыванием) преступных доходов и финансированием терроризма, отвечает интересам обеих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для достижения этих целей необходимо иметь надлежащие правовые условия,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сотрудничество, в том числе информационный обмен, согласно положениям настоящего Меморандума, действуя в пределах своей компетенции в соответствии с национальными законодательствами своих государств и нормами международного права.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сотрудничество, в том числе информационный обмен, на стадиях сбора, обработки и анализа находящейся в их распоряжении информации об операциях с денежными средствами и (или) иным имуществом, в отношении которых имеются подозрения, что они связаны с легализацией (отмыванием) доходов, полученных преступным путем, и финансированием терроризма, а также о физических и юридических лицах, участвующих в совершении этих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по инициативе или по запросу одной из Сторон. Запрос на получение информации должен содержать его краткое обоснование.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полученная на основе настоящего Меморандума, будет использована для проведения проверки по материалам, которые могут быть связаны с финансированием терроризма, легализацией (отмыванием) преступных доходов, полученных в результате совершения общественно опасных противоправных деяний, предшествующих указанным правонарушениям, как они определяются национальными законодательствами государств Сторон, и не будет разглашаться третьим лицам или использоваться в административных, следственных или судебных целях, без предварительного разрешения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допускают использования или разглашения полученной информации в иных целях, чем в тех, которые указаны в настоящем Меморандуме, без предварительного согласия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не затрагивает вопросов выдачи и оказания правовой помощи по уголовным делам.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полученная в соответствии с настоящим Меморандумом, является конфиденциальной, и на нее распространяется режим защиты, предусмотренный законодательством государства получающей Стороны в отношении подобной информации, полученной из национальных источников.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совместно определяют порядок сотрудничества, в том числе обмена информацией, в соответствии с законодательством своих государств и проводят необходимые консультации по вопросам реализации настоящего Меморандума.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и информационный обмен между Сторонами осуществляются на русском языке.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обязаны предоставлять запрашиваемую информацию в случае, если по фактам, которые определены в запросе, уже ведется досудебное или судебное следствие в государстве запрашиваемой Стороны, а также, если исполнение запроса может нанести ущерб суверенитету, безопасности, общественному порядку или национальным интересам, либо противоречит национальным законодательствам государств Сторон и (или) нормам международного права.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Меморандума не затрагивают права и обязательства Сторон, вытекающие из международных договоров, участниками которых являются их государства.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Меморандум могут вноситься изменения и дополнения, которые являются его неотъемлемыми частями и оформляются отдельными протоколами.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по вопросам толкования или применения настоящего Меморандума, Стороны будут разрешать их путем консультаций и переговоров.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Заключительные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вступает в силу с даты получения по дипломатическим каналам последнего письменного уведомления о выполнении каждой из Сторон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заключается сроком на пять лет. Его действие будет автоматически продлеваться на последующие пятилетние периоды, если ни одна из Сторон не уведомит в письменной форме, через дипломатические каналы, о своем намерении прекратить действие настоящего Меморандума на любом этапе исполнения Меморандума, действие которого прекратится через шесть месяцев со дня получения письменного уведомления одной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Ереване 12 июля 2011 года в двух подлинных экземплярах, каждый на казахском, молдавском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относительно толкования положений настоящего Меморандума, предпочтение будет отдаваться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Центр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экономическими преступлениями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коррупцией Республики Молдова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