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f3ed" w14:textId="324f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кооперационного сотрудничества в сфере производства нефтегазового оборудования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27 мая 2025 года № 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абзацем вторым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 а также в целях развития сотрудничества в сфере производства нефтегазового оборудования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заинтересованным государствам – членам Евразийского экономического союза (далее соответственно – государства-члены, Союз) с даты опубликования настоящей Рекомендации на официальном сайте Союза: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Осуществлять сотрудничество в сфере производства нефтегазового оборудования по следующим направлениям: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развитие производства нефтегазового оборудования с учетом потребностей в нем государств-членов;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обмен опытом по разработке и производству востребованного нефтегазового оборудования в рамках Союза.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реализации кооперационных проектов в сфере производства нефтегазового оборудования учитывать возможность применения механизма оказания финансового содействия в рамках Союза.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выстраивании кооперационных цепочек конструирования и производства нефтегазового оборудования в рамках Союза учитывать перечень предприятий нефтегазового машиностроения, заинтересованных в участии в кооперационных проектах в рамках Союза, размещенный на официальном сайте Союза по адресу: http://www.eurasiancommission.org/ru/act/prom_i_agroprom/dep_prom/SiteAssets/%D0%9F%D0%B5%D1%80%D0%B5%D1%87%D0%B5%D0%BD%D1%8C_%D0%BD%D0%B5%D1%84%D1%82%D0%B5%D0%B3%D0%B0%D0%B7.pdf.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Направлять в Департамент промышленной политики Евразийской экономической комиссии, ответственный за размещение на сайте Союза перечня, указанного в пункте 3 настоящей Рекомендации, предложения по его актуализации.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