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563c" w14:textId="fd35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разработке методики расчета нормативов распределения сумм ввозных таможенных пошлин между бюджетами государств – членов Евразийского экономического союза и периодичности их пересмотра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августа 2025 года № 107.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разработке методики расчета нормативов распределения сумм ввозных таможенных пошлин между бюджетами государств – членов Евразийского экономического союза и периодичности их пересмотра, утвержденный распоряжением Коллегии Евразийской экономической комиссии от 14 февраля 2024 г. № 10,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Рафаел Гамлетович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Республики Армения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Константинович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Республики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Утюпин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Беларусь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таможенной службы;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рабочей группы Мурадяна А.О., Кийко Д.Н., Назарука И.В., Вольвача Д.В., Давыдова Р.В. и Логинова А.В.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