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76cb" w14:textId="2a47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масла сливочного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106.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"7.1.74. Масло сливочное, классифицируемое кодами 0405 10 110 0 и 0405 10 190 0 ТН ВЭД ЕАЭС, предназначенное для использования в производстве пищевой продукции или реализации (продажи) в розничной торговле, ввозимое в объеме не более 2 тыс. тонн в Республику Армения и в объеме не более 25 тыс. тонн в Российскую Федерацию.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абзаце первом настоящего подпункта, выданного уполномоченным органом Республики Армения или Российской Федерации соответственно и содержащего сведения об организациях, осуществляющих ввоз масла сливочного, о номенклатуре и количестве таких товаров.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являющимся производителями пищевой продукции и зарегистрированным в Республике Армения или в Российской Федерации, для производства такой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розничную торговлю и зарегистрированным в Республике Армения или в Российской Федерации, для последующей розничной реализации (продажи).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лиц к указанным в абзацах четвертом и пятом настоящего подпункта лицам (далее – целевые получатели) или перечень целевых получателей могут определяться в соответствии с законодательством Республики Армения или Российской Федерации соответственно.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таможенную процедуру выпуска для внутреннего потребления целевыми получателями – до момента поступления товаров на склад целевых получателей, но не более 120 календарных дней со дня выпуска таких товаров в соответствии с таможенной процедурой выпуска для внутреннего потребления;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таможенную процедуру выпуска для внутреннего потребления лицами, не являющимися целевыми получателями, – до момента передачи таких товаров целевому получателю,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целевого получателя или передачу товаров таким целевым получателям, является акт приема или приема-передачи таких товаров либо его копия.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или Российской Федерации с даты вступления в силу Решения Совета Евразийской экономической комиссии от 29 ноября 2024 г. № 106 по 15 июня 2025 г. включительно.".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"7.1.73" заменить цифрами "7.1.74".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