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6c8d" w14:textId="f086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 Решения Совета Евразийской экономической комиссии от 10 июня 2022 г.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сентября 2024 года № 60.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распоряжением Совета Евразийской экономической комиссии от 17 марта 2022 г. № 12, а также в целях охраны жизни и здоровья населения государств – членов Евразийского экономического союза, обеспечения бесперебойного обращения лекарственных средств в рамках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1 Решения Совета Евразийской экономической комиссии от 10 июня 2022 г. № 96 "О временных мерах по установлению особенностей обращения лекарственных средств для медицинского применения" слова "до 31 декабря 2023 г." заменить словами "до 31 декабря 2024 г.".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2024 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